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CBAA7" w14:textId="2763CE88" w:rsidR="009103A7" w:rsidRPr="005D417B" w:rsidRDefault="009103A7">
      <w:pPr>
        <w:bidi/>
        <w:rPr>
          <w:rFonts w:cstheme="minorHAnsi"/>
        </w:rPr>
      </w:pPr>
    </w:p>
    <w:tbl>
      <w:tblPr>
        <w:tblStyle w:val="Grilledutableau"/>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5391"/>
      </w:tblGrid>
      <w:tr w:rsidR="009103A7" w:rsidRPr="005D417B" w14:paraId="79D61EEC" w14:textId="77777777" w:rsidTr="00C54250">
        <w:tc>
          <w:tcPr>
            <w:tcW w:w="4674" w:type="dxa"/>
          </w:tcPr>
          <w:p w14:paraId="2950FF8C" w14:textId="1D266566" w:rsidR="009103A7" w:rsidRPr="005D417B" w:rsidRDefault="005D417B" w:rsidP="005D417B">
            <w:pPr>
              <w:pStyle w:val="Titre5"/>
              <w:tabs>
                <w:tab w:val="left" w:pos="3668"/>
              </w:tabs>
              <w:bidi/>
              <w:jc w:val="right"/>
              <w:rPr>
                <w:rFonts w:asciiTheme="minorHAnsi" w:hAnsiTheme="minorHAnsi" w:cstheme="minorHAnsi"/>
              </w:rPr>
            </w:pPr>
            <w:r>
              <w:rPr>
                <w:rFonts w:asciiTheme="minorHAnsi" w:hAnsiTheme="minorHAnsi" w:cstheme="minorHAnsi"/>
                <w:noProof/>
              </w:rPr>
              <w:drawing>
                <wp:inline distT="0" distB="0" distL="0" distR="0" wp14:anchorId="449B673E" wp14:editId="49AE67C0">
                  <wp:extent cx="2333625" cy="809625"/>
                  <wp:effectExtent l="0" t="0" r="0" b="952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3625" cy="809625"/>
                          </a:xfrm>
                          <a:prstGeom prst="rect">
                            <a:avLst/>
                          </a:prstGeom>
                          <a:noFill/>
                        </pic:spPr>
                      </pic:pic>
                    </a:graphicData>
                  </a:graphic>
                </wp:inline>
              </w:drawing>
            </w:r>
          </w:p>
        </w:tc>
        <w:tc>
          <w:tcPr>
            <w:tcW w:w="5391" w:type="dxa"/>
          </w:tcPr>
          <w:p w14:paraId="23687826" w14:textId="77777777" w:rsidR="009103A7" w:rsidRPr="005D417B" w:rsidRDefault="009103A7" w:rsidP="005D417B">
            <w:pPr>
              <w:pStyle w:val="Titre5"/>
              <w:tabs>
                <w:tab w:val="left" w:pos="3668"/>
              </w:tabs>
              <w:bidi/>
              <w:rPr>
                <w:rFonts w:asciiTheme="minorHAnsi" w:hAnsiTheme="minorHAnsi" w:cstheme="minorHAnsi"/>
              </w:rPr>
            </w:pPr>
            <w:r w:rsidRPr="005D417B">
              <w:rPr>
                <w:rFonts w:asciiTheme="minorHAnsi" w:hAnsiTheme="minorHAnsi" w:cstheme="minorHAnsi"/>
                <w:noProof/>
                <w:color w:val="2B579A"/>
                <w:shd w:val="clear" w:color="auto" w:fill="E6E6E6"/>
                <w:rtl/>
              </w:rPr>
              <w:drawing>
                <wp:inline distT="0" distB="0" distL="0" distR="0" wp14:anchorId="35A1CF44" wp14:editId="1B994244">
                  <wp:extent cx="356520" cy="722299"/>
                  <wp:effectExtent l="0" t="0" r="5715" b="1905"/>
                  <wp:docPr id="5" name="Picture 5">
                    <a:extLst xmlns:a="http://schemas.openxmlformats.org/drawingml/2006/main">
                      <a:ext uri="{FF2B5EF4-FFF2-40B4-BE49-F238E27FC236}">
                        <a16:creationId xmlns:a16="http://schemas.microsoft.com/office/drawing/2014/main" id="{C2FED3D2-253D-4952-AB20-3A03DD00A8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a:extLst>
                              <a:ext uri="{FF2B5EF4-FFF2-40B4-BE49-F238E27FC236}">
                                <a16:creationId xmlns:a16="http://schemas.microsoft.com/office/drawing/2014/main" id="{C2FED3D2-253D-4952-AB20-3A03DD00A8D1}"/>
                              </a:ext>
                            </a:extLst>
                          </pic:cNvPr>
                          <pic:cNvPicPr>
                            <a:picLocks noChangeAspect="1"/>
                          </pic:cNvPicPr>
                        </pic:nvPicPr>
                        <pic:blipFill>
                          <a:blip r:embed="rId9"/>
                          <a:stretch>
                            <a:fillRect/>
                          </a:stretch>
                        </pic:blipFill>
                        <pic:spPr>
                          <a:xfrm>
                            <a:off x="0" y="0"/>
                            <a:ext cx="361267" cy="731916"/>
                          </a:xfrm>
                          <a:prstGeom prst="rect">
                            <a:avLst/>
                          </a:prstGeom>
                        </pic:spPr>
                      </pic:pic>
                    </a:graphicData>
                  </a:graphic>
                </wp:inline>
              </w:drawing>
            </w:r>
          </w:p>
        </w:tc>
      </w:tr>
    </w:tbl>
    <w:p w14:paraId="266D2AC3" w14:textId="77777777" w:rsidR="009103A7" w:rsidRPr="005D417B" w:rsidRDefault="009103A7" w:rsidP="009103A7">
      <w:pPr>
        <w:pStyle w:val="Titre5"/>
        <w:tabs>
          <w:tab w:val="left" w:pos="3668"/>
        </w:tabs>
        <w:bidi/>
        <w:spacing w:line="240" w:lineRule="auto"/>
        <w:jc w:val="center"/>
        <w:rPr>
          <w:rFonts w:asciiTheme="minorHAnsi" w:hAnsiTheme="minorHAnsi" w:cstheme="minorHAnsi"/>
        </w:rPr>
      </w:pPr>
    </w:p>
    <w:p w14:paraId="450E4B63" w14:textId="77777777" w:rsidR="009103A7" w:rsidRPr="005D417B" w:rsidRDefault="009103A7" w:rsidP="009103A7">
      <w:pPr>
        <w:bidi/>
        <w:spacing w:line="240" w:lineRule="auto"/>
        <w:rPr>
          <w:rFonts w:cstheme="minorHAnsi"/>
          <w:bCs/>
          <w:color w:val="002060"/>
        </w:rPr>
      </w:pPr>
    </w:p>
    <w:p w14:paraId="506EF8EB" w14:textId="3CA849F7" w:rsidR="009103A7" w:rsidRPr="005D417B" w:rsidRDefault="009103A7" w:rsidP="009103A7">
      <w:pPr>
        <w:pStyle w:val="Titre"/>
        <w:bidi/>
        <w:ind w:left="0" w:right="-8" w:hanging="142"/>
        <w:rPr>
          <w:rFonts w:asciiTheme="minorHAnsi" w:hAnsiTheme="minorHAnsi" w:cstheme="minorHAnsi"/>
        </w:rPr>
      </w:pPr>
      <w:r w:rsidRPr="005D417B">
        <w:rPr>
          <w:rFonts w:asciiTheme="minorHAnsi" w:hAnsiTheme="minorHAnsi" w:cstheme="minorHAnsi"/>
          <w:color w:val="001F5F"/>
          <w:rtl/>
        </w:rPr>
        <w:t xml:space="preserve">صندوق بحث </w:t>
      </w:r>
      <w:r w:rsidR="005A29B3" w:rsidRPr="005D417B">
        <w:rPr>
          <w:rFonts w:asciiTheme="minorHAnsi" w:hAnsiTheme="minorHAnsi" w:cstheme="minorHAnsi"/>
          <w:color w:val="001F5F"/>
          <w:rtl/>
        </w:rPr>
        <w:t xml:space="preserve">حول </w:t>
      </w:r>
      <w:r w:rsidRPr="005D417B">
        <w:rPr>
          <w:rFonts w:asciiTheme="minorHAnsi" w:hAnsiTheme="minorHAnsi" w:cstheme="minorHAnsi"/>
          <w:color w:val="001F5F"/>
          <w:rtl/>
        </w:rPr>
        <w:t>التطرف العنيف</w:t>
      </w:r>
    </w:p>
    <w:p w14:paraId="4C50350C" w14:textId="77777777" w:rsidR="009103A7" w:rsidRPr="005D417B" w:rsidRDefault="009103A7" w:rsidP="009103A7">
      <w:pPr>
        <w:bidi/>
        <w:spacing w:line="240" w:lineRule="auto"/>
        <w:jc w:val="center"/>
        <w:rPr>
          <w:rFonts w:cstheme="minorHAnsi"/>
          <w:bCs/>
          <w:i/>
          <w:iCs/>
        </w:rPr>
      </w:pPr>
    </w:p>
    <w:p w14:paraId="3C0FF9DB" w14:textId="77777777" w:rsidR="009103A7" w:rsidRPr="005D417B" w:rsidRDefault="009103A7" w:rsidP="009103A7">
      <w:pPr>
        <w:bidi/>
        <w:spacing w:before="332"/>
        <w:ind w:left="369" w:right="378"/>
        <w:jc w:val="center"/>
        <w:rPr>
          <w:rFonts w:cstheme="minorHAnsi"/>
          <w:b/>
          <w:color w:val="001F5F"/>
        </w:rPr>
      </w:pPr>
    </w:p>
    <w:p w14:paraId="4BF120FF" w14:textId="77777777" w:rsidR="009103A7" w:rsidRPr="005D417B" w:rsidRDefault="009103A7" w:rsidP="009103A7">
      <w:pPr>
        <w:bidi/>
        <w:spacing w:before="332"/>
        <w:ind w:left="369" w:right="378"/>
        <w:jc w:val="center"/>
        <w:rPr>
          <w:rFonts w:cstheme="minorHAnsi"/>
          <w:b/>
          <w:color w:val="001F5F"/>
        </w:rPr>
      </w:pPr>
    </w:p>
    <w:p w14:paraId="7C8BB9B0" w14:textId="6DFDD073" w:rsidR="009103A7" w:rsidRPr="005D417B" w:rsidRDefault="009103A7" w:rsidP="009103A7">
      <w:pPr>
        <w:bidi/>
        <w:spacing w:before="332"/>
        <w:ind w:left="369" w:right="378"/>
        <w:jc w:val="center"/>
        <w:rPr>
          <w:rFonts w:cstheme="minorHAnsi"/>
          <w:b/>
          <w:sz w:val="36"/>
          <w:szCs w:val="36"/>
        </w:rPr>
      </w:pPr>
      <w:bookmarkStart w:id="0" w:name="_Hlk160392209"/>
      <w:r w:rsidRPr="005D417B">
        <w:rPr>
          <w:rFonts w:cstheme="minorHAnsi"/>
          <w:b/>
          <w:bCs/>
          <w:color w:val="001F5F"/>
          <w:sz w:val="36"/>
          <w:szCs w:val="36"/>
          <w:rtl/>
        </w:rPr>
        <w:t>دعوة لتقديم مقترحات لتمويل مشاريع بحثية في مجال التطرف العنيف</w:t>
      </w:r>
      <w:r w:rsidR="00B20EDA" w:rsidRPr="005D417B">
        <w:rPr>
          <w:rFonts w:cstheme="minorHAnsi"/>
          <w:b/>
          <w:bCs/>
          <w:color w:val="001F5F"/>
          <w:sz w:val="36"/>
          <w:szCs w:val="36"/>
          <w:rtl/>
        </w:rPr>
        <w:t xml:space="preserve"> بعنوان سنة 2024</w:t>
      </w:r>
    </w:p>
    <w:bookmarkEnd w:id="0"/>
    <w:p w14:paraId="175F9A16" w14:textId="77777777" w:rsidR="009103A7" w:rsidRPr="005D417B" w:rsidRDefault="009103A7" w:rsidP="009103A7">
      <w:pPr>
        <w:bidi/>
        <w:spacing w:line="240" w:lineRule="auto"/>
        <w:jc w:val="center"/>
        <w:rPr>
          <w:rFonts w:cstheme="minorHAnsi"/>
          <w:bCs/>
          <w:i/>
          <w:iCs/>
        </w:rPr>
      </w:pPr>
    </w:p>
    <w:p w14:paraId="49A70F4A" w14:textId="7EB8716E" w:rsidR="009103A7" w:rsidRPr="005D417B" w:rsidRDefault="00F23C35" w:rsidP="009103A7">
      <w:pPr>
        <w:bidi/>
        <w:spacing w:line="240" w:lineRule="auto"/>
        <w:jc w:val="center"/>
        <w:rPr>
          <w:rFonts w:cstheme="minorHAnsi"/>
          <w:b/>
          <w:bCs/>
          <w:color w:val="002060"/>
        </w:rPr>
      </w:pPr>
      <w:r w:rsidRPr="005D417B">
        <w:rPr>
          <w:rFonts w:cstheme="minorHAnsi"/>
          <w:b/>
          <w:bCs/>
          <w:color w:val="002060"/>
          <w:rtl/>
        </w:rPr>
        <w:t xml:space="preserve">الخطوط التوجيهية </w:t>
      </w:r>
      <w:r w:rsidR="009103A7" w:rsidRPr="005D417B">
        <w:rPr>
          <w:rFonts w:cstheme="minorHAnsi"/>
          <w:b/>
          <w:bCs/>
          <w:color w:val="002060"/>
          <w:rtl/>
        </w:rPr>
        <w:t>للمتقدمين</w:t>
      </w:r>
    </w:p>
    <w:p w14:paraId="290266CC" w14:textId="77777777" w:rsidR="009103A7" w:rsidRPr="005D417B" w:rsidRDefault="009103A7" w:rsidP="009103A7">
      <w:pPr>
        <w:bidi/>
        <w:spacing w:line="240" w:lineRule="auto"/>
        <w:jc w:val="both"/>
        <w:rPr>
          <w:rFonts w:cstheme="minorHAnsi"/>
          <w:bCs/>
        </w:rPr>
      </w:pPr>
    </w:p>
    <w:p w14:paraId="5C2E5C93" w14:textId="4A87B954" w:rsidR="009103A7" w:rsidRPr="005D417B" w:rsidRDefault="009103A7" w:rsidP="009103A7">
      <w:pPr>
        <w:bidi/>
        <w:spacing w:line="240" w:lineRule="auto"/>
        <w:jc w:val="center"/>
        <w:rPr>
          <w:rFonts w:cstheme="minorHAnsi"/>
          <w:bCs/>
        </w:rPr>
      </w:pPr>
      <w:r w:rsidRPr="005D417B">
        <w:rPr>
          <w:rFonts w:cstheme="minorHAnsi"/>
          <w:bCs/>
          <w:rtl/>
        </w:rPr>
        <w:t>المرجع: &lt;</w:t>
      </w:r>
      <w:r w:rsidR="005D417B">
        <w:rPr>
          <w:rFonts w:cstheme="minorHAnsi"/>
          <w:bCs/>
        </w:rPr>
        <w:t>Appel à propositions PNUD/Tarabot/01/2024</w:t>
      </w:r>
      <w:r w:rsidRPr="005D417B">
        <w:rPr>
          <w:rFonts w:cstheme="minorHAnsi"/>
          <w:bCs/>
          <w:rtl/>
        </w:rPr>
        <w:t>&gt;</w:t>
      </w:r>
    </w:p>
    <w:p w14:paraId="79A263A4" w14:textId="77777777" w:rsidR="009103A7" w:rsidRPr="005D417B" w:rsidRDefault="009103A7" w:rsidP="009103A7">
      <w:pPr>
        <w:bidi/>
        <w:spacing w:line="240" w:lineRule="auto"/>
        <w:jc w:val="both"/>
        <w:rPr>
          <w:rFonts w:cstheme="minorHAnsi"/>
          <w:color w:val="000000" w:themeColor="text1"/>
        </w:rPr>
      </w:pPr>
    </w:p>
    <w:p w14:paraId="65D58E86" w14:textId="77777777" w:rsidR="009103A7" w:rsidRPr="005D417B" w:rsidRDefault="009103A7" w:rsidP="009103A7">
      <w:pPr>
        <w:bidi/>
        <w:spacing w:line="240" w:lineRule="auto"/>
        <w:jc w:val="both"/>
        <w:rPr>
          <w:rFonts w:cstheme="minorHAnsi"/>
          <w:color w:val="000000" w:themeColor="text1"/>
        </w:rPr>
      </w:pPr>
    </w:p>
    <w:p w14:paraId="4CC9A5F0" w14:textId="77777777" w:rsidR="009103A7" w:rsidRPr="005D417B" w:rsidRDefault="009103A7" w:rsidP="009103A7">
      <w:pPr>
        <w:bidi/>
        <w:spacing w:line="240" w:lineRule="auto"/>
        <w:jc w:val="both"/>
        <w:rPr>
          <w:rFonts w:cstheme="minorHAnsi"/>
          <w:color w:val="000000" w:themeColor="text1"/>
        </w:rPr>
      </w:pPr>
    </w:p>
    <w:p w14:paraId="6EEFBA4E" w14:textId="77777777" w:rsidR="009103A7" w:rsidRPr="005D417B" w:rsidRDefault="009103A7" w:rsidP="009103A7">
      <w:pPr>
        <w:bidi/>
        <w:spacing w:line="240" w:lineRule="auto"/>
        <w:jc w:val="both"/>
        <w:rPr>
          <w:rFonts w:cstheme="minorHAnsi"/>
          <w:color w:val="000000" w:themeColor="text1"/>
        </w:rPr>
      </w:pPr>
    </w:p>
    <w:p w14:paraId="7DCB4588" w14:textId="77777777" w:rsidR="009103A7" w:rsidRPr="005D417B" w:rsidRDefault="009103A7" w:rsidP="009103A7">
      <w:pPr>
        <w:bidi/>
        <w:spacing w:line="240" w:lineRule="auto"/>
        <w:jc w:val="center"/>
        <w:rPr>
          <w:rFonts w:cstheme="minorHAnsi"/>
          <w:color w:val="000000" w:themeColor="text1"/>
        </w:rPr>
      </w:pPr>
    </w:p>
    <w:p w14:paraId="7A3774B4" w14:textId="77777777" w:rsidR="009103A7" w:rsidRPr="005D417B" w:rsidRDefault="009103A7" w:rsidP="009103A7">
      <w:pPr>
        <w:bidi/>
        <w:spacing w:line="240" w:lineRule="auto"/>
        <w:jc w:val="center"/>
        <w:rPr>
          <w:rFonts w:cstheme="minorHAnsi"/>
          <w:color w:val="000000" w:themeColor="text1"/>
        </w:rPr>
      </w:pPr>
    </w:p>
    <w:p w14:paraId="3C8518CC" w14:textId="77777777" w:rsidR="009103A7" w:rsidRPr="005D417B" w:rsidRDefault="009103A7" w:rsidP="009103A7">
      <w:pPr>
        <w:bidi/>
        <w:spacing w:line="240" w:lineRule="auto"/>
        <w:jc w:val="center"/>
        <w:rPr>
          <w:rFonts w:cstheme="minorHAnsi"/>
          <w:color w:val="000000" w:themeColor="text1"/>
        </w:rPr>
      </w:pPr>
    </w:p>
    <w:p w14:paraId="59152A3E" w14:textId="77777777" w:rsidR="009103A7" w:rsidRPr="005D417B" w:rsidRDefault="009103A7" w:rsidP="009103A7">
      <w:pPr>
        <w:tabs>
          <w:tab w:val="left" w:pos="8100"/>
        </w:tabs>
        <w:bidi/>
        <w:spacing w:line="240" w:lineRule="auto"/>
        <w:rPr>
          <w:rFonts w:cstheme="minorHAnsi"/>
          <w:color w:val="000000" w:themeColor="text1"/>
        </w:rPr>
      </w:pPr>
    </w:p>
    <w:p w14:paraId="1C026817" w14:textId="77777777" w:rsidR="009103A7" w:rsidRPr="005D417B" w:rsidRDefault="009103A7" w:rsidP="009103A7">
      <w:pPr>
        <w:bidi/>
        <w:spacing w:line="240" w:lineRule="auto"/>
        <w:jc w:val="center"/>
        <w:rPr>
          <w:rFonts w:cstheme="minorHAnsi"/>
          <w:color w:val="000000" w:themeColor="text1"/>
        </w:rPr>
      </w:pPr>
    </w:p>
    <w:p w14:paraId="235FEC7C" w14:textId="77777777" w:rsidR="009103A7" w:rsidRPr="005D417B" w:rsidRDefault="009103A7" w:rsidP="009103A7">
      <w:pPr>
        <w:bidi/>
        <w:spacing w:line="240" w:lineRule="auto"/>
        <w:jc w:val="center"/>
        <w:rPr>
          <w:rFonts w:cstheme="minorHAnsi"/>
          <w:color w:val="000000" w:themeColor="text1"/>
        </w:rPr>
      </w:pPr>
    </w:p>
    <w:p w14:paraId="32001861" w14:textId="77777777" w:rsidR="009103A7" w:rsidRPr="005D417B" w:rsidRDefault="009103A7" w:rsidP="009103A7">
      <w:pPr>
        <w:bidi/>
        <w:spacing w:line="240" w:lineRule="auto"/>
        <w:jc w:val="center"/>
        <w:rPr>
          <w:rFonts w:cstheme="minorHAnsi"/>
          <w:color w:val="000000" w:themeColor="text1"/>
        </w:rPr>
      </w:pPr>
    </w:p>
    <w:p w14:paraId="48B41814" w14:textId="77777777" w:rsidR="009103A7" w:rsidRPr="005D417B" w:rsidRDefault="009103A7" w:rsidP="009103A7">
      <w:pPr>
        <w:bidi/>
        <w:spacing w:line="240" w:lineRule="auto"/>
        <w:jc w:val="center"/>
        <w:rPr>
          <w:rFonts w:cstheme="minorHAnsi"/>
          <w:color w:val="000000" w:themeColor="text1"/>
        </w:rPr>
      </w:pPr>
    </w:p>
    <w:p w14:paraId="400CA51C" w14:textId="48C7F5F0" w:rsidR="009103A7" w:rsidRPr="005D417B" w:rsidRDefault="00F23C35" w:rsidP="009103A7">
      <w:pPr>
        <w:pStyle w:val="En-ttedetabledesmatires"/>
        <w:bidi/>
        <w:spacing w:line="240" w:lineRule="auto"/>
        <w:jc w:val="center"/>
        <w:rPr>
          <w:rFonts w:asciiTheme="minorHAnsi" w:hAnsiTheme="minorHAnsi" w:cstheme="minorHAnsi"/>
          <w:b/>
          <w:bCs/>
          <w:color w:val="000000" w:themeColor="text1"/>
          <w:sz w:val="22"/>
          <w:szCs w:val="22"/>
        </w:rPr>
        <w:sectPr w:rsidR="009103A7" w:rsidRPr="005D417B" w:rsidSect="004915A1">
          <w:footerReference w:type="default" r:id="rId10"/>
          <w:footerReference w:type="first" r:id="rId11"/>
          <w:pgSz w:w="11900" w:h="16840" w:code="9"/>
          <w:pgMar w:top="1418" w:right="1418" w:bottom="1418" w:left="1418" w:header="720" w:footer="720" w:gutter="0"/>
          <w:cols w:space="708"/>
          <w:noEndnote/>
          <w:titlePg/>
          <w:docGrid w:linePitch="299"/>
        </w:sectPr>
      </w:pPr>
      <w:r w:rsidRPr="005D417B">
        <w:rPr>
          <w:rFonts w:asciiTheme="minorHAnsi" w:hAnsiTheme="minorHAnsi" w:cstheme="minorHAnsi"/>
          <w:color w:val="000000" w:themeColor="text1"/>
          <w:sz w:val="22"/>
          <w:szCs w:val="22"/>
          <w:rtl/>
        </w:rPr>
        <w:t>الاجل</w:t>
      </w:r>
      <w:r w:rsidR="009103A7" w:rsidRPr="005D417B">
        <w:rPr>
          <w:rFonts w:asciiTheme="minorHAnsi" w:hAnsiTheme="minorHAnsi" w:cstheme="minorHAnsi"/>
          <w:color w:val="000000" w:themeColor="text1"/>
          <w:sz w:val="22"/>
          <w:szCs w:val="22"/>
          <w:rtl/>
        </w:rPr>
        <w:t xml:space="preserve"> النهائي لتقديم المقترحات: </w:t>
      </w:r>
      <w:r w:rsidR="00383037">
        <w:rPr>
          <w:rFonts w:asciiTheme="minorHAnsi" w:hAnsiTheme="minorHAnsi" w:cstheme="minorHAnsi" w:hint="cs"/>
          <w:b/>
          <w:bCs/>
          <w:color w:val="000000" w:themeColor="text1"/>
          <w:sz w:val="22"/>
          <w:szCs w:val="22"/>
          <w:rtl/>
        </w:rPr>
        <w:t xml:space="preserve">31 </w:t>
      </w:r>
      <w:r w:rsidR="007B79C0" w:rsidRPr="005D417B">
        <w:rPr>
          <w:rFonts w:asciiTheme="minorHAnsi" w:hAnsiTheme="minorHAnsi" w:cstheme="minorHAnsi"/>
          <w:b/>
          <w:bCs/>
          <w:color w:val="000000" w:themeColor="text1"/>
          <w:sz w:val="22"/>
          <w:szCs w:val="22"/>
          <w:rtl/>
        </w:rPr>
        <w:t>مارس 2024</w:t>
      </w:r>
    </w:p>
    <w:sdt>
      <w:sdtPr>
        <w:rPr>
          <w:rFonts w:asciiTheme="minorHAnsi" w:eastAsiaTheme="minorHAnsi" w:hAnsiTheme="minorHAnsi" w:cstheme="minorHAnsi"/>
          <w:color w:val="auto"/>
          <w:sz w:val="22"/>
          <w:szCs w:val="22"/>
          <w:rtl/>
          <w:lang w:eastAsia="en-US"/>
        </w:rPr>
        <w:id w:val="961077815"/>
        <w:docPartObj>
          <w:docPartGallery w:val="Table of Contents"/>
          <w:docPartUnique/>
        </w:docPartObj>
      </w:sdtPr>
      <w:sdtEndPr>
        <w:rPr>
          <w:b/>
          <w:bCs/>
        </w:rPr>
      </w:sdtEndPr>
      <w:sdtContent>
        <w:p w14:paraId="4DF4015C" w14:textId="68B25645" w:rsidR="00BE3D2C" w:rsidRPr="005D417B" w:rsidRDefault="00BE3D2C" w:rsidP="00484ABD">
          <w:pPr>
            <w:pStyle w:val="En-ttedetabledesmatires"/>
            <w:bidi/>
            <w:rPr>
              <w:rFonts w:asciiTheme="minorHAnsi" w:hAnsiTheme="minorHAnsi" w:cstheme="minorHAnsi"/>
              <w:sz w:val="22"/>
              <w:szCs w:val="22"/>
            </w:rPr>
          </w:pPr>
          <w:r w:rsidRPr="005D417B">
            <w:rPr>
              <w:rFonts w:asciiTheme="minorHAnsi" w:hAnsiTheme="minorHAnsi" w:cstheme="minorHAnsi"/>
              <w:sz w:val="22"/>
              <w:szCs w:val="22"/>
              <w:rtl/>
            </w:rPr>
            <w:t>جدول المحتويات</w:t>
          </w:r>
        </w:p>
        <w:p w14:paraId="3445F708" w14:textId="53C493D6" w:rsidR="00484ABD" w:rsidRDefault="00BE3D2C" w:rsidP="00484ABD">
          <w:pPr>
            <w:pStyle w:val="TM1"/>
            <w:tabs>
              <w:tab w:val="left" w:pos="9216"/>
            </w:tabs>
            <w:bidi/>
            <w:jc w:val="left"/>
            <w:rPr>
              <w:rFonts w:eastAsiaTheme="minorEastAsia"/>
              <w:noProof/>
              <w:kern w:val="2"/>
              <w14:ligatures w14:val="standardContextual"/>
            </w:rPr>
          </w:pPr>
          <w:r w:rsidRPr="005D417B">
            <w:rPr>
              <w:rFonts w:cstheme="minorHAnsi"/>
              <w:rtl/>
            </w:rPr>
            <w:fldChar w:fldCharType="begin"/>
          </w:r>
          <w:r w:rsidRPr="005D417B">
            <w:rPr>
              <w:rFonts w:cstheme="minorHAnsi"/>
              <w:rtl/>
            </w:rPr>
            <w:instrText xml:space="preserve"> TOC \o "1-3" \h \z \u </w:instrText>
          </w:r>
          <w:r w:rsidRPr="005D417B">
            <w:rPr>
              <w:rFonts w:cstheme="minorHAnsi"/>
              <w:rtl/>
            </w:rPr>
            <w:fldChar w:fldCharType="separate"/>
          </w:r>
          <w:hyperlink w:anchor="_Toc160270518" w:history="1">
            <w:r w:rsidR="00484ABD" w:rsidRPr="00EE33EB">
              <w:rPr>
                <w:rStyle w:val="Lienhypertexte"/>
                <w:rFonts w:cstheme="minorHAnsi"/>
                <w:b/>
                <w:bCs/>
                <w:noProof/>
              </w:rPr>
              <w:t>I.</w:t>
            </w:r>
            <w:r w:rsidR="00484ABD">
              <w:rPr>
                <w:rFonts w:eastAsiaTheme="minorEastAsia"/>
                <w:noProof/>
                <w:kern w:val="2"/>
                <w14:ligatures w14:val="standardContextual"/>
              </w:rPr>
              <w:tab/>
            </w:r>
            <w:r w:rsidR="00484ABD" w:rsidRPr="00EE33EB">
              <w:rPr>
                <w:rStyle w:val="Lienhypertexte"/>
                <w:rFonts w:cstheme="minorHAnsi"/>
                <w:b/>
                <w:bCs/>
                <w:noProof/>
                <w:rtl/>
                <w:lang w:bidi="ar-TN"/>
              </w:rPr>
              <w:t>السياق والخلفيات</w:t>
            </w:r>
            <w:r w:rsidR="00484ABD">
              <w:rPr>
                <w:noProof/>
                <w:webHidden/>
              </w:rPr>
              <w:tab/>
            </w:r>
            <w:r w:rsidR="00484ABD">
              <w:rPr>
                <w:noProof/>
                <w:webHidden/>
              </w:rPr>
              <w:fldChar w:fldCharType="begin"/>
            </w:r>
            <w:r w:rsidR="00484ABD">
              <w:rPr>
                <w:noProof/>
                <w:webHidden/>
              </w:rPr>
              <w:instrText xml:space="preserve"> PAGEREF _Toc160270518 \h </w:instrText>
            </w:r>
            <w:r w:rsidR="00484ABD">
              <w:rPr>
                <w:noProof/>
                <w:webHidden/>
              </w:rPr>
            </w:r>
            <w:r w:rsidR="00484ABD">
              <w:rPr>
                <w:noProof/>
                <w:webHidden/>
              </w:rPr>
              <w:fldChar w:fldCharType="separate"/>
            </w:r>
            <w:r w:rsidR="00484ABD">
              <w:rPr>
                <w:noProof/>
                <w:webHidden/>
              </w:rPr>
              <w:t>3</w:t>
            </w:r>
            <w:r w:rsidR="00484ABD">
              <w:rPr>
                <w:noProof/>
                <w:webHidden/>
              </w:rPr>
              <w:fldChar w:fldCharType="end"/>
            </w:r>
          </w:hyperlink>
        </w:p>
        <w:p w14:paraId="7B22BC34" w14:textId="6B43BC12" w:rsidR="00484ABD" w:rsidRDefault="00000000" w:rsidP="00484ABD">
          <w:pPr>
            <w:pStyle w:val="TM2"/>
            <w:tabs>
              <w:tab w:val="left" w:pos="1100"/>
              <w:tab w:val="right" w:pos="9062"/>
            </w:tabs>
            <w:bidi/>
            <w:rPr>
              <w:rFonts w:eastAsiaTheme="minorEastAsia"/>
              <w:noProof/>
              <w:kern w:val="2"/>
              <w14:ligatures w14:val="standardContextual"/>
            </w:rPr>
          </w:pPr>
          <w:hyperlink w:anchor="_Toc160270519" w:history="1">
            <w:r w:rsidR="00484ABD" w:rsidRPr="00EE33EB">
              <w:rPr>
                <w:rStyle w:val="Lienhypertexte"/>
                <w:rFonts w:cstheme="minorHAnsi"/>
                <w:noProof/>
                <w:rtl/>
              </w:rPr>
              <w:t>أ‌.</w:t>
            </w:r>
            <w:r w:rsidR="00484ABD">
              <w:rPr>
                <w:rFonts w:eastAsiaTheme="minorEastAsia"/>
                <w:noProof/>
                <w:kern w:val="2"/>
                <w14:ligatures w14:val="standardContextual"/>
              </w:rPr>
              <w:tab/>
            </w:r>
            <w:r w:rsidR="00484ABD" w:rsidRPr="00EE33EB">
              <w:rPr>
                <w:rStyle w:val="Lienhypertexte"/>
                <w:rFonts w:cstheme="minorHAnsi"/>
                <w:noProof/>
                <w:rtl/>
              </w:rPr>
              <w:t>السياق</w:t>
            </w:r>
            <w:r w:rsidR="00484ABD">
              <w:rPr>
                <w:noProof/>
                <w:webHidden/>
              </w:rPr>
              <w:tab/>
            </w:r>
            <w:r w:rsidR="00484ABD">
              <w:rPr>
                <w:noProof/>
                <w:webHidden/>
              </w:rPr>
              <w:fldChar w:fldCharType="begin"/>
            </w:r>
            <w:r w:rsidR="00484ABD">
              <w:rPr>
                <w:noProof/>
                <w:webHidden/>
              </w:rPr>
              <w:instrText xml:space="preserve"> PAGEREF _Toc160270519 \h </w:instrText>
            </w:r>
            <w:r w:rsidR="00484ABD">
              <w:rPr>
                <w:noProof/>
                <w:webHidden/>
              </w:rPr>
            </w:r>
            <w:r w:rsidR="00484ABD">
              <w:rPr>
                <w:noProof/>
                <w:webHidden/>
              </w:rPr>
              <w:fldChar w:fldCharType="separate"/>
            </w:r>
            <w:r w:rsidR="00484ABD">
              <w:rPr>
                <w:noProof/>
                <w:webHidden/>
              </w:rPr>
              <w:t>3</w:t>
            </w:r>
            <w:r w:rsidR="00484ABD">
              <w:rPr>
                <w:noProof/>
                <w:webHidden/>
              </w:rPr>
              <w:fldChar w:fldCharType="end"/>
            </w:r>
          </w:hyperlink>
        </w:p>
        <w:p w14:paraId="7E9B0FF9" w14:textId="05BCBCE6" w:rsidR="00484ABD" w:rsidRDefault="00000000" w:rsidP="00484ABD">
          <w:pPr>
            <w:pStyle w:val="TM2"/>
            <w:tabs>
              <w:tab w:val="left" w:pos="2567"/>
              <w:tab w:val="right" w:pos="9062"/>
            </w:tabs>
            <w:bidi/>
            <w:rPr>
              <w:rFonts w:eastAsiaTheme="minorEastAsia"/>
              <w:noProof/>
              <w:kern w:val="2"/>
              <w14:ligatures w14:val="standardContextual"/>
            </w:rPr>
          </w:pPr>
          <w:hyperlink w:anchor="_Toc160270520" w:history="1">
            <w:r w:rsidR="00484ABD" w:rsidRPr="00EE33EB">
              <w:rPr>
                <w:rStyle w:val="Lienhypertexte"/>
                <w:rFonts w:cstheme="minorHAnsi"/>
                <w:noProof/>
                <w:rtl/>
              </w:rPr>
              <w:t>ب‌.</w:t>
            </w:r>
            <w:r w:rsidR="00484ABD">
              <w:rPr>
                <w:rFonts w:eastAsiaTheme="minorEastAsia"/>
                <w:noProof/>
                <w:kern w:val="2"/>
                <w14:ligatures w14:val="standardContextual"/>
              </w:rPr>
              <w:tab/>
            </w:r>
            <w:r w:rsidR="00484ABD" w:rsidRPr="00EE33EB">
              <w:rPr>
                <w:rStyle w:val="Lienhypertexte"/>
                <w:rFonts w:cstheme="minorHAnsi"/>
                <w:noProof/>
                <w:rtl/>
              </w:rPr>
              <w:t>الشراكات المؤسسية والمبررات</w:t>
            </w:r>
            <w:r w:rsidR="00484ABD">
              <w:rPr>
                <w:noProof/>
                <w:webHidden/>
              </w:rPr>
              <w:tab/>
            </w:r>
            <w:r w:rsidR="00484ABD">
              <w:rPr>
                <w:noProof/>
                <w:webHidden/>
              </w:rPr>
              <w:fldChar w:fldCharType="begin"/>
            </w:r>
            <w:r w:rsidR="00484ABD">
              <w:rPr>
                <w:noProof/>
                <w:webHidden/>
              </w:rPr>
              <w:instrText xml:space="preserve"> PAGEREF _Toc160270520 \h </w:instrText>
            </w:r>
            <w:r w:rsidR="00484ABD">
              <w:rPr>
                <w:noProof/>
                <w:webHidden/>
              </w:rPr>
            </w:r>
            <w:r w:rsidR="00484ABD">
              <w:rPr>
                <w:noProof/>
                <w:webHidden/>
              </w:rPr>
              <w:fldChar w:fldCharType="separate"/>
            </w:r>
            <w:r w:rsidR="00484ABD">
              <w:rPr>
                <w:noProof/>
                <w:webHidden/>
              </w:rPr>
              <w:t>3</w:t>
            </w:r>
            <w:r w:rsidR="00484ABD">
              <w:rPr>
                <w:noProof/>
                <w:webHidden/>
              </w:rPr>
              <w:fldChar w:fldCharType="end"/>
            </w:r>
          </w:hyperlink>
        </w:p>
        <w:p w14:paraId="1DC0B1AE" w14:textId="64AA2FF7" w:rsidR="00484ABD" w:rsidRDefault="00000000" w:rsidP="00484ABD">
          <w:pPr>
            <w:pStyle w:val="TM2"/>
            <w:tabs>
              <w:tab w:val="left" w:pos="3201"/>
              <w:tab w:val="right" w:pos="9062"/>
            </w:tabs>
            <w:bidi/>
            <w:rPr>
              <w:rFonts w:eastAsiaTheme="minorEastAsia"/>
              <w:noProof/>
              <w:kern w:val="2"/>
              <w14:ligatures w14:val="standardContextual"/>
            </w:rPr>
          </w:pPr>
          <w:hyperlink w:anchor="_Toc160270521" w:history="1">
            <w:r w:rsidR="00484ABD" w:rsidRPr="00EE33EB">
              <w:rPr>
                <w:rStyle w:val="Lienhypertexte"/>
                <w:rFonts w:cstheme="minorHAnsi"/>
                <w:noProof/>
                <w:rtl/>
              </w:rPr>
              <w:t>ت‌.</w:t>
            </w:r>
            <w:r w:rsidR="00484ABD">
              <w:rPr>
                <w:rFonts w:eastAsiaTheme="minorEastAsia"/>
                <w:noProof/>
                <w:kern w:val="2"/>
                <w14:ligatures w14:val="standardContextual"/>
              </w:rPr>
              <w:tab/>
            </w:r>
            <w:r w:rsidR="00484ABD" w:rsidRPr="00EE33EB">
              <w:rPr>
                <w:rStyle w:val="Lienhypertexte"/>
                <w:rFonts w:cstheme="minorHAnsi"/>
                <w:noProof/>
                <w:rtl/>
              </w:rPr>
              <w:t>الأهداف الخصوصية لطلب المقترحات</w:t>
            </w:r>
            <w:r w:rsidR="00484ABD">
              <w:rPr>
                <w:noProof/>
                <w:webHidden/>
              </w:rPr>
              <w:tab/>
            </w:r>
            <w:r w:rsidR="00484ABD">
              <w:rPr>
                <w:noProof/>
                <w:webHidden/>
              </w:rPr>
              <w:fldChar w:fldCharType="begin"/>
            </w:r>
            <w:r w:rsidR="00484ABD">
              <w:rPr>
                <w:noProof/>
                <w:webHidden/>
              </w:rPr>
              <w:instrText xml:space="preserve"> PAGEREF _Toc160270521 \h </w:instrText>
            </w:r>
            <w:r w:rsidR="00484ABD">
              <w:rPr>
                <w:noProof/>
                <w:webHidden/>
              </w:rPr>
            </w:r>
            <w:r w:rsidR="00484ABD">
              <w:rPr>
                <w:noProof/>
                <w:webHidden/>
              </w:rPr>
              <w:fldChar w:fldCharType="separate"/>
            </w:r>
            <w:r w:rsidR="00484ABD">
              <w:rPr>
                <w:noProof/>
                <w:webHidden/>
              </w:rPr>
              <w:t>4</w:t>
            </w:r>
            <w:r w:rsidR="00484ABD">
              <w:rPr>
                <w:noProof/>
                <w:webHidden/>
              </w:rPr>
              <w:fldChar w:fldCharType="end"/>
            </w:r>
          </w:hyperlink>
        </w:p>
        <w:p w14:paraId="046D1B2F" w14:textId="2F3C419E" w:rsidR="00484ABD" w:rsidRDefault="00000000" w:rsidP="00484ABD">
          <w:pPr>
            <w:pStyle w:val="TM1"/>
            <w:tabs>
              <w:tab w:val="left" w:pos="2109"/>
            </w:tabs>
            <w:bidi/>
            <w:jc w:val="left"/>
            <w:rPr>
              <w:rFonts w:eastAsiaTheme="minorEastAsia"/>
              <w:noProof/>
              <w:kern w:val="2"/>
              <w14:ligatures w14:val="standardContextual"/>
            </w:rPr>
          </w:pPr>
          <w:hyperlink w:anchor="_Toc160270522" w:history="1">
            <w:r w:rsidR="00484ABD" w:rsidRPr="00EE33EB">
              <w:rPr>
                <w:rStyle w:val="Lienhypertexte"/>
                <w:rFonts w:cstheme="minorHAnsi"/>
                <w:b/>
                <w:bCs/>
                <w:noProof/>
              </w:rPr>
              <w:t>II.</w:t>
            </w:r>
            <w:r w:rsidR="00484ABD">
              <w:rPr>
                <w:rFonts w:eastAsiaTheme="minorEastAsia"/>
                <w:noProof/>
                <w:kern w:val="2"/>
                <w14:ligatures w14:val="standardContextual"/>
              </w:rPr>
              <w:tab/>
            </w:r>
            <w:r w:rsidR="00484ABD" w:rsidRPr="00EE33EB">
              <w:rPr>
                <w:rStyle w:val="Lienhypertexte"/>
                <w:rFonts w:cstheme="minorHAnsi"/>
                <w:b/>
                <w:bCs/>
                <w:noProof/>
                <w:rtl/>
              </w:rPr>
              <w:t>صيغ الاختيار و</w:t>
            </w:r>
            <w:r w:rsidR="00484ABD" w:rsidRPr="00EE33EB">
              <w:rPr>
                <w:rStyle w:val="Lienhypertexte"/>
                <w:rFonts w:cstheme="minorHAnsi"/>
                <w:b/>
                <w:bCs/>
                <w:noProof/>
                <w:rtl/>
                <w:lang w:bidi="ar-TN"/>
              </w:rPr>
              <w:t>المرافقة</w:t>
            </w:r>
            <w:r w:rsidR="00484ABD">
              <w:rPr>
                <w:noProof/>
                <w:webHidden/>
              </w:rPr>
              <w:tab/>
            </w:r>
            <w:r w:rsidR="00484ABD">
              <w:rPr>
                <w:noProof/>
                <w:webHidden/>
              </w:rPr>
              <w:fldChar w:fldCharType="begin"/>
            </w:r>
            <w:r w:rsidR="00484ABD">
              <w:rPr>
                <w:noProof/>
                <w:webHidden/>
              </w:rPr>
              <w:instrText xml:space="preserve"> PAGEREF _Toc160270522 \h </w:instrText>
            </w:r>
            <w:r w:rsidR="00484ABD">
              <w:rPr>
                <w:noProof/>
                <w:webHidden/>
              </w:rPr>
            </w:r>
            <w:r w:rsidR="00484ABD">
              <w:rPr>
                <w:noProof/>
                <w:webHidden/>
              </w:rPr>
              <w:fldChar w:fldCharType="separate"/>
            </w:r>
            <w:r w:rsidR="00484ABD">
              <w:rPr>
                <w:noProof/>
                <w:webHidden/>
              </w:rPr>
              <w:t>4</w:t>
            </w:r>
            <w:r w:rsidR="00484ABD">
              <w:rPr>
                <w:noProof/>
                <w:webHidden/>
              </w:rPr>
              <w:fldChar w:fldCharType="end"/>
            </w:r>
          </w:hyperlink>
        </w:p>
        <w:p w14:paraId="68B88BAD" w14:textId="1C21A49E" w:rsidR="00484ABD" w:rsidRDefault="00000000" w:rsidP="00484ABD">
          <w:pPr>
            <w:pStyle w:val="TM2"/>
            <w:tabs>
              <w:tab w:val="left" w:pos="1540"/>
              <w:tab w:val="right" w:pos="9062"/>
            </w:tabs>
            <w:bidi/>
            <w:rPr>
              <w:rFonts w:eastAsiaTheme="minorEastAsia"/>
              <w:noProof/>
              <w:kern w:val="2"/>
              <w14:ligatures w14:val="standardContextual"/>
            </w:rPr>
          </w:pPr>
          <w:hyperlink w:anchor="_Toc160270523" w:history="1">
            <w:r w:rsidR="00484ABD" w:rsidRPr="00EE33EB">
              <w:rPr>
                <w:rStyle w:val="Lienhypertexte"/>
                <w:rFonts w:cstheme="minorHAnsi"/>
                <w:noProof/>
                <w:rtl/>
              </w:rPr>
              <w:t>أ‌.</w:t>
            </w:r>
            <w:r w:rsidR="00484ABD">
              <w:rPr>
                <w:rFonts w:eastAsiaTheme="minorEastAsia"/>
                <w:noProof/>
                <w:kern w:val="2"/>
                <w14:ligatures w14:val="standardContextual"/>
              </w:rPr>
              <w:tab/>
            </w:r>
            <w:r w:rsidR="00484ABD" w:rsidRPr="00EE33EB">
              <w:rPr>
                <w:rStyle w:val="Lienhypertexte"/>
                <w:rFonts w:cstheme="minorHAnsi"/>
                <w:noProof/>
                <w:rtl/>
              </w:rPr>
              <w:t>مواضيع البحث</w:t>
            </w:r>
            <w:r w:rsidR="00484ABD">
              <w:rPr>
                <w:noProof/>
                <w:webHidden/>
              </w:rPr>
              <w:tab/>
            </w:r>
            <w:r w:rsidR="00484ABD">
              <w:rPr>
                <w:noProof/>
                <w:webHidden/>
              </w:rPr>
              <w:fldChar w:fldCharType="begin"/>
            </w:r>
            <w:r w:rsidR="00484ABD">
              <w:rPr>
                <w:noProof/>
                <w:webHidden/>
              </w:rPr>
              <w:instrText xml:space="preserve"> PAGEREF _Toc160270523 \h </w:instrText>
            </w:r>
            <w:r w:rsidR="00484ABD">
              <w:rPr>
                <w:noProof/>
                <w:webHidden/>
              </w:rPr>
            </w:r>
            <w:r w:rsidR="00484ABD">
              <w:rPr>
                <w:noProof/>
                <w:webHidden/>
              </w:rPr>
              <w:fldChar w:fldCharType="separate"/>
            </w:r>
            <w:r w:rsidR="00484ABD">
              <w:rPr>
                <w:noProof/>
                <w:webHidden/>
              </w:rPr>
              <w:t>4</w:t>
            </w:r>
            <w:r w:rsidR="00484ABD">
              <w:rPr>
                <w:noProof/>
                <w:webHidden/>
              </w:rPr>
              <w:fldChar w:fldCharType="end"/>
            </w:r>
          </w:hyperlink>
        </w:p>
        <w:p w14:paraId="0AD34F22" w14:textId="42083A02" w:rsidR="00484ABD" w:rsidRDefault="00000000" w:rsidP="00484ABD">
          <w:pPr>
            <w:pStyle w:val="TM2"/>
            <w:tabs>
              <w:tab w:val="left" w:pos="2377"/>
              <w:tab w:val="right" w:pos="9062"/>
            </w:tabs>
            <w:bidi/>
            <w:rPr>
              <w:rFonts w:eastAsiaTheme="minorEastAsia"/>
              <w:noProof/>
              <w:kern w:val="2"/>
              <w14:ligatures w14:val="standardContextual"/>
            </w:rPr>
          </w:pPr>
          <w:hyperlink w:anchor="_Toc160270524" w:history="1">
            <w:r w:rsidR="00484ABD" w:rsidRPr="00EE33EB">
              <w:rPr>
                <w:rStyle w:val="Lienhypertexte"/>
                <w:rFonts w:cstheme="minorHAnsi"/>
                <w:noProof/>
                <w:rtl/>
              </w:rPr>
              <w:t>ب‌.</w:t>
            </w:r>
            <w:r w:rsidR="00484ABD">
              <w:rPr>
                <w:rFonts w:eastAsiaTheme="minorEastAsia"/>
                <w:noProof/>
                <w:kern w:val="2"/>
                <w14:ligatures w14:val="standardContextual"/>
              </w:rPr>
              <w:tab/>
            </w:r>
            <w:r w:rsidR="00484ABD" w:rsidRPr="00EE33EB">
              <w:rPr>
                <w:rStyle w:val="Lienhypertexte"/>
                <w:rFonts w:cstheme="minorHAnsi"/>
                <w:noProof/>
                <w:rtl/>
              </w:rPr>
              <w:t>النتائج المتوقعة والالتزامات</w:t>
            </w:r>
            <w:r w:rsidR="00484ABD">
              <w:rPr>
                <w:noProof/>
                <w:webHidden/>
              </w:rPr>
              <w:tab/>
            </w:r>
            <w:r w:rsidR="00484ABD">
              <w:rPr>
                <w:noProof/>
                <w:webHidden/>
              </w:rPr>
              <w:fldChar w:fldCharType="begin"/>
            </w:r>
            <w:r w:rsidR="00484ABD">
              <w:rPr>
                <w:noProof/>
                <w:webHidden/>
              </w:rPr>
              <w:instrText xml:space="preserve"> PAGEREF _Toc160270524 \h </w:instrText>
            </w:r>
            <w:r w:rsidR="00484ABD">
              <w:rPr>
                <w:noProof/>
                <w:webHidden/>
              </w:rPr>
            </w:r>
            <w:r w:rsidR="00484ABD">
              <w:rPr>
                <w:noProof/>
                <w:webHidden/>
              </w:rPr>
              <w:fldChar w:fldCharType="separate"/>
            </w:r>
            <w:r w:rsidR="00484ABD">
              <w:rPr>
                <w:noProof/>
                <w:webHidden/>
              </w:rPr>
              <w:t>5</w:t>
            </w:r>
            <w:r w:rsidR="00484ABD">
              <w:rPr>
                <w:noProof/>
                <w:webHidden/>
              </w:rPr>
              <w:fldChar w:fldCharType="end"/>
            </w:r>
          </w:hyperlink>
        </w:p>
        <w:p w14:paraId="678F7250" w14:textId="090D84EC" w:rsidR="00484ABD" w:rsidRDefault="00000000" w:rsidP="00484ABD">
          <w:pPr>
            <w:pStyle w:val="TM3"/>
            <w:tabs>
              <w:tab w:val="right" w:pos="9062"/>
            </w:tabs>
            <w:bidi/>
            <w:rPr>
              <w:rFonts w:eastAsiaTheme="minorEastAsia"/>
              <w:noProof/>
              <w:kern w:val="2"/>
              <w14:ligatures w14:val="standardContextual"/>
            </w:rPr>
          </w:pPr>
          <w:hyperlink w:anchor="_Toc160270525" w:history="1">
            <w:r w:rsidR="00484ABD" w:rsidRPr="00EE33EB">
              <w:rPr>
                <w:rStyle w:val="Lienhypertexte"/>
                <w:rFonts w:cstheme="minorHAnsi"/>
                <w:b/>
                <w:bCs/>
                <w:noProof/>
                <w:rtl/>
              </w:rPr>
              <w:t>المشاركة في مراحل الاختيار الأولي</w:t>
            </w:r>
            <w:r w:rsidR="00484ABD">
              <w:rPr>
                <w:noProof/>
                <w:webHidden/>
              </w:rPr>
              <w:tab/>
            </w:r>
            <w:r w:rsidR="00484ABD">
              <w:rPr>
                <w:noProof/>
                <w:webHidden/>
              </w:rPr>
              <w:fldChar w:fldCharType="begin"/>
            </w:r>
            <w:r w:rsidR="00484ABD">
              <w:rPr>
                <w:noProof/>
                <w:webHidden/>
              </w:rPr>
              <w:instrText xml:space="preserve"> PAGEREF _Toc160270525 \h </w:instrText>
            </w:r>
            <w:r w:rsidR="00484ABD">
              <w:rPr>
                <w:noProof/>
                <w:webHidden/>
              </w:rPr>
            </w:r>
            <w:r w:rsidR="00484ABD">
              <w:rPr>
                <w:noProof/>
                <w:webHidden/>
              </w:rPr>
              <w:fldChar w:fldCharType="separate"/>
            </w:r>
            <w:r w:rsidR="00484ABD">
              <w:rPr>
                <w:noProof/>
                <w:webHidden/>
              </w:rPr>
              <w:t>5</w:t>
            </w:r>
            <w:r w:rsidR="00484ABD">
              <w:rPr>
                <w:noProof/>
                <w:webHidden/>
              </w:rPr>
              <w:fldChar w:fldCharType="end"/>
            </w:r>
          </w:hyperlink>
        </w:p>
        <w:p w14:paraId="0521524A" w14:textId="0CD07B40" w:rsidR="00484ABD" w:rsidRDefault="00000000" w:rsidP="00484ABD">
          <w:pPr>
            <w:pStyle w:val="TM3"/>
            <w:tabs>
              <w:tab w:val="right" w:pos="9062"/>
            </w:tabs>
            <w:bidi/>
            <w:rPr>
              <w:rFonts w:eastAsiaTheme="minorEastAsia"/>
              <w:noProof/>
              <w:kern w:val="2"/>
              <w14:ligatures w14:val="standardContextual"/>
            </w:rPr>
          </w:pPr>
          <w:hyperlink w:anchor="_Toc160270526" w:history="1">
            <w:r w:rsidR="00484ABD" w:rsidRPr="00EE33EB">
              <w:rPr>
                <w:rStyle w:val="Lienhypertexte"/>
                <w:rFonts w:cstheme="minorHAnsi"/>
                <w:b/>
                <w:bCs/>
                <w:noProof/>
                <w:rtl/>
              </w:rPr>
              <w:t>إنتاج الوثائق</w:t>
            </w:r>
            <w:r w:rsidR="00484ABD">
              <w:rPr>
                <w:noProof/>
                <w:webHidden/>
              </w:rPr>
              <w:tab/>
            </w:r>
            <w:r w:rsidR="00484ABD">
              <w:rPr>
                <w:noProof/>
                <w:webHidden/>
              </w:rPr>
              <w:fldChar w:fldCharType="begin"/>
            </w:r>
            <w:r w:rsidR="00484ABD">
              <w:rPr>
                <w:noProof/>
                <w:webHidden/>
              </w:rPr>
              <w:instrText xml:space="preserve"> PAGEREF _Toc160270526 \h </w:instrText>
            </w:r>
            <w:r w:rsidR="00484ABD">
              <w:rPr>
                <w:noProof/>
                <w:webHidden/>
              </w:rPr>
            </w:r>
            <w:r w:rsidR="00484ABD">
              <w:rPr>
                <w:noProof/>
                <w:webHidden/>
              </w:rPr>
              <w:fldChar w:fldCharType="separate"/>
            </w:r>
            <w:r w:rsidR="00484ABD">
              <w:rPr>
                <w:noProof/>
                <w:webHidden/>
              </w:rPr>
              <w:t>5</w:t>
            </w:r>
            <w:r w:rsidR="00484ABD">
              <w:rPr>
                <w:noProof/>
                <w:webHidden/>
              </w:rPr>
              <w:fldChar w:fldCharType="end"/>
            </w:r>
          </w:hyperlink>
        </w:p>
        <w:p w14:paraId="6A5E9195" w14:textId="6546E9B7" w:rsidR="00484ABD" w:rsidRDefault="00000000" w:rsidP="00484ABD">
          <w:pPr>
            <w:pStyle w:val="TM3"/>
            <w:tabs>
              <w:tab w:val="right" w:pos="9062"/>
            </w:tabs>
            <w:bidi/>
            <w:rPr>
              <w:rFonts w:eastAsiaTheme="minorEastAsia"/>
              <w:noProof/>
              <w:kern w:val="2"/>
              <w14:ligatures w14:val="standardContextual"/>
            </w:rPr>
          </w:pPr>
          <w:hyperlink w:anchor="_Toc160270527" w:history="1">
            <w:r w:rsidR="00484ABD" w:rsidRPr="00EE33EB">
              <w:rPr>
                <w:rStyle w:val="Lienhypertexte"/>
                <w:rFonts w:cstheme="minorHAnsi"/>
                <w:b/>
                <w:bCs/>
                <w:noProof/>
                <w:rtl/>
              </w:rPr>
              <w:t>إدارة ميزانية المشروع وتبرير النفقات</w:t>
            </w:r>
            <w:r w:rsidR="00484ABD">
              <w:rPr>
                <w:noProof/>
                <w:webHidden/>
              </w:rPr>
              <w:tab/>
            </w:r>
            <w:r w:rsidR="00484ABD">
              <w:rPr>
                <w:noProof/>
                <w:webHidden/>
              </w:rPr>
              <w:fldChar w:fldCharType="begin"/>
            </w:r>
            <w:r w:rsidR="00484ABD">
              <w:rPr>
                <w:noProof/>
                <w:webHidden/>
              </w:rPr>
              <w:instrText xml:space="preserve"> PAGEREF _Toc160270527 \h </w:instrText>
            </w:r>
            <w:r w:rsidR="00484ABD">
              <w:rPr>
                <w:noProof/>
                <w:webHidden/>
              </w:rPr>
            </w:r>
            <w:r w:rsidR="00484ABD">
              <w:rPr>
                <w:noProof/>
                <w:webHidden/>
              </w:rPr>
              <w:fldChar w:fldCharType="separate"/>
            </w:r>
            <w:r w:rsidR="00484ABD">
              <w:rPr>
                <w:noProof/>
                <w:webHidden/>
              </w:rPr>
              <w:t>6</w:t>
            </w:r>
            <w:r w:rsidR="00484ABD">
              <w:rPr>
                <w:noProof/>
                <w:webHidden/>
              </w:rPr>
              <w:fldChar w:fldCharType="end"/>
            </w:r>
          </w:hyperlink>
        </w:p>
        <w:p w14:paraId="490403E1" w14:textId="4C214494" w:rsidR="00484ABD" w:rsidRDefault="00000000" w:rsidP="00484ABD">
          <w:pPr>
            <w:pStyle w:val="TM3"/>
            <w:tabs>
              <w:tab w:val="right" w:pos="9062"/>
            </w:tabs>
            <w:bidi/>
            <w:rPr>
              <w:rFonts w:eastAsiaTheme="minorEastAsia"/>
              <w:noProof/>
              <w:kern w:val="2"/>
              <w14:ligatures w14:val="standardContextual"/>
            </w:rPr>
          </w:pPr>
          <w:hyperlink w:anchor="_Toc160270528" w:history="1">
            <w:r w:rsidR="00484ABD" w:rsidRPr="00EE33EB">
              <w:rPr>
                <w:rStyle w:val="Lienhypertexte"/>
                <w:rFonts w:cstheme="minorHAnsi"/>
                <w:b/>
                <w:bCs/>
                <w:noProof/>
                <w:rtl/>
              </w:rPr>
              <w:t>متابعة وتقييم المشاريع البحثية التي تم اختيارها</w:t>
            </w:r>
            <w:r w:rsidR="00484ABD">
              <w:rPr>
                <w:noProof/>
                <w:webHidden/>
              </w:rPr>
              <w:tab/>
            </w:r>
            <w:r w:rsidR="00484ABD">
              <w:rPr>
                <w:noProof/>
                <w:webHidden/>
              </w:rPr>
              <w:fldChar w:fldCharType="begin"/>
            </w:r>
            <w:r w:rsidR="00484ABD">
              <w:rPr>
                <w:noProof/>
                <w:webHidden/>
              </w:rPr>
              <w:instrText xml:space="preserve"> PAGEREF _Toc160270528 \h </w:instrText>
            </w:r>
            <w:r w:rsidR="00484ABD">
              <w:rPr>
                <w:noProof/>
                <w:webHidden/>
              </w:rPr>
            </w:r>
            <w:r w:rsidR="00484ABD">
              <w:rPr>
                <w:noProof/>
                <w:webHidden/>
              </w:rPr>
              <w:fldChar w:fldCharType="separate"/>
            </w:r>
            <w:r w:rsidR="00484ABD">
              <w:rPr>
                <w:noProof/>
                <w:webHidden/>
              </w:rPr>
              <w:t>7</w:t>
            </w:r>
            <w:r w:rsidR="00484ABD">
              <w:rPr>
                <w:noProof/>
                <w:webHidden/>
              </w:rPr>
              <w:fldChar w:fldCharType="end"/>
            </w:r>
          </w:hyperlink>
        </w:p>
        <w:p w14:paraId="3A15A728" w14:textId="227391D9" w:rsidR="00484ABD" w:rsidRDefault="00000000" w:rsidP="00484ABD">
          <w:pPr>
            <w:pStyle w:val="TM3"/>
            <w:tabs>
              <w:tab w:val="right" w:pos="9062"/>
            </w:tabs>
            <w:bidi/>
            <w:rPr>
              <w:rFonts w:eastAsiaTheme="minorEastAsia"/>
              <w:noProof/>
              <w:kern w:val="2"/>
              <w14:ligatures w14:val="standardContextual"/>
            </w:rPr>
          </w:pPr>
          <w:hyperlink w:anchor="_Toc160270529" w:history="1">
            <w:r w:rsidR="00484ABD" w:rsidRPr="00EE33EB">
              <w:rPr>
                <w:rStyle w:val="Lienhypertexte"/>
                <w:rFonts w:cstheme="minorHAnsi"/>
                <w:b/>
                <w:bCs/>
                <w:noProof/>
                <w:rtl/>
              </w:rPr>
              <w:t>الملكية الفكرية</w:t>
            </w:r>
            <w:r w:rsidR="00484ABD">
              <w:rPr>
                <w:noProof/>
                <w:webHidden/>
              </w:rPr>
              <w:tab/>
            </w:r>
            <w:r w:rsidR="00484ABD">
              <w:rPr>
                <w:noProof/>
                <w:webHidden/>
              </w:rPr>
              <w:fldChar w:fldCharType="begin"/>
            </w:r>
            <w:r w:rsidR="00484ABD">
              <w:rPr>
                <w:noProof/>
                <w:webHidden/>
              </w:rPr>
              <w:instrText xml:space="preserve"> PAGEREF _Toc160270529 \h </w:instrText>
            </w:r>
            <w:r w:rsidR="00484ABD">
              <w:rPr>
                <w:noProof/>
                <w:webHidden/>
              </w:rPr>
            </w:r>
            <w:r w:rsidR="00484ABD">
              <w:rPr>
                <w:noProof/>
                <w:webHidden/>
              </w:rPr>
              <w:fldChar w:fldCharType="separate"/>
            </w:r>
            <w:r w:rsidR="00484ABD">
              <w:rPr>
                <w:noProof/>
                <w:webHidden/>
              </w:rPr>
              <w:t>7</w:t>
            </w:r>
            <w:r w:rsidR="00484ABD">
              <w:rPr>
                <w:noProof/>
                <w:webHidden/>
              </w:rPr>
              <w:fldChar w:fldCharType="end"/>
            </w:r>
          </w:hyperlink>
        </w:p>
        <w:p w14:paraId="6BBA69E4" w14:textId="4C577430" w:rsidR="00484ABD" w:rsidRDefault="00000000" w:rsidP="00484ABD">
          <w:pPr>
            <w:pStyle w:val="TM2"/>
            <w:tabs>
              <w:tab w:val="left" w:pos="2985"/>
              <w:tab w:val="right" w:pos="9062"/>
            </w:tabs>
            <w:bidi/>
            <w:rPr>
              <w:rFonts w:eastAsiaTheme="minorEastAsia"/>
              <w:noProof/>
              <w:kern w:val="2"/>
              <w14:ligatures w14:val="standardContextual"/>
            </w:rPr>
          </w:pPr>
          <w:hyperlink w:anchor="_Toc160270530" w:history="1">
            <w:r w:rsidR="00484ABD" w:rsidRPr="00EE33EB">
              <w:rPr>
                <w:rStyle w:val="Lienhypertexte"/>
                <w:rFonts w:cstheme="minorHAnsi"/>
                <w:b/>
                <w:bCs/>
                <w:noProof/>
                <w:rtl/>
              </w:rPr>
              <w:t>ت‌.</w:t>
            </w:r>
            <w:r w:rsidR="00484ABD">
              <w:rPr>
                <w:rFonts w:eastAsiaTheme="minorEastAsia"/>
                <w:noProof/>
                <w:kern w:val="2"/>
                <w14:ligatures w14:val="standardContextual"/>
              </w:rPr>
              <w:tab/>
            </w:r>
            <w:r w:rsidR="00484ABD" w:rsidRPr="00EE33EB">
              <w:rPr>
                <w:rStyle w:val="Lienhypertexte"/>
                <w:rFonts w:cstheme="minorHAnsi"/>
                <w:b/>
                <w:bCs/>
                <w:noProof/>
                <w:rtl/>
              </w:rPr>
              <w:t>إجراءات الاختيار وشروط المشاركة</w:t>
            </w:r>
            <w:r w:rsidR="00484ABD">
              <w:rPr>
                <w:noProof/>
                <w:webHidden/>
              </w:rPr>
              <w:tab/>
            </w:r>
            <w:r w:rsidR="00484ABD">
              <w:rPr>
                <w:noProof/>
                <w:webHidden/>
              </w:rPr>
              <w:fldChar w:fldCharType="begin"/>
            </w:r>
            <w:r w:rsidR="00484ABD">
              <w:rPr>
                <w:noProof/>
                <w:webHidden/>
              </w:rPr>
              <w:instrText xml:space="preserve"> PAGEREF _Toc160270530 \h </w:instrText>
            </w:r>
            <w:r w:rsidR="00484ABD">
              <w:rPr>
                <w:noProof/>
                <w:webHidden/>
              </w:rPr>
            </w:r>
            <w:r w:rsidR="00484ABD">
              <w:rPr>
                <w:noProof/>
                <w:webHidden/>
              </w:rPr>
              <w:fldChar w:fldCharType="separate"/>
            </w:r>
            <w:r w:rsidR="00484ABD">
              <w:rPr>
                <w:noProof/>
                <w:webHidden/>
              </w:rPr>
              <w:t>7</w:t>
            </w:r>
            <w:r w:rsidR="00484ABD">
              <w:rPr>
                <w:noProof/>
                <w:webHidden/>
              </w:rPr>
              <w:fldChar w:fldCharType="end"/>
            </w:r>
          </w:hyperlink>
        </w:p>
        <w:p w14:paraId="697D5127" w14:textId="5F83DFF9" w:rsidR="00484ABD" w:rsidRDefault="00000000" w:rsidP="00484ABD">
          <w:pPr>
            <w:pStyle w:val="TM3"/>
            <w:tabs>
              <w:tab w:val="right" w:pos="9062"/>
            </w:tabs>
            <w:bidi/>
            <w:rPr>
              <w:rFonts w:eastAsiaTheme="minorEastAsia"/>
              <w:noProof/>
              <w:kern w:val="2"/>
              <w14:ligatures w14:val="standardContextual"/>
            </w:rPr>
          </w:pPr>
          <w:hyperlink w:anchor="_Toc160270531" w:history="1">
            <w:r w:rsidR="00484ABD" w:rsidRPr="00EE33EB">
              <w:rPr>
                <w:rStyle w:val="Lienhypertexte"/>
                <w:rFonts w:cstheme="minorHAnsi"/>
                <w:b/>
                <w:bCs/>
                <w:noProof/>
                <w:rtl/>
              </w:rPr>
              <w:t>أهلية المشروع</w:t>
            </w:r>
            <w:r w:rsidR="00484ABD">
              <w:rPr>
                <w:noProof/>
                <w:webHidden/>
              </w:rPr>
              <w:tab/>
            </w:r>
            <w:r w:rsidR="00484ABD">
              <w:rPr>
                <w:noProof/>
                <w:webHidden/>
              </w:rPr>
              <w:fldChar w:fldCharType="begin"/>
            </w:r>
            <w:r w:rsidR="00484ABD">
              <w:rPr>
                <w:noProof/>
                <w:webHidden/>
              </w:rPr>
              <w:instrText xml:space="preserve"> PAGEREF _Toc160270531 \h </w:instrText>
            </w:r>
            <w:r w:rsidR="00484ABD">
              <w:rPr>
                <w:noProof/>
                <w:webHidden/>
              </w:rPr>
            </w:r>
            <w:r w:rsidR="00484ABD">
              <w:rPr>
                <w:noProof/>
                <w:webHidden/>
              </w:rPr>
              <w:fldChar w:fldCharType="separate"/>
            </w:r>
            <w:r w:rsidR="00484ABD">
              <w:rPr>
                <w:noProof/>
                <w:webHidden/>
              </w:rPr>
              <w:t>7</w:t>
            </w:r>
            <w:r w:rsidR="00484ABD">
              <w:rPr>
                <w:noProof/>
                <w:webHidden/>
              </w:rPr>
              <w:fldChar w:fldCharType="end"/>
            </w:r>
          </w:hyperlink>
        </w:p>
        <w:p w14:paraId="079F32CB" w14:textId="108A9B4C" w:rsidR="00484ABD" w:rsidRDefault="00000000" w:rsidP="00484ABD">
          <w:pPr>
            <w:pStyle w:val="TM3"/>
            <w:tabs>
              <w:tab w:val="right" w:pos="9062"/>
            </w:tabs>
            <w:bidi/>
            <w:rPr>
              <w:rFonts w:eastAsiaTheme="minorEastAsia"/>
              <w:noProof/>
              <w:kern w:val="2"/>
              <w14:ligatures w14:val="standardContextual"/>
            </w:rPr>
          </w:pPr>
          <w:hyperlink w:anchor="_Toc160270532" w:history="1">
            <w:r w:rsidR="00484ABD" w:rsidRPr="00EE33EB">
              <w:rPr>
                <w:rStyle w:val="Lienhypertexte"/>
                <w:rFonts w:cstheme="minorHAnsi"/>
                <w:b/>
                <w:bCs/>
                <w:noProof/>
                <w:rtl/>
              </w:rPr>
              <w:t>أهلية مقدم الطلب</w:t>
            </w:r>
            <w:r w:rsidR="00484ABD">
              <w:rPr>
                <w:noProof/>
                <w:webHidden/>
              </w:rPr>
              <w:tab/>
            </w:r>
            <w:r w:rsidR="00484ABD">
              <w:rPr>
                <w:noProof/>
                <w:webHidden/>
              </w:rPr>
              <w:fldChar w:fldCharType="begin"/>
            </w:r>
            <w:r w:rsidR="00484ABD">
              <w:rPr>
                <w:noProof/>
                <w:webHidden/>
              </w:rPr>
              <w:instrText xml:space="preserve"> PAGEREF _Toc160270532 \h </w:instrText>
            </w:r>
            <w:r w:rsidR="00484ABD">
              <w:rPr>
                <w:noProof/>
                <w:webHidden/>
              </w:rPr>
            </w:r>
            <w:r w:rsidR="00484ABD">
              <w:rPr>
                <w:noProof/>
                <w:webHidden/>
              </w:rPr>
              <w:fldChar w:fldCharType="separate"/>
            </w:r>
            <w:r w:rsidR="00484ABD">
              <w:rPr>
                <w:noProof/>
                <w:webHidden/>
              </w:rPr>
              <w:t>7</w:t>
            </w:r>
            <w:r w:rsidR="00484ABD">
              <w:rPr>
                <w:noProof/>
                <w:webHidden/>
              </w:rPr>
              <w:fldChar w:fldCharType="end"/>
            </w:r>
          </w:hyperlink>
        </w:p>
        <w:p w14:paraId="016C3F43" w14:textId="3B3185DD" w:rsidR="00484ABD" w:rsidRDefault="00000000" w:rsidP="00484ABD">
          <w:pPr>
            <w:pStyle w:val="TM3"/>
            <w:tabs>
              <w:tab w:val="right" w:pos="9062"/>
            </w:tabs>
            <w:bidi/>
            <w:rPr>
              <w:rFonts w:eastAsiaTheme="minorEastAsia"/>
              <w:noProof/>
              <w:kern w:val="2"/>
              <w14:ligatures w14:val="standardContextual"/>
            </w:rPr>
          </w:pPr>
          <w:hyperlink w:anchor="_Toc160270533" w:history="1">
            <w:r w:rsidR="00484ABD" w:rsidRPr="00EE33EB">
              <w:rPr>
                <w:rStyle w:val="Lienhypertexte"/>
                <w:rFonts w:cstheme="minorHAnsi"/>
                <w:b/>
                <w:bCs/>
                <w:noProof/>
                <w:rtl/>
              </w:rPr>
              <w:t>عدم الأهلية التلقائي للمتقدمين</w:t>
            </w:r>
            <w:r w:rsidR="00484ABD">
              <w:rPr>
                <w:noProof/>
                <w:webHidden/>
              </w:rPr>
              <w:tab/>
            </w:r>
            <w:r w:rsidR="00484ABD">
              <w:rPr>
                <w:noProof/>
                <w:webHidden/>
              </w:rPr>
              <w:fldChar w:fldCharType="begin"/>
            </w:r>
            <w:r w:rsidR="00484ABD">
              <w:rPr>
                <w:noProof/>
                <w:webHidden/>
              </w:rPr>
              <w:instrText xml:space="preserve"> PAGEREF _Toc160270533 \h </w:instrText>
            </w:r>
            <w:r w:rsidR="00484ABD">
              <w:rPr>
                <w:noProof/>
                <w:webHidden/>
              </w:rPr>
            </w:r>
            <w:r w:rsidR="00484ABD">
              <w:rPr>
                <w:noProof/>
                <w:webHidden/>
              </w:rPr>
              <w:fldChar w:fldCharType="separate"/>
            </w:r>
            <w:r w:rsidR="00484ABD">
              <w:rPr>
                <w:noProof/>
                <w:webHidden/>
              </w:rPr>
              <w:t>8</w:t>
            </w:r>
            <w:r w:rsidR="00484ABD">
              <w:rPr>
                <w:noProof/>
                <w:webHidden/>
              </w:rPr>
              <w:fldChar w:fldCharType="end"/>
            </w:r>
          </w:hyperlink>
        </w:p>
        <w:p w14:paraId="30C39295" w14:textId="603DD863" w:rsidR="00484ABD" w:rsidRDefault="00000000" w:rsidP="00484ABD">
          <w:pPr>
            <w:pStyle w:val="TM2"/>
            <w:tabs>
              <w:tab w:val="left" w:pos="1320"/>
              <w:tab w:val="right" w:pos="9062"/>
            </w:tabs>
            <w:bidi/>
            <w:rPr>
              <w:rFonts w:eastAsiaTheme="minorEastAsia"/>
              <w:noProof/>
              <w:kern w:val="2"/>
              <w14:ligatures w14:val="standardContextual"/>
            </w:rPr>
          </w:pPr>
          <w:hyperlink w:anchor="_Toc160270534" w:history="1">
            <w:r w:rsidR="00484ABD" w:rsidRPr="00EE33EB">
              <w:rPr>
                <w:rStyle w:val="Lienhypertexte"/>
                <w:rFonts w:cstheme="minorHAnsi"/>
                <w:b/>
                <w:bCs/>
                <w:noProof/>
                <w:rtl/>
              </w:rPr>
              <w:t>ث‌.</w:t>
            </w:r>
            <w:r w:rsidR="00484ABD">
              <w:rPr>
                <w:rFonts w:eastAsiaTheme="minorEastAsia"/>
                <w:noProof/>
                <w:kern w:val="2"/>
                <w14:ligatures w14:val="standardContextual"/>
              </w:rPr>
              <w:tab/>
            </w:r>
            <w:r w:rsidR="00484ABD" w:rsidRPr="00EE33EB">
              <w:rPr>
                <w:rStyle w:val="Lienhypertexte"/>
                <w:rFonts w:cstheme="minorHAnsi"/>
                <w:b/>
                <w:bCs/>
                <w:noProof/>
                <w:rtl/>
              </w:rPr>
              <w:t>صيغ الدعم</w:t>
            </w:r>
            <w:r w:rsidR="00484ABD">
              <w:rPr>
                <w:noProof/>
                <w:webHidden/>
              </w:rPr>
              <w:tab/>
            </w:r>
            <w:r w:rsidR="00484ABD">
              <w:rPr>
                <w:noProof/>
                <w:webHidden/>
              </w:rPr>
              <w:fldChar w:fldCharType="begin"/>
            </w:r>
            <w:r w:rsidR="00484ABD">
              <w:rPr>
                <w:noProof/>
                <w:webHidden/>
              </w:rPr>
              <w:instrText xml:space="preserve"> PAGEREF _Toc160270534 \h </w:instrText>
            </w:r>
            <w:r w:rsidR="00484ABD">
              <w:rPr>
                <w:noProof/>
                <w:webHidden/>
              </w:rPr>
            </w:r>
            <w:r w:rsidR="00484ABD">
              <w:rPr>
                <w:noProof/>
                <w:webHidden/>
              </w:rPr>
              <w:fldChar w:fldCharType="separate"/>
            </w:r>
            <w:r w:rsidR="00484ABD">
              <w:rPr>
                <w:noProof/>
                <w:webHidden/>
              </w:rPr>
              <w:t>8</w:t>
            </w:r>
            <w:r w:rsidR="00484ABD">
              <w:rPr>
                <w:noProof/>
                <w:webHidden/>
              </w:rPr>
              <w:fldChar w:fldCharType="end"/>
            </w:r>
          </w:hyperlink>
        </w:p>
        <w:p w14:paraId="59DB1C2B" w14:textId="38F1547A" w:rsidR="00484ABD" w:rsidRDefault="00000000" w:rsidP="00484ABD">
          <w:pPr>
            <w:pStyle w:val="TM1"/>
            <w:tabs>
              <w:tab w:val="left" w:pos="2705"/>
            </w:tabs>
            <w:bidi/>
            <w:jc w:val="left"/>
            <w:rPr>
              <w:rFonts w:eastAsiaTheme="minorEastAsia"/>
              <w:noProof/>
              <w:kern w:val="2"/>
              <w14:ligatures w14:val="standardContextual"/>
            </w:rPr>
          </w:pPr>
          <w:hyperlink w:anchor="_Toc160270535" w:history="1">
            <w:r w:rsidR="00484ABD" w:rsidRPr="00EE33EB">
              <w:rPr>
                <w:rStyle w:val="Lienhypertexte"/>
                <w:rFonts w:cstheme="minorHAnsi"/>
                <w:b/>
                <w:bCs/>
                <w:noProof/>
              </w:rPr>
              <w:t>III.</w:t>
            </w:r>
            <w:r w:rsidR="00484ABD">
              <w:rPr>
                <w:rFonts w:eastAsiaTheme="minorEastAsia"/>
                <w:noProof/>
                <w:kern w:val="2"/>
                <w14:ligatures w14:val="standardContextual"/>
              </w:rPr>
              <w:tab/>
            </w:r>
            <w:r w:rsidR="00484ABD" w:rsidRPr="00EE33EB">
              <w:rPr>
                <w:rStyle w:val="Lienhypertexte"/>
                <w:rFonts w:cstheme="minorHAnsi"/>
                <w:b/>
                <w:bCs/>
                <w:noProof/>
                <w:rtl/>
              </w:rPr>
              <w:t>إعداد الملفات وعملية الاختيار</w:t>
            </w:r>
            <w:r w:rsidR="00484ABD">
              <w:rPr>
                <w:noProof/>
                <w:webHidden/>
              </w:rPr>
              <w:tab/>
            </w:r>
            <w:r w:rsidR="00484ABD">
              <w:rPr>
                <w:noProof/>
                <w:webHidden/>
              </w:rPr>
              <w:fldChar w:fldCharType="begin"/>
            </w:r>
            <w:r w:rsidR="00484ABD">
              <w:rPr>
                <w:noProof/>
                <w:webHidden/>
              </w:rPr>
              <w:instrText xml:space="preserve"> PAGEREF _Toc160270535 \h </w:instrText>
            </w:r>
            <w:r w:rsidR="00484ABD">
              <w:rPr>
                <w:noProof/>
                <w:webHidden/>
              </w:rPr>
            </w:r>
            <w:r w:rsidR="00484ABD">
              <w:rPr>
                <w:noProof/>
                <w:webHidden/>
              </w:rPr>
              <w:fldChar w:fldCharType="separate"/>
            </w:r>
            <w:r w:rsidR="00484ABD">
              <w:rPr>
                <w:noProof/>
                <w:webHidden/>
              </w:rPr>
              <w:t>9</w:t>
            </w:r>
            <w:r w:rsidR="00484ABD">
              <w:rPr>
                <w:noProof/>
                <w:webHidden/>
              </w:rPr>
              <w:fldChar w:fldCharType="end"/>
            </w:r>
          </w:hyperlink>
        </w:p>
        <w:p w14:paraId="45D4923F" w14:textId="3F6D5F52" w:rsidR="00484ABD" w:rsidRDefault="00000000" w:rsidP="00484ABD">
          <w:pPr>
            <w:pStyle w:val="TM2"/>
            <w:tabs>
              <w:tab w:val="left" w:pos="1540"/>
              <w:tab w:val="right" w:pos="9062"/>
            </w:tabs>
            <w:bidi/>
            <w:rPr>
              <w:rFonts w:eastAsiaTheme="minorEastAsia"/>
              <w:noProof/>
              <w:kern w:val="2"/>
              <w14:ligatures w14:val="standardContextual"/>
            </w:rPr>
          </w:pPr>
          <w:hyperlink w:anchor="_Toc160270536" w:history="1">
            <w:r w:rsidR="00484ABD" w:rsidRPr="00EE33EB">
              <w:rPr>
                <w:rStyle w:val="Lienhypertexte"/>
                <w:rFonts w:cstheme="minorHAnsi"/>
                <w:b/>
                <w:bCs/>
                <w:noProof/>
                <w:rtl/>
              </w:rPr>
              <w:t>أ‌.</w:t>
            </w:r>
            <w:r w:rsidR="00484ABD">
              <w:rPr>
                <w:rFonts w:eastAsiaTheme="minorEastAsia"/>
                <w:noProof/>
                <w:kern w:val="2"/>
                <w14:ligatures w14:val="standardContextual"/>
              </w:rPr>
              <w:tab/>
            </w:r>
            <w:r w:rsidR="00484ABD" w:rsidRPr="00EE33EB">
              <w:rPr>
                <w:rStyle w:val="Lienhypertexte"/>
                <w:rFonts w:cstheme="minorHAnsi"/>
                <w:b/>
                <w:bCs/>
                <w:noProof/>
                <w:rtl/>
              </w:rPr>
              <w:t>اعداد الملف</w:t>
            </w:r>
            <w:r w:rsidR="00484ABD">
              <w:rPr>
                <w:noProof/>
                <w:webHidden/>
              </w:rPr>
              <w:tab/>
            </w:r>
            <w:r w:rsidR="00484ABD">
              <w:rPr>
                <w:noProof/>
                <w:webHidden/>
              </w:rPr>
              <w:fldChar w:fldCharType="begin"/>
            </w:r>
            <w:r w:rsidR="00484ABD">
              <w:rPr>
                <w:noProof/>
                <w:webHidden/>
              </w:rPr>
              <w:instrText xml:space="preserve"> PAGEREF _Toc160270536 \h </w:instrText>
            </w:r>
            <w:r w:rsidR="00484ABD">
              <w:rPr>
                <w:noProof/>
                <w:webHidden/>
              </w:rPr>
            </w:r>
            <w:r w:rsidR="00484ABD">
              <w:rPr>
                <w:noProof/>
                <w:webHidden/>
              </w:rPr>
              <w:fldChar w:fldCharType="separate"/>
            </w:r>
            <w:r w:rsidR="00484ABD">
              <w:rPr>
                <w:noProof/>
                <w:webHidden/>
              </w:rPr>
              <w:t>9</w:t>
            </w:r>
            <w:r w:rsidR="00484ABD">
              <w:rPr>
                <w:noProof/>
                <w:webHidden/>
              </w:rPr>
              <w:fldChar w:fldCharType="end"/>
            </w:r>
          </w:hyperlink>
        </w:p>
        <w:p w14:paraId="06FB5D59" w14:textId="5EE8CD7A" w:rsidR="00484ABD" w:rsidRDefault="00000000" w:rsidP="00484ABD">
          <w:pPr>
            <w:pStyle w:val="TM2"/>
            <w:tabs>
              <w:tab w:val="left" w:pos="1760"/>
              <w:tab w:val="right" w:pos="9062"/>
            </w:tabs>
            <w:bidi/>
            <w:rPr>
              <w:rFonts w:eastAsiaTheme="minorEastAsia"/>
              <w:noProof/>
              <w:kern w:val="2"/>
              <w14:ligatures w14:val="standardContextual"/>
            </w:rPr>
          </w:pPr>
          <w:hyperlink w:anchor="_Toc160270537" w:history="1">
            <w:r w:rsidR="00484ABD" w:rsidRPr="00EE33EB">
              <w:rPr>
                <w:rStyle w:val="Lienhypertexte"/>
                <w:rFonts w:cstheme="minorHAnsi"/>
                <w:b/>
                <w:bCs/>
                <w:noProof/>
                <w:rtl/>
              </w:rPr>
              <w:t>ب‌.</w:t>
            </w:r>
            <w:r w:rsidR="00484ABD">
              <w:rPr>
                <w:rFonts w:eastAsiaTheme="minorEastAsia"/>
                <w:noProof/>
                <w:kern w:val="2"/>
                <w14:ligatures w14:val="standardContextual"/>
              </w:rPr>
              <w:tab/>
            </w:r>
            <w:r w:rsidR="00484ABD" w:rsidRPr="00EE33EB">
              <w:rPr>
                <w:rStyle w:val="Lienhypertexte"/>
                <w:rFonts w:cstheme="minorHAnsi"/>
                <w:b/>
                <w:bCs/>
                <w:noProof/>
                <w:rtl/>
              </w:rPr>
              <w:t>مراحل الاختيار</w:t>
            </w:r>
            <w:r w:rsidR="00484ABD">
              <w:rPr>
                <w:noProof/>
                <w:webHidden/>
              </w:rPr>
              <w:tab/>
            </w:r>
            <w:r w:rsidR="00484ABD">
              <w:rPr>
                <w:noProof/>
                <w:webHidden/>
              </w:rPr>
              <w:fldChar w:fldCharType="begin"/>
            </w:r>
            <w:r w:rsidR="00484ABD">
              <w:rPr>
                <w:noProof/>
                <w:webHidden/>
              </w:rPr>
              <w:instrText xml:space="preserve"> PAGEREF _Toc160270537 \h </w:instrText>
            </w:r>
            <w:r w:rsidR="00484ABD">
              <w:rPr>
                <w:noProof/>
                <w:webHidden/>
              </w:rPr>
            </w:r>
            <w:r w:rsidR="00484ABD">
              <w:rPr>
                <w:noProof/>
                <w:webHidden/>
              </w:rPr>
              <w:fldChar w:fldCharType="separate"/>
            </w:r>
            <w:r w:rsidR="00484ABD">
              <w:rPr>
                <w:noProof/>
                <w:webHidden/>
              </w:rPr>
              <w:t>9</w:t>
            </w:r>
            <w:r w:rsidR="00484ABD">
              <w:rPr>
                <w:noProof/>
                <w:webHidden/>
              </w:rPr>
              <w:fldChar w:fldCharType="end"/>
            </w:r>
          </w:hyperlink>
        </w:p>
        <w:p w14:paraId="7438C65E" w14:textId="6970AC09" w:rsidR="00484ABD" w:rsidRDefault="00000000" w:rsidP="00484ABD">
          <w:pPr>
            <w:pStyle w:val="TM2"/>
            <w:tabs>
              <w:tab w:val="left" w:pos="1540"/>
              <w:tab w:val="right" w:pos="9062"/>
            </w:tabs>
            <w:bidi/>
            <w:rPr>
              <w:rFonts w:eastAsiaTheme="minorEastAsia"/>
              <w:noProof/>
              <w:kern w:val="2"/>
              <w14:ligatures w14:val="standardContextual"/>
            </w:rPr>
          </w:pPr>
          <w:hyperlink w:anchor="_Toc160270538" w:history="1">
            <w:r w:rsidR="00484ABD" w:rsidRPr="00EE33EB">
              <w:rPr>
                <w:rStyle w:val="Lienhypertexte"/>
                <w:rFonts w:cstheme="minorHAnsi"/>
                <w:b/>
                <w:bCs/>
                <w:noProof/>
                <w:rtl/>
              </w:rPr>
              <w:t>ت‌.</w:t>
            </w:r>
            <w:r w:rsidR="00484ABD">
              <w:rPr>
                <w:rFonts w:eastAsiaTheme="minorEastAsia"/>
                <w:noProof/>
                <w:kern w:val="2"/>
                <w14:ligatures w14:val="standardContextual"/>
              </w:rPr>
              <w:tab/>
            </w:r>
            <w:r w:rsidR="00484ABD" w:rsidRPr="00EE33EB">
              <w:rPr>
                <w:rStyle w:val="Lienhypertexte"/>
                <w:rFonts w:cstheme="minorHAnsi"/>
                <w:b/>
                <w:bCs/>
                <w:noProof/>
                <w:rtl/>
              </w:rPr>
              <w:t>معايير الاختيار</w:t>
            </w:r>
            <w:r w:rsidR="00484ABD">
              <w:rPr>
                <w:noProof/>
                <w:webHidden/>
              </w:rPr>
              <w:tab/>
            </w:r>
            <w:r w:rsidR="00484ABD">
              <w:rPr>
                <w:noProof/>
                <w:webHidden/>
              </w:rPr>
              <w:fldChar w:fldCharType="begin"/>
            </w:r>
            <w:r w:rsidR="00484ABD">
              <w:rPr>
                <w:noProof/>
                <w:webHidden/>
              </w:rPr>
              <w:instrText xml:space="preserve"> PAGEREF _Toc160270538 \h </w:instrText>
            </w:r>
            <w:r w:rsidR="00484ABD">
              <w:rPr>
                <w:noProof/>
                <w:webHidden/>
              </w:rPr>
            </w:r>
            <w:r w:rsidR="00484ABD">
              <w:rPr>
                <w:noProof/>
                <w:webHidden/>
              </w:rPr>
              <w:fldChar w:fldCharType="separate"/>
            </w:r>
            <w:r w:rsidR="00484ABD">
              <w:rPr>
                <w:noProof/>
                <w:webHidden/>
              </w:rPr>
              <w:t>10</w:t>
            </w:r>
            <w:r w:rsidR="00484ABD">
              <w:rPr>
                <w:noProof/>
                <w:webHidden/>
              </w:rPr>
              <w:fldChar w:fldCharType="end"/>
            </w:r>
          </w:hyperlink>
        </w:p>
        <w:p w14:paraId="411EF657" w14:textId="5415258C" w:rsidR="00484ABD" w:rsidRDefault="00000000" w:rsidP="00484ABD">
          <w:pPr>
            <w:pStyle w:val="TM2"/>
            <w:tabs>
              <w:tab w:val="left" w:pos="1760"/>
              <w:tab w:val="right" w:pos="9062"/>
            </w:tabs>
            <w:bidi/>
            <w:rPr>
              <w:rFonts w:eastAsiaTheme="minorEastAsia"/>
              <w:noProof/>
              <w:kern w:val="2"/>
              <w14:ligatures w14:val="standardContextual"/>
            </w:rPr>
          </w:pPr>
          <w:hyperlink w:anchor="_Toc160270539" w:history="1">
            <w:r w:rsidR="00484ABD" w:rsidRPr="00EE33EB">
              <w:rPr>
                <w:rStyle w:val="Lienhypertexte"/>
                <w:rFonts w:cstheme="minorHAnsi"/>
                <w:b/>
                <w:bCs/>
                <w:noProof/>
                <w:rtl/>
              </w:rPr>
              <w:t>ث‌.</w:t>
            </w:r>
            <w:r w:rsidR="00484ABD">
              <w:rPr>
                <w:rFonts w:eastAsiaTheme="minorEastAsia"/>
                <w:noProof/>
                <w:kern w:val="2"/>
                <w14:ligatures w14:val="standardContextual"/>
              </w:rPr>
              <w:tab/>
            </w:r>
            <w:r w:rsidR="00484ABD" w:rsidRPr="00EE33EB">
              <w:rPr>
                <w:rStyle w:val="Lienhypertexte"/>
                <w:rFonts w:cstheme="minorHAnsi"/>
                <w:b/>
                <w:bCs/>
                <w:noProof/>
                <w:rtl/>
              </w:rPr>
              <w:t>ملخص المراحل</w:t>
            </w:r>
            <w:r w:rsidR="00484ABD">
              <w:rPr>
                <w:noProof/>
                <w:webHidden/>
              </w:rPr>
              <w:tab/>
            </w:r>
            <w:r w:rsidR="00484ABD">
              <w:rPr>
                <w:noProof/>
                <w:webHidden/>
              </w:rPr>
              <w:fldChar w:fldCharType="begin"/>
            </w:r>
            <w:r w:rsidR="00484ABD">
              <w:rPr>
                <w:noProof/>
                <w:webHidden/>
              </w:rPr>
              <w:instrText xml:space="preserve"> PAGEREF _Toc160270539 \h </w:instrText>
            </w:r>
            <w:r w:rsidR="00484ABD">
              <w:rPr>
                <w:noProof/>
                <w:webHidden/>
              </w:rPr>
            </w:r>
            <w:r w:rsidR="00484ABD">
              <w:rPr>
                <w:noProof/>
                <w:webHidden/>
              </w:rPr>
              <w:fldChar w:fldCharType="separate"/>
            </w:r>
            <w:r w:rsidR="00484ABD">
              <w:rPr>
                <w:noProof/>
                <w:webHidden/>
              </w:rPr>
              <w:t>11</w:t>
            </w:r>
            <w:r w:rsidR="00484ABD">
              <w:rPr>
                <w:noProof/>
                <w:webHidden/>
              </w:rPr>
              <w:fldChar w:fldCharType="end"/>
            </w:r>
          </w:hyperlink>
        </w:p>
        <w:p w14:paraId="5BDD3A8D" w14:textId="622E7ED0" w:rsidR="00484ABD" w:rsidRDefault="00000000" w:rsidP="00484ABD">
          <w:pPr>
            <w:pStyle w:val="TM2"/>
            <w:tabs>
              <w:tab w:val="left" w:pos="1772"/>
              <w:tab w:val="right" w:pos="9062"/>
            </w:tabs>
            <w:bidi/>
            <w:rPr>
              <w:rFonts w:eastAsiaTheme="minorEastAsia"/>
              <w:noProof/>
              <w:kern w:val="2"/>
              <w14:ligatures w14:val="standardContextual"/>
            </w:rPr>
          </w:pPr>
          <w:hyperlink w:anchor="_Toc160270540" w:history="1">
            <w:r w:rsidR="00484ABD" w:rsidRPr="00EE33EB">
              <w:rPr>
                <w:rStyle w:val="Lienhypertexte"/>
                <w:rFonts w:cstheme="minorHAnsi"/>
                <w:noProof/>
                <w:rtl/>
              </w:rPr>
              <w:t>ج‌.</w:t>
            </w:r>
            <w:r w:rsidR="00484ABD">
              <w:rPr>
                <w:rFonts w:eastAsiaTheme="minorEastAsia"/>
                <w:noProof/>
                <w:kern w:val="2"/>
                <w14:ligatures w14:val="standardContextual"/>
              </w:rPr>
              <w:tab/>
            </w:r>
            <w:r w:rsidR="00484ABD" w:rsidRPr="00EE33EB">
              <w:rPr>
                <w:rStyle w:val="Lienhypertexte"/>
                <w:rFonts w:cstheme="minorHAnsi"/>
                <w:noProof/>
                <w:rtl/>
              </w:rPr>
              <w:t>تقديم ملف الترشح</w:t>
            </w:r>
            <w:r w:rsidR="00484ABD">
              <w:rPr>
                <w:noProof/>
                <w:webHidden/>
              </w:rPr>
              <w:tab/>
            </w:r>
            <w:r w:rsidR="00484ABD">
              <w:rPr>
                <w:noProof/>
                <w:webHidden/>
              </w:rPr>
              <w:fldChar w:fldCharType="begin"/>
            </w:r>
            <w:r w:rsidR="00484ABD">
              <w:rPr>
                <w:noProof/>
                <w:webHidden/>
              </w:rPr>
              <w:instrText xml:space="preserve"> PAGEREF _Toc160270540 \h </w:instrText>
            </w:r>
            <w:r w:rsidR="00484ABD">
              <w:rPr>
                <w:noProof/>
                <w:webHidden/>
              </w:rPr>
            </w:r>
            <w:r w:rsidR="00484ABD">
              <w:rPr>
                <w:noProof/>
                <w:webHidden/>
              </w:rPr>
              <w:fldChar w:fldCharType="separate"/>
            </w:r>
            <w:r w:rsidR="00484ABD">
              <w:rPr>
                <w:noProof/>
                <w:webHidden/>
              </w:rPr>
              <w:t>11</w:t>
            </w:r>
            <w:r w:rsidR="00484ABD">
              <w:rPr>
                <w:noProof/>
                <w:webHidden/>
              </w:rPr>
              <w:fldChar w:fldCharType="end"/>
            </w:r>
          </w:hyperlink>
        </w:p>
        <w:p w14:paraId="511C0FFC" w14:textId="178CBDAC" w:rsidR="00484ABD" w:rsidRDefault="00000000" w:rsidP="00484ABD">
          <w:pPr>
            <w:pStyle w:val="TM2"/>
            <w:tabs>
              <w:tab w:val="left" w:pos="1762"/>
              <w:tab w:val="right" w:pos="9062"/>
            </w:tabs>
            <w:bidi/>
            <w:rPr>
              <w:rFonts w:eastAsiaTheme="minorEastAsia"/>
              <w:noProof/>
              <w:kern w:val="2"/>
              <w14:ligatures w14:val="standardContextual"/>
            </w:rPr>
          </w:pPr>
          <w:hyperlink w:anchor="_Toc160270541" w:history="1">
            <w:r w:rsidR="00484ABD" w:rsidRPr="00EE33EB">
              <w:rPr>
                <w:rStyle w:val="Lienhypertexte"/>
                <w:rFonts w:cstheme="minorHAnsi"/>
                <w:b/>
                <w:bCs/>
                <w:noProof/>
                <w:rtl/>
              </w:rPr>
              <w:t>ح‌.</w:t>
            </w:r>
            <w:r w:rsidR="00484ABD">
              <w:rPr>
                <w:rFonts w:eastAsiaTheme="minorEastAsia"/>
                <w:noProof/>
                <w:kern w:val="2"/>
                <w14:ligatures w14:val="standardContextual"/>
              </w:rPr>
              <w:tab/>
            </w:r>
            <w:r w:rsidR="00484ABD" w:rsidRPr="00EE33EB">
              <w:rPr>
                <w:rStyle w:val="Lienhypertexte"/>
                <w:rFonts w:cstheme="minorHAnsi"/>
                <w:b/>
                <w:bCs/>
                <w:noProof/>
                <w:rtl/>
                <w:lang w:bidi="ar-TN"/>
              </w:rPr>
              <w:t>طلب التوضيحات</w:t>
            </w:r>
            <w:r w:rsidR="00484ABD">
              <w:rPr>
                <w:noProof/>
                <w:webHidden/>
              </w:rPr>
              <w:tab/>
            </w:r>
            <w:r w:rsidR="00484ABD">
              <w:rPr>
                <w:noProof/>
                <w:webHidden/>
              </w:rPr>
              <w:fldChar w:fldCharType="begin"/>
            </w:r>
            <w:r w:rsidR="00484ABD">
              <w:rPr>
                <w:noProof/>
                <w:webHidden/>
              </w:rPr>
              <w:instrText xml:space="preserve"> PAGEREF _Toc160270541 \h </w:instrText>
            </w:r>
            <w:r w:rsidR="00484ABD">
              <w:rPr>
                <w:noProof/>
                <w:webHidden/>
              </w:rPr>
            </w:r>
            <w:r w:rsidR="00484ABD">
              <w:rPr>
                <w:noProof/>
                <w:webHidden/>
              </w:rPr>
              <w:fldChar w:fldCharType="separate"/>
            </w:r>
            <w:r w:rsidR="00484ABD">
              <w:rPr>
                <w:noProof/>
                <w:webHidden/>
              </w:rPr>
              <w:t>12</w:t>
            </w:r>
            <w:r w:rsidR="00484ABD">
              <w:rPr>
                <w:noProof/>
                <w:webHidden/>
              </w:rPr>
              <w:fldChar w:fldCharType="end"/>
            </w:r>
          </w:hyperlink>
        </w:p>
        <w:p w14:paraId="24E5098E" w14:textId="3C9E0B71" w:rsidR="00BE3D2C" w:rsidRPr="005D417B" w:rsidRDefault="00BE3D2C" w:rsidP="00484ABD">
          <w:pPr>
            <w:bidi/>
            <w:rPr>
              <w:rFonts w:cstheme="minorHAnsi"/>
            </w:rPr>
          </w:pPr>
          <w:r w:rsidRPr="005D417B">
            <w:rPr>
              <w:rFonts w:cstheme="minorHAnsi"/>
              <w:b/>
              <w:bCs/>
              <w:rtl/>
            </w:rPr>
            <w:fldChar w:fldCharType="end"/>
          </w:r>
        </w:p>
      </w:sdtContent>
    </w:sdt>
    <w:p w14:paraId="53A6793A" w14:textId="77777777" w:rsidR="001F0F81" w:rsidRPr="005D417B" w:rsidRDefault="001F0F81">
      <w:pPr>
        <w:bidi/>
        <w:rPr>
          <w:rFonts w:cstheme="minorHAnsi"/>
          <w:rtl/>
        </w:rPr>
      </w:pPr>
    </w:p>
    <w:p w14:paraId="0015585A" w14:textId="77777777" w:rsidR="00BF2428" w:rsidRPr="005D417B" w:rsidRDefault="00BF2428" w:rsidP="00BF2428">
      <w:pPr>
        <w:bidi/>
        <w:rPr>
          <w:rFonts w:cstheme="minorHAnsi"/>
          <w:rtl/>
        </w:rPr>
      </w:pPr>
    </w:p>
    <w:p w14:paraId="4F6E68CE" w14:textId="77777777" w:rsidR="00BF2428" w:rsidRPr="005D417B" w:rsidRDefault="00BF2428" w:rsidP="00BF2428">
      <w:pPr>
        <w:bidi/>
        <w:rPr>
          <w:rFonts w:cstheme="minorHAnsi"/>
          <w:rtl/>
        </w:rPr>
      </w:pPr>
    </w:p>
    <w:p w14:paraId="6438B28A" w14:textId="77777777" w:rsidR="00BF2428" w:rsidRPr="005D417B" w:rsidRDefault="00BF2428" w:rsidP="00BF2428">
      <w:pPr>
        <w:bidi/>
        <w:rPr>
          <w:rFonts w:cstheme="minorHAnsi"/>
          <w:rtl/>
        </w:rPr>
      </w:pPr>
    </w:p>
    <w:p w14:paraId="586897AD" w14:textId="77777777" w:rsidR="00BF2428" w:rsidRPr="005D417B" w:rsidRDefault="00BF2428" w:rsidP="00BF2428">
      <w:pPr>
        <w:bidi/>
        <w:rPr>
          <w:rFonts w:cstheme="minorHAnsi"/>
        </w:rPr>
      </w:pPr>
    </w:p>
    <w:p w14:paraId="0F8CC38D" w14:textId="450F8216" w:rsidR="00162C22" w:rsidRPr="00622013" w:rsidRDefault="00F607AC" w:rsidP="00622013">
      <w:pPr>
        <w:pStyle w:val="Titre1"/>
        <w:numPr>
          <w:ilvl w:val="0"/>
          <w:numId w:val="8"/>
        </w:numPr>
        <w:bidi/>
        <w:ind w:left="425" w:hanging="142"/>
        <w:rPr>
          <w:rFonts w:asciiTheme="minorHAnsi" w:hAnsiTheme="minorHAnsi" w:cstheme="minorHAnsi"/>
          <w:b/>
          <w:bCs/>
          <w:sz w:val="24"/>
          <w:szCs w:val="24"/>
        </w:rPr>
      </w:pPr>
      <w:bookmarkStart w:id="1" w:name="_Toc160270518"/>
      <w:r w:rsidRPr="00622013">
        <w:rPr>
          <w:rFonts w:asciiTheme="minorHAnsi" w:hAnsiTheme="minorHAnsi" w:cstheme="minorHAnsi"/>
          <w:b/>
          <w:bCs/>
          <w:sz w:val="24"/>
          <w:szCs w:val="24"/>
          <w:rtl/>
          <w:lang w:bidi="ar-TN"/>
        </w:rPr>
        <w:lastRenderedPageBreak/>
        <w:t>السياق والخلفيات</w:t>
      </w:r>
      <w:bookmarkEnd w:id="1"/>
    </w:p>
    <w:p w14:paraId="2636B7B0" w14:textId="7F8FA178" w:rsidR="00162C22" w:rsidRPr="00622013" w:rsidRDefault="00F607AC" w:rsidP="00076BA7">
      <w:pPr>
        <w:pStyle w:val="Titre2"/>
        <w:numPr>
          <w:ilvl w:val="0"/>
          <w:numId w:val="9"/>
        </w:numPr>
        <w:bidi/>
        <w:rPr>
          <w:rFonts w:asciiTheme="minorHAnsi" w:hAnsiTheme="minorHAnsi" w:cstheme="minorHAnsi"/>
          <w:sz w:val="24"/>
          <w:szCs w:val="24"/>
        </w:rPr>
      </w:pPr>
      <w:bookmarkStart w:id="2" w:name="_Toc160270519"/>
      <w:r w:rsidRPr="00622013">
        <w:rPr>
          <w:rFonts w:asciiTheme="minorHAnsi" w:hAnsiTheme="minorHAnsi" w:cstheme="minorHAnsi"/>
          <w:sz w:val="24"/>
          <w:szCs w:val="24"/>
          <w:rtl/>
        </w:rPr>
        <w:t>ال</w:t>
      </w:r>
      <w:r w:rsidR="00162C22" w:rsidRPr="00622013">
        <w:rPr>
          <w:rFonts w:asciiTheme="minorHAnsi" w:hAnsiTheme="minorHAnsi" w:cstheme="minorHAnsi"/>
          <w:sz w:val="24"/>
          <w:szCs w:val="24"/>
          <w:rtl/>
        </w:rPr>
        <w:t>سياق</w:t>
      </w:r>
      <w:bookmarkEnd w:id="2"/>
    </w:p>
    <w:p w14:paraId="2DB539DC" w14:textId="467781B4" w:rsidR="00C27880" w:rsidRPr="005D417B" w:rsidRDefault="00C27880" w:rsidP="00C27880">
      <w:pPr>
        <w:bidi/>
        <w:spacing w:after="0" w:line="256" w:lineRule="auto"/>
        <w:ind w:right="131"/>
        <w:jc w:val="both"/>
        <w:rPr>
          <w:rFonts w:cstheme="minorHAnsi"/>
        </w:rPr>
      </w:pPr>
      <w:r w:rsidRPr="005D417B">
        <w:rPr>
          <w:rFonts w:cstheme="minorHAnsi"/>
          <w:rtl/>
        </w:rPr>
        <w:t xml:space="preserve">يشكل استمرار العوامل المؤدية إلى التطرف العنيف في تونس خطرا كامنا على الأمن العام </w:t>
      </w:r>
      <w:r w:rsidR="0034463A" w:rsidRPr="005D417B">
        <w:rPr>
          <w:rFonts w:cstheme="minorHAnsi"/>
          <w:rtl/>
        </w:rPr>
        <w:t xml:space="preserve">والمسار السياسي </w:t>
      </w:r>
      <w:r w:rsidRPr="005D417B">
        <w:rPr>
          <w:rFonts w:cstheme="minorHAnsi"/>
          <w:rtl/>
        </w:rPr>
        <w:t xml:space="preserve">وكذلك الانتعاش الاقتصادي </w:t>
      </w:r>
      <w:r w:rsidR="006C10AC" w:rsidRPr="005D417B">
        <w:rPr>
          <w:rFonts w:cstheme="minorHAnsi"/>
          <w:rtl/>
        </w:rPr>
        <w:t>بعد انحسار</w:t>
      </w:r>
      <w:r w:rsidR="00D43E24" w:rsidRPr="005D417B">
        <w:rPr>
          <w:rFonts w:cstheme="minorHAnsi"/>
          <w:rtl/>
        </w:rPr>
        <w:t xml:space="preserve"> جائحة </w:t>
      </w:r>
      <w:r w:rsidRPr="005D417B">
        <w:rPr>
          <w:rFonts w:cstheme="minorHAnsi"/>
          <w:rtl/>
        </w:rPr>
        <w:t xml:space="preserve">كوفيد-19. </w:t>
      </w:r>
      <w:r w:rsidR="009442E9" w:rsidRPr="005D417B">
        <w:rPr>
          <w:rFonts w:cstheme="minorHAnsi"/>
          <w:rtl/>
        </w:rPr>
        <w:t xml:space="preserve">كما </w:t>
      </w:r>
      <w:r w:rsidR="001C2D9A" w:rsidRPr="005D417B">
        <w:rPr>
          <w:rFonts w:cstheme="minorHAnsi"/>
          <w:rtl/>
        </w:rPr>
        <w:t>يسمح</w:t>
      </w:r>
      <w:r w:rsidR="009442E9" w:rsidRPr="005D417B">
        <w:rPr>
          <w:rFonts w:cstheme="minorHAnsi"/>
          <w:rtl/>
        </w:rPr>
        <w:t xml:space="preserve"> </w:t>
      </w:r>
      <w:r w:rsidRPr="005D417B">
        <w:rPr>
          <w:rFonts w:cstheme="minorHAnsi"/>
          <w:rtl/>
        </w:rPr>
        <w:t>تراجع التهديد</w:t>
      </w:r>
      <w:r w:rsidR="009442E9" w:rsidRPr="005D417B">
        <w:rPr>
          <w:rFonts w:cstheme="minorHAnsi"/>
          <w:rtl/>
        </w:rPr>
        <w:t xml:space="preserve">ات الأمنية </w:t>
      </w:r>
      <w:r w:rsidR="008E6525" w:rsidRPr="005D417B">
        <w:rPr>
          <w:rFonts w:cstheme="minorHAnsi"/>
          <w:rtl/>
        </w:rPr>
        <w:t>بوضع تصور أشمل لتدخلات الدولة يتجاو</w:t>
      </w:r>
      <w:r w:rsidR="00211EF6" w:rsidRPr="005D417B">
        <w:rPr>
          <w:rFonts w:cstheme="minorHAnsi"/>
          <w:rtl/>
        </w:rPr>
        <w:t xml:space="preserve">ز البعد الردعي </w:t>
      </w:r>
      <w:r w:rsidR="002D47D5" w:rsidRPr="005D417B">
        <w:rPr>
          <w:rFonts w:cstheme="minorHAnsi"/>
          <w:rtl/>
        </w:rPr>
        <w:t>الصارم</w:t>
      </w:r>
      <w:r w:rsidR="00211EF6" w:rsidRPr="005D417B">
        <w:rPr>
          <w:rFonts w:cstheme="minorHAnsi"/>
          <w:rtl/>
        </w:rPr>
        <w:t xml:space="preserve"> </w:t>
      </w:r>
      <w:r w:rsidRPr="005D417B">
        <w:rPr>
          <w:rFonts w:cstheme="minorHAnsi"/>
          <w:rtl/>
        </w:rPr>
        <w:t>لإعطاء الأولوية للحلول الوقائية التي تكمل جهود مكافحة الإرهاب.</w:t>
      </w:r>
    </w:p>
    <w:p w14:paraId="3D3C9201" w14:textId="600EE985" w:rsidR="009441E5" w:rsidRPr="005D417B" w:rsidRDefault="00C27880" w:rsidP="00C27880">
      <w:pPr>
        <w:bidi/>
        <w:spacing w:after="0" w:line="256" w:lineRule="auto"/>
        <w:ind w:right="131"/>
        <w:jc w:val="both"/>
        <w:rPr>
          <w:rFonts w:cstheme="minorHAnsi"/>
          <w:rtl/>
        </w:rPr>
      </w:pPr>
      <w:r w:rsidRPr="005D417B">
        <w:rPr>
          <w:rFonts w:cstheme="minorHAnsi"/>
          <w:rtl/>
        </w:rPr>
        <w:t xml:space="preserve">تحسنت المعرفة بدوافع التطرف العنيف في تونس منذ </w:t>
      </w:r>
      <w:r w:rsidR="00C458B6" w:rsidRPr="005D417B">
        <w:rPr>
          <w:rFonts w:cstheme="minorHAnsi"/>
          <w:rtl/>
        </w:rPr>
        <w:t>سنة</w:t>
      </w:r>
      <w:r w:rsidRPr="005D417B">
        <w:rPr>
          <w:rFonts w:cstheme="minorHAnsi"/>
          <w:rtl/>
        </w:rPr>
        <w:t xml:space="preserve"> 2016، لكن الظروف اللازمة</w:t>
      </w:r>
      <w:r w:rsidR="00C45A65" w:rsidRPr="005D417B">
        <w:rPr>
          <w:rFonts w:cstheme="minorHAnsi"/>
          <w:rtl/>
        </w:rPr>
        <w:t xml:space="preserve"> والملائمة لفتح</w:t>
      </w:r>
      <w:r w:rsidRPr="005D417B">
        <w:rPr>
          <w:rFonts w:cstheme="minorHAnsi"/>
          <w:rtl/>
        </w:rPr>
        <w:t xml:space="preserve"> نقاش عام بناء حول هذه القضايا </w:t>
      </w:r>
      <w:r w:rsidR="0048526B" w:rsidRPr="005D417B">
        <w:rPr>
          <w:rFonts w:cstheme="minorHAnsi"/>
          <w:rtl/>
        </w:rPr>
        <w:t xml:space="preserve">مازالت </w:t>
      </w:r>
      <w:r w:rsidRPr="005D417B">
        <w:rPr>
          <w:rFonts w:cstheme="minorHAnsi"/>
          <w:rtl/>
        </w:rPr>
        <w:t>غير متوفرة</w:t>
      </w:r>
      <w:r w:rsidR="00783B90" w:rsidRPr="005D417B">
        <w:rPr>
          <w:rFonts w:cstheme="minorHAnsi"/>
          <w:rtl/>
        </w:rPr>
        <w:t xml:space="preserve">، اذ لايزال مجال فهم التوقي من التطرف العنيف غامضا وضبابيا </w:t>
      </w:r>
      <w:r w:rsidRPr="005D417B">
        <w:rPr>
          <w:rFonts w:cstheme="minorHAnsi"/>
          <w:rtl/>
        </w:rPr>
        <w:t>في غياب تعريفات واضحة وتوافقية ل</w:t>
      </w:r>
      <w:r w:rsidR="0048526B" w:rsidRPr="005D417B">
        <w:rPr>
          <w:rFonts w:cstheme="minorHAnsi"/>
          <w:rtl/>
        </w:rPr>
        <w:t>هذه ا</w:t>
      </w:r>
      <w:r w:rsidRPr="005D417B">
        <w:rPr>
          <w:rFonts w:cstheme="minorHAnsi"/>
          <w:rtl/>
        </w:rPr>
        <w:t xml:space="preserve">لظواهر. </w:t>
      </w:r>
      <w:r w:rsidR="00B56769" w:rsidRPr="005D417B">
        <w:rPr>
          <w:rFonts w:cstheme="minorHAnsi"/>
          <w:rtl/>
        </w:rPr>
        <w:t>كما لاتزال الثقة منقوصة في مختلف بر</w:t>
      </w:r>
      <w:r w:rsidR="00C25C9E" w:rsidRPr="005D417B">
        <w:rPr>
          <w:rFonts w:cstheme="minorHAnsi"/>
          <w:rtl/>
        </w:rPr>
        <w:t xml:space="preserve">امج التوقي </w:t>
      </w:r>
      <w:r w:rsidR="00916D2D" w:rsidRPr="005D417B">
        <w:rPr>
          <w:rFonts w:cstheme="minorHAnsi"/>
          <w:rtl/>
        </w:rPr>
        <w:t>من</w:t>
      </w:r>
      <w:r w:rsidR="00C25C9E" w:rsidRPr="005D417B">
        <w:rPr>
          <w:rFonts w:cstheme="minorHAnsi"/>
          <w:rtl/>
        </w:rPr>
        <w:t xml:space="preserve"> التطرف العنيف </w:t>
      </w:r>
      <w:r w:rsidR="00916D2D" w:rsidRPr="005D417B">
        <w:rPr>
          <w:rFonts w:cstheme="minorHAnsi"/>
          <w:rtl/>
        </w:rPr>
        <w:t xml:space="preserve">وردعه </w:t>
      </w:r>
      <w:r w:rsidR="00C25C9E" w:rsidRPr="005D417B">
        <w:rPr>
          <w:rFonts w:cstheme="minorHAnsi"/>
          <w:rtl/>
        </w:rPr>
        <w:t xml:space="preserve">باعتبار غلبة </w:t>
      </w:r>
      <w:r w:rsidR="00BA330B" w:rsidRPr="005D417B">
        <w:rPr>
          <w:rFonts w:cstheme="minorHAnsi"/>
          <w:rtl/>
        </w:rPr>
        <w:t>الجانب الأمني البحت</w:t>
      </w:r>
      <w:r w:rsidR="008E463E" w:rsidRPr="005D417B">
        <w:rPr>
          <w:rFonts w:cstheme="minorHAnsi"/>
          <w:rtl/>
        </w:rPr>
        <w:t xml:space="preserve"> </w:t>
      </w:r>
      <w:r w:rsidR="009441E5" w:rsidRPr="005D417B">
        <w:rPr>
          <w:rFonts w:cstheme="minorHAnsi"/>
          <w:rtl/>
        </w:rPr>
        <w:t>وعدم التكيف</w:t>
      </w:r>
      <w:r w:rsidRPr="005D417B">
        <w:rPr>
          <w:rFonts w:cstheme="minorHAnsi"/>
          <w:rtl/>
        </w:rPr>
        <w:t xml:space="preserve"> مع السياق التونسي، </w:t>
      </w:r>
      <w:r w:rsidR="00D8251B" w:rsidRPr="005D417B">
        <w:rPr>
          <w:rFonts w:cstheme="minorHAnsi"/>
          <w:rtl/>
        </w:rPr>
        <w:t xml:space="preserve">والانتقادات </w:t>
      </w:r>
      <w:r w:rsidR="00786D54" w:rsidRPr="005D417B">
        <w:rPr>
          <w:rFonts w:cstheme="minorHAnsi"/>
          <w:rtl/>
        </w:rPr>
        <w:t xml:space="preserve">حول </w:t>
      </w:r>
      <w:r w:rsidRPr="005D417B">
        <w:rPr>
          <w:rFonts w:cstheme="minorHAnsi"/>
          <w:rtl/>
        </w:rPr>
        <w:t xml:space="preserve">فعالية سياسات </w:t>
      </w:r>
      <w:r w:rsidR="00786D54" w:rsidRPr="005D417B">
        <w:rPr>
          <w:rFonts w:cstheme="minorHAnsi"/>
          <w:rtl/>
        </w:rPr>
        <w:t xml:space="preserve">التوقي </w:t>
      </w:r>
      <w:r w:rsidRPr="005D417B">
        <w:rPr>
          <w:rFonts w:cstheme="minorHAnsi"/>
          <w:rtl/>
        </w:rPr>
        <w:t>و/ أو غياب التقييم</w:t>
      </w:r>
      <w:r w:rsidR="00786D54" w:rsidRPr="005D417B">
        <w:rPr>
          <w:rFonts w:cstheme="minorHAnsi"/>
          <w:rtl/>
        </w:rPr>
        <w:t xml:space="preserve"> المؤسس</w:t>
      </w:r>
      <w:r w:rsidR="009441E5" w:rsidRPr="005D417B">
        <w:rPr>
          <w:rFonts w:cstheme="minorHAnsi"/>
          <w:rtl/>
        </w:rPr>
        <w:t xml:space="preserve"> على </w:t>
      </w:r>
      <w:r w:rsidR="00451C7E" w:rsidRPr="005D417B">
        <w:rPr>
          <w:rFonts w:cstheme="minorHAnsi"/>
          <w:rtl/>
        </w:rPr>
        <w:t>معطيات موضوعية</w:t>
      </w:r>
      <w:r w:rsidR="009441E5" w:rsidRPr="005D417B">
        <w:rPr>
          <w:rFonts w:cstheme="minorHAnsi"/>
          <w:rtl/>
        </w:rPr>
        <w:t>.</w:t>
      </w:r>
    </w:p>
    <w:p w14:paraId="56E30A0F" w14:textId="77777777" w:rsidR="00E674CD" w:rsidRPr="005D417B" w:rsidRDefault="00E674CD" w:rsidP="00824C92">
      <w:pPr>
        <w:bidi/>
        <w:spacing w:after="0" w:line="256" w:lineRule="auto"/>
        <w:ind w:right="131"/>
        <w:jc w:val="both"/>
        <w:rPr>
          <w:rFonts w:cstheme="minorHAnsi"/>
          <w:rtl/>
        </w:rPr>
      </w:pPr>
    </w:p>
    <w:p w14:paraId="18FE66F9" w14:textId="3548D994" w:rsidR="00C27880" w:rsidRPr="005D417B" w:rsidRDefault="00A10F15" w:rsidP="0063768D">
      <w:pPr>
        <w:bidi/>
        <w:spacing w:after="0" w:line="256" w:lineRule="auto"/>
        <w:ind w:right="131"/>
        <w:jc w:val="both"/>
        <w:rPr>
          <w:rFonts w:cstheme="minorHAnsi"/>
        </w:rPr>
      </w:pPr>
      <w:r w:rsidRPr="005D417B">
        <w:rPr>
          <w:rFonts w:cstheme="minorHAnsi"/>
          <w:rtl/>
          <w:lang w:bidi="ar-TN"/>
        </w:rPr>
        <w:t xml:space="preserve">ولئن </w:t>
      </w:r>
      <w:r w:rsidR="006E4332" w:rsidRPr="005D417B">
        <w:rPr>
          <w:rFonts w:cstheme="minorHAnsi"/>
          <w:rtl/>
          <w:lang w:bidi="ar-TN"/>
        </w:rPr>
        <w:t xml:space="preserve">كان لدى </w:t>
      </w:r>
      <w:r w:rsidR="004970A6" w:rsidRPr="005D417B">
        <w:rPr>
          <w:rFonts w:cstheme="minorHAnsi"/>
          <w:rtl/>
          <w:lang w:bidi="ar-TN"/>
        </w:rPr>
        <w:t xml:space="preserve">الوسط العلمي </w:t>
      </w:r>
      <w:r w:rsidR="00916D2D" w:rsidRPr="005D417B">
        <w:rPr>
          <w:rFonts w:cstheme="minorHAnsi"/>
          <w:rtl/>
          <w:lang w:bidi="ar-TN"/>
        </w:rPr>
        <w:t>والأكاديمي</w:t>
      </w:r>
      <w:r w:rsidR="004970A6" w:rsidRPr="005D417B">
        <w:rPr>
          <w:rFonts w:cstheme="minorHAnsi"/>
          <w:rtl/>
          <w:lang w:bidi="ar-TN"/>
        </w:rPr>
        <w:t xml:space="preserve"> </w:t>
      </w:r>
      <w:r w:rsidR="00C27880" w:rsidRPr="005D417B">
        <w:rPr>
          <w:rFonts w:cstheme="minorHAnsi"/>
          <w:rtl/>
        </w:rPr>
        <w:t xml:space="preserve">القدرة </w:t>
      </w:r>
      <w:r w:rsidR="00F03751" w:rsidRPr="005D417B">
        <w:rPr>
          <w:rFonts w:cstheme="minorHAnsi"/>
          <w:rtl/>
        </w:rPr>
        <w:t>اللازمة للإجابة على مختلف هذه التساؤلات</w:t>
      </w:r>
      <w:r w:rsidR="00C27880" w:rsidRPr="005D417B">
        <w:rPr>
          <w:rFonts w:cstheme="minorHAnsi"/>
          <w:rtl/>
        </w:rPr>
        <w:t xml:space="preserve">، </w:t>
      </w:r>
      <w:r w:rsidR="00F03751" w:rsidRPr="005D417B">
        <w:rPr>
          <w:rFonts w:cstheme="minorHAnsi"/>
          <w:rtl/>
        </w:rPr>
        <w:t xml:space="preserve">الا ان </w:t>
      </w:r>
      <w:r w:rsidR="00D6438C" w:rsidRPr="005D417B">
        <w:rPr>
          <w:rFonts w:cstheme="minorHAnsi"/>
          <w:rtl/>
        </w:rPr>
        <w:t xml:space="preserve">تدخله </w:t>
      </w:r>
      <w:r w:rsidR="000510FD" w:rsidRPr="005D417B">
        <w:rPr>
          <w:rFonts w:cstheme="minorHAnsi"/>
          <w:rtl/>
        </w:rPr>
        <w:t xml:space="preserve">في </w:t>
      </w:r>
      <w:r w:rsidR="00C27880" w:rsidRPr="005D417B">
        <w:rPr>
          <w:rFonts w:cstheme="minorHAnsi"/>
          <w:rtl/>
        </w:rPr>
        <w:t xml:space="preserve">صنع القرار </w:t>
      </w:r>
      <w:r w:rsidR="000510FD" w:rsidRPr="005D417B">
        <w:rPr>
          <w:rFonts w:cstheme="minorHAnsi"/>
          <w:rtl/>
        </w:rPr>
        <w:t>وبلورة</w:t>
      </w:r>
      <w:r w:rsidR="00C27880" w:rsidRPr="005D417B">
        <w:rPr>
          <w:rFonts w:cstheme="minorHAnsi"/>
          <w:rtl/>
        </w:rPr>
        <w:t xml:space="preserve"> برامج </w:t>
      </w:r>
      <w:r w:rsidR="000510FD" w:rsidRPr="005D417B">
        <w:rPr>
          <w:rFonts w:cstheme="minorHAnsi"/>
          <w:rtl/>
        </w:rPr>
        <w:t xml:space="preserve">للتوقي </w:t>
      </w:r>
      <w:r w:rsidR="00156B4A" w:rsidRPr="005D417B">
        <w:rPr>
          <w:rFonts w:cstheme="minorHAnsi"/>
          <w:rtl/>
        </w:rPr>
        <w:t xml:space="preserve">من </w:t>
      </w:r>
      <w:r w:rsidR="00C27880" w:rsidRPr="005D417B">
        <w:rPr>
          <w:rFonts w:cstheme="minorHAnsi"/>
          <w:rtl/>
        </w:rPr>
        <w:t>التطرف العنيف</w:t>
      </w:r>
      <w:r w:rsidR="00156B4A" w:rsidRPr="005D417B">
        <w:rPr>
          <w:rFonts w:cstheme="minorHAnsi"/>
          <w:rtl/>
        </w:rPr>
        <w:t xml:space="preserve"> وردعه</w:t>
      </w:r>
      <w:r w:rsidR="00C27880" w:rsidRPr="005D417B">
        <w:rPr>
          <w:rFonts w:cstheme="minorHAnsi"/>
          <w:rtl/>
        </w:rPr>
        <w:t xml:space="preserve"> لا يزال محدودا. </w:t>
      </w:r>
      <w:r w:rsidR="005C65C2" w:rsidRPr="005D417B">
        <w:rPr>
          <w:rFonts w:cstheme="minorHAnsi"/>
          <w:rtl/>
        </w:rPr>
        <w:t xml:space="preserve">اذ </w:t>
      </w:r>
      <w:r w:rsidR="00C27880" w:rsidRPr="005D417B">
        <w:rPr>
          <w:rFonts w:cstheme="minorHAnsi"/>
          <w:rtl/>
        </w:rPr>
        <w:t xml:space="preserve">يواجه البحث في هذا المجال المحدد العديد من </w:t>
      </w:r>
      <w:r w:rsidR="005C65C2" w:rsidRPr="005D417B">
        <w:rPr>
          <w:rFonts w:cstheme="minorHAnsi"/>
          <w:rtl/>
        </w:rPr>
        <w:t xml:space="preserve">العقبات </w:t>
      </w:r>
      <w:r w:rsidR="00C27880" w:rsidRPr="005D417B">
        <w:rPr>
          <w:rFonts w:cstheme="minorHAnsi"/>
          <w:rtl/>
        </w:rPr>
        <w:t>من حيث التوج</w:t>
      </w:r>
      <w:r w:rsidR="00C6157A" w:rsidRPr="005D417B">
        <w:rPr>
          <w:rFonts w:cstheme="minorHAnsi"/>
          <w:rtl/>
        </w:rPr>
        <w:t>ي</w:t>
      </w:r>
      <w:r w:rsidR="00C27880" w:rsidRPr="005D417B">
        <w:rPr>
          <w:rFonts w:cstheme="minorHAnsi"/>
          <w:rtl/>
        </w:rPr>
        <w:t xml:space="preserve">ه </w:t>
      </w:r>
      <w:r w:rsidR="00C6157A" w:rsidRPr="005D417B">
        <w:rPr>
          <w:rFonts w:cstheme="minorHAnsi"/>
          <w:rtl/>
        </w:rPr>
        <w:t xml:space="preserve">والإرشاد </w:t>
      </w:r>
      <w:r w:rsidR="00C27880" w:rsidRPr="005D417B">
        <w:rPr>
          <w:rFonts w:cstheme="minorHAnsi"/>
          <w:rtl/>
        </w:rPr>
        <w:t>(ندرة التمويل، نقص المختبرات</w:t>
      </w:r>
      <w:r w:rsidR="00C6157A" w:rsidRPr="005D417B">
        <w:rPr>
          <w:rFonts w:cstheme="minorHAnsi"/>
          <w:rtl/>
        </w:rPr>
        <w:t xml:space="preserve"> </w:t>
      </w:r>
      <w:r w:rsidR="00C27880" w:rsidRPr="005D417B">
        <w:rPr>
          <w:rFonts w:cstheme="minorHAnsi"/>
          <w:rtl/>
        </w:rPr>
        <w:t xml:space="preserve">ووحدات البحث و/أو المشرفين المتخصصين، </w:t>
      </w:r>
      <w:r w:rsidR="00C6157A" w:rsidRPr="005D417B">
        <w:rPr>
          <w:rFonts w:cstheme="minorHAnsi"/>
          <w:rtl/>
        </w:rPr>
        <w:t>الخ</w:t>
      </w:r>
      <w:r w:rsidR="00C27880" w:rsidRPr="005D417B">
        <w:rPr>
          <w:rFonts w:cstheme="minorHAnsi"/>
          <w:rtl/>
        </w:rPr>
        <w:t xml:space="preserve">)، </w:t>
      </w:r>
      <w:r w:rsidR="004D7767" w:rsidRPr="005D417B">
        <w:rPr>
          <w:rFonts w:cstheme="minorHAnsi"/>
          <w:rtl/>
        </w:rPr>
        <w:t>والنفاذ</w:t>
      </w:r>
      <w:r w:rsidR="00C27880" w:rsidRPr="005D417B">
        <w:rPr>
          <w:rFonts w:cstheme="minorHAnsi"/>
          <w:rtl/>
        </w:rPr>
        <w:t xml:space="preserve"> إلى الموارد الوثائقية والبيانات الميدانية، وديناميات التبادل العلمي، أو تعزيز البحوث ونشرها.</w:t>
      </w:r>
      <w:r w:rsidR="0063768D" w:rsidRPr="005D417B">
        <w:rPr>
          <w:rFonts w:cstheme="minorHAnsi"/>
          <w:rtl/>
        </w:rPr>
        <w:t xml:space="preserve"> </w:t>
      </w:r>
      <w:r w:rsidR="00C27880" w:rsidRPr="005D417B">
        <w:rPr>
          <w:rFonts w:cstheme="minorHAnsi"/>
          <w:rtl/>
        </w:rPr>
        <w:t xml:space="preserve">وبالتالي، لا يستند تصميم السياسات والبرامج العامة إلى فهم مشترك لتحديات التطرف العنيف قائم على </w:t>
      </w:r>
      <w:r w:rsidR="003F7BF1" w:rsidRPr="005D417B">
        <w:rPr>
          <w:rFonts w:cstheme="minorHAnsi"/>
          <w:rtl/>
        </w:rPr>
        <w:t>معطيات موضوعية</w:t>
      </w:r>
      <w:r w:rsidR="00C27880" w:rsidRPr="005D417B">
        <w:rPr>
          <w:rFonts w:cstheme="minorHAnsi"/>
          <w:rtl/>
        </w:rPr>
        <w:t xml:space="preserve"> و</w:t>
      </w:r>
      <w:r w:rsidR="000A7DD0" w:rsidRPr="005D417B">
        <w:rPr>
          <w:rFonts w:cstheme="minorHAnsi"/>
          <w:rtl/>
        </w:rPr>
        <w:t xml:space="preserve">لا </w:t>
      </w:r>
      <w:r w:rsidR="0060311D" w:rsidRPr="005D417B">
        <w:rPr>
          <w:rFonts w:cstheme="minorHAnsi"/>
          <w:rtl/>
        </w:rPr>
        <w:t xml:space="preserve">يأخذ بعين الاعتبار </w:t>
      </w:r>
      <w:r w:rsidR="00F71E80" w:rsidRPr="005D417B">
        <w:rPr>
          <w:rFonts w:cstheme="minorHAnsi"/>
          <w:rtl/>
        </w:rPr>
        <w:t xml:space="preserve">خصوصية </w:t>
      </w:r>
      <w:r w:rsidR="00C27880" w:rsidRPr="005D417B">
        <w:rPr>
          <w:rFonts w:cstheme="minorHAnsi"/>
          <w:rtl/>
        </w:rPr>
        <w:t xml:space="preserve">السياق </w:t>
      </w:r>
      <w:r w:rsidR="0063768D" w:rsidRPr="005D417B">
        <w:rPr>
          <w:rFonts w:cstheme="minorHAnsi"/>
          <w:rtl/>
        </w:rPr>
        <w:t>والمسائل المتعلقة بالنوع الاجتماعي</w:t>
      </w:r>
      <w:r w:rsidR="00C27880" w:rsidRPr="005D417B">
        <w:rPr>
          <w:rFonts w:cstheme="minorHAnsi"/>
          <w:rtl/>
        </w:rPr>
        <w:t>.</w:t>
      </w:r>
    </w:p>
    <w:p w14:paraId="47016BB7" w14:textId="77777777" w:rsidR="0063768D" w:rsidRPr="005D417B" w:rsidRDefault="0063768D" w:rsidP="00A16476">
      <w:pPr>
        <w:bidi/>
        <w:spacing w:after="0" w:line="256" w:lineRule="auto"/>
        <w:ind w:right="131"/>
        <w:jc w:val="both"/>
        <w:rPr>
          <w:rFonts w:cstheme="minorHAnsi"/>
          <w:rtl/>
        </w:rPr>
      </w:pPr>
    </w:p>
    <w:p w14:paraId="7394D299" w14:textId="6ADFD959" w:rsidR="00C27880" w:rsidRPr="005D417B" w:rsidRDefault="009F59A1" w:rsidP="0063768D">
      <w:pPr>
        <w:bidi/>
        <w:spacing w:after="0" w:line="256" w:lineRule="auto"/>
        <w:ind w:right="131"/>
        <w:jc w:val="both"/>
        <w:rPr>
          <w:rFonts w:cstheme="minorHAnsi"/>
        </w:rPr>
      </w:pPr>
      <w:r w:rsidRPr="005D417B">
        <w:rPr>
          <w:rFonts w:cstheme="minorHAnsi"/>
          <w:rtl/>
        </w:rPr>
        <w:t xml:space="preserve">في الفترة الممتدة بين سنتي </w:t>
      </w:r>
      <w:r w:rsidR="00C27880" w:rsidRPr="005D417B">
        <w:rPr>
          <w:rFonts w:cstheme="minorHAnsi"/>
          <w:rtl/>
        </w:rPr>
        <w:t xml:space="preserve">2016 </w:t>
      </w:r>
      <w:r w:rsidRPr="005D417B">
        <w:rPr>
          <w:rFonts w:cstheme="minorHAnsi"/>
          <w:rtl/>
        </w:rPr>
        <w:t>و</w:t>
      </w:r>
      <w:r w:rsidR="00C27880" w:rsidRPr="005D417B">
        <w:rPr>
          <w:rFonts w:cstheme="minorHAnsi"/>
          <w:rtl/>
        </w:rPr>
        <w:t>2023، كرست الاستراتيجية الوطنية الأولى لمكافحة التطرف والإرهاب</w:t>
      </w:r>
      <w:r w:rsidR="00F36704" w:rsidRPr="005D417B">
        <w:rPr>
          <w:rFonts w:cstheme="minorHAnsi"/>
          <w:rtl/>
        </w:rPr>
        <w:t xml:space="preserve"> مقاربة</w:t>
      </w:r>
      <w:r w:rsidR="00C27880" w:rsidRPr="005D417B">
        <w:rPr>
          <w:rFonts w:cstheme="minorHAnsi"/>
          <w:rtl/>
        </w:rPr>
        <w:t xml:space="preserve"> شامل</w:t>
      </w:r>
      <w:r w:rsidR="00F36704" w:rsidRPr="005D417B">
        <w:rPr>
          <w:rFonts w:cstheme="minorHAnsi"/>
          <w:rtl/>
        </w:rPr>
        <w:t>ة</w:t>
      </w:r>
      <w:r w:rsidR="00C27880" w:rsidRPr="005D417B">
        <w:rPr>
          <w:rFonts w:cstheme="minorHAnsi"/>
          <w:rtl/>
        </w:rPr>
        <w:t xml:space="preserve"> لمكافحة التطرف العنيف والوقاية منه على أساس أربع ركائز (الوقاية</w:t>
      </w:r>
      <w:r w:rsidR="00D60513" w:rsidRPr="005D417B">
        <w:rPr>
          <w:rFonts w:cstheme="minorHAnsi"/>
          <w:rtl/>
        </w:rPr>
        <w:t xml:space="preserve">، </w:t>
      </w:r>
      <w:r w:rsidR="00C27880" w:rsidRPr="005D417B">
        <w:rPr>
          <w:rFonts w:cstheme="minorHAnsi"/>
          <w:rtl/>
        </w:rPr>
        <w:t>الحماية</w:t>
      </w:r>
      <w:r w:rsidR="00D60513" w:rsidRPr="005D417B">
        <w:rPr>
          <w:rFonts w:cstheme="minorHAnsi"/>
          <w:rtl/>
        </w:rPr>
        <w:t xml:space="preserve">، </w:t>
      </w:r>
      <w:r w:rsidR="00DF72A3" w:rsidRPr="005D417B">
        <w:rPr>
          <w:rFonts w:cstheme="minorHAnsi"/>
          <w:rtl/>
        </w:rPr>
        <w:t>التتبع</w:t>
      </w:r>
      <w:r w:rsidR="00D60513" w:rsidRPr="005D417B">
        <w:rPr>
          <w:rFonts w:cstheme="minorHAnsi"/>
          <w:rtl/>
        </w:rPr>
        <w:t xml:space="preserve"> </w:t>
      </w:r>
      <w:r w:rsidR="00CC590E" w:rsidRPr="005D417B">
        <w:rPr>
          <w:rFonts w:cstheme="minorHAnsi"/>
          <w:rtl/>
        </w:rPr>
        <w:t>والرد</w:t>
      </w:r>
      <w:r w:rsidR="00C27880" w:rsidRPr="005D417B">
        <w:rPr>
          <w:rFonts w:cstheme="minorHAnsi"/>
          <w:rtl/>
        </w:rPr>
        <w:t>)</w:t>
      </w:r>
      <w:r w:rsidR="002D4196" w:rsidRPr="005D417B">
        <w:rPr>
          <w:rFonts w:cstheme="minorHAnsi"/>
          <w:rtl/>
        </w:rPr>
        <w:t>، كما لعبت</w:t>
      </w:r>
      <w:r w:rsidR="00C27880" w:rsidRPr="005D417B">
        <w:rPr>
          <w:rFonts w:cstheme="minorHAnsi"/>
          <w:rtl/>
        </w:rPr>
        <w:t xml:space="preserve"> اللجنة الوطنية لمكافحة </w:t>
      </w:r>
      <w:r w:rsidR="002D4196" w:rsidRPr="005D417B">
        <w:rPr>
          <w:rFonts w:cstheme="minorHAnsi"/>
          <w:rtl/>
        </w:rPr>
        <w:t>الإرهاب دورا</w:t>
      </w:r>
      <w:r w:rsidR="00C27880" w:rsidRPr="005D417B">
        <w:rPr>
          <w:rFonts w:cstheme="minorHAnsi"/>
          <w:rtl/>
        </w:rPr>
        <w:t xml:space="preserve"> رئيسيا في تنفيذ الاستراتيجية المذكورة بالشراكة مع مختلف الوزارات الممثلة </w:t>
      </w:r>
      <w:r w:rsidR="00C91B91" w:rsidRPr="005D417B">
        <w:rPr>
          <w:rFonts w:cstheme="minorHAnsi"/>
          <w:rtl/>
        </w:rPr>
        <w:t>صلب اللجنة</w:t>
      </w:r>
      <w:r w:rsidR="00C27880" w:rsidRPr="005D417B">
        <w:rPr>
          <w:rFonts w:cstheme="minorHAnsi"/>
          <w:rtl/>
        </w:rPr>
        <w:t xml:space="preserve">. تم تحديث هذه الاستراتيجية من خلال </w:t>
      </w:r>
      <w:r w:rsidR="003C0636" w:rsidRPr="005D417B">
        <w:rPr>
          <w:rFonts w:cstheme="minorHAnsi"/>
          <w:rtl/>
        </w:rPr>
        <w:t>بلورة</w:t>
      </w:r>
      <w:r w:rsidR="00C27880" w:rsidRPr="005D417B">
        <w:rPr>
          <w:rFonts w:cstheme="minorHAnsi"/>
          <w:rtl/>
        </w:rPr>
        <w:t xml:space="preserve"> الاستراتيجية الوطنية لمكافحة التطرف العنيف والإرهاب</w:t>
      </w:r>
      <w:r w:rsidR="003C0636" w:rsidRPr="005D417B">
        <w:rPr>
          <w:rFonts w:cstheme="minorHAnsi"/>
          <w:rtl/>
        </w:rPr>
        <w:t xml:space="preserve"> للفترة</w:t>
      </w:r>
      <w:r w:rsidR="00C27880" w:rsidRPr="005D417B">
        <w:rPr>
          <w:rFonts w:cstheme="minorHAnsi"/>
          <w:rtl/>
        </w:rPr>
        <w:t xml:space="preserve"> 2023-2027</w:t>
      </w:r>
      <w:r w:rsidR="003C0636" w:rsidRPr="005D417B">
        <w:rPr>
          <w:rFonts w:cstheme="minorHAnsi"/>
          <w:rtl/>
        </w:rPr>
        <w:t>.</w:t>
      </w:r>
    </w:p>
    <w:p w14:paraId="2F60274D" w14:textId="77777777" w:rsidR="00C27880" w:rsidRPr="005D417B" w:rsidRDefault="00C27880" w:rsidP="00A16476">
      <w:pPr>
        <w:bidi/>
        <w:spacing w:after="0" w:line="256" w:lineRule="auto"/>
        <w:ind w:right="131"/>
        <w:jc w:val="both"/>
        <w:rPr>
          <w:rFonts w:cstheme="minorHAnsi"/>
        </w:rPr>
      </w:pPr>
    </w:p>
    <w:p w14:paraId="16D08839" w14:textId="1A52944E" w:rsidR="00C27880" w:rsidRPr="005D417B" w:rsidRDefault="00C27880" w:rsidP="005F31A4">
      <w:pPr>
        <w:pStyle w:val="Corpsdetexte"/>
        <w:bidi/>
        <w:spacing w:before="0" w:line="256" w:lineRule="auto"/>
        <w:ind w:left="0" w:right="131"/>
        <w:jc w:val="both"/>
        <w:rPr>
          <w:rFonts w:asciiTheme="minorHAnsi" w:hAnsiTheme="minorHAnsi" w:cstheme="minorHAnsi"/>
        </w:rPr>
      </w:pPr>
      <w:r w:rsidRPr="005D417B">
        <w:rPr>
          <w:rFonts w:asciiTheme="minorHAnsi" w:hAnsiTheme="minorHAnsi" w:cstheme="minorHAnsi"/>
          <w:rtl/>
        </w:rPr>
        <w:t xml:space="preserve">وكجزء من مهمتها، فإن اللجنة الوطنية لمكافحة الإرهاب مدعوة إلى المساهمة في تطوير البحوث والدراسات التي تسهم في فهم الظاهرة وفي تحديث تشريعات مكافحة الإرهاب من أجل تنفيذ السياسات العامة الوطنية بما يتماشى مع </w:t>
      </w:r>
      <w:r w:rsidR="005F31A4" w:rsidRPr="005D417B">
        <w:rPr>
          <w:rFonts w:asciiTheme="minorHAnsi" w:hAnsiTheme="minorHAnsi" w:cstheme="minorHAnsi"/>
          <w:rtl/>
        </w:rPr>
        <w:t xml:space="preserve">الاستراتيجية الوطنية لمكافحة التطرف العنيف والإرهاب </w:t>
      </w:r>
      <w:r w:rsidRPr="005D417B">
        <w:rPr>
          <w:rFonts w:asciiTheme="minorHAnsi" w:hAnsiTheme="minorHAnsi" w:cstheme="minorHAnsi"/>
          <w:rtl/>
        </w:rPr>
        <w:t>(الهدف 2.1.1.6 "</w:t>
      </w:r>
      <w:r w:rsidR="00953E0D" w:rsidRPr="005D417B">
        <w:rPr>
          <w:rFonts w:asciiTheme="minorHAnsi" w:hAnsiTheme="minorHAnsi" w:cstheme="minorHAnsi"/>
          <w:rtl/>
          <w:lang w:bidi="ar-TN"/>
        </w:rPr>
        <w:t>تقوية</w:t>
      </w:r>
      <w:r w:rsidRPr="005D417B">
        <w:rPr>
          <w:rFonts w:asciiTheme="minorHAnsi" w:hAnsiTheme="minorHAnsi" w:cstheme="minorHAnsi"/>
          <w:rtl/>
        </w:rPr>
        <w:t xml:space="preserve"> وتطوير المع</w:t>
      </w:r>
      <w:r w:rsidR="00953E0D" w:rsidRPr="005D417B">
        <w:rPr>
          <w:rFonts w:asciiTheme="minorHAnsi" w:hAnsiTheme="minorHAnsi" w:cstheme="minorHAnsi"/>
          <w:rtl/>
        </w:rPr>
        <w:t>ا</w:t>
      </w:r>
      <w:r w:rsidRPr="005D417B">
        <w:rPr>
          <w:rFonts w:asciiTheme="minorHAnsi" w:hAnsiTheme="minorHAnsi" w:cstheme="minorHAnsi"/>
          <w:rtl/>
        </w:rPr>
        <w:t xml:space="preserve">رف والبحوث </w:t>
      </w:r>
      <w:r w:rsidR="007F05B7" w:rsidRPr="005D417B">
        <w:rPr>
          <w:rFonts w:asciiTheme="minorHAnsi" w:hAnsiTheme="minorHAnsi" w:cstheme="minorHAnsi"/>
          <w:rtl/>
        </w:rPr>
        <w:t xml:space="preserve">في مجال </w:t>
      </w:r>
      <w:r w:rsidRPr="005D417B">
        <w:rPr>
          <w:rFonts w:asciiTheme="minorHAnsi" w:hAnsiTheme="minorHAnsi" w:cstheme="minorHAnsi"/>
          <w:rtl/>
        </w:rPr>
        <w:t xml:space="preserve">التطرف العنيف"). </w:t>
      </w:r>
    </w:p>
    <w:p w14:paraId="20B45E26" w14:textId="77777777" w:rsidR="007F05B7" w:rsidRPr="005D417B" w:rsidRDefault="007F05B7" w:rsidP="00021399">
      <w:pPr>
        <w:bidi/>
        <w:spacing w:after="0" w:line="256" w:lineRule="auto"/>
        <w:ind w:right="131"/>
        <w:jc w:val="both"/>
        <w:rPr>
          <w:rFonts w:cstheme="minorHAnsi"/>
          <w:rtl/>
        </w:rPr>
      </w:pPr>
    </w:p>
    <w:p w14:paraId="67B73363" w14:textId="6C52D938" w:rsidR="00076BA7" w:rsidRDefault="00A16476" w:rsidP="00581ED4">
      <w:pPr>
        <w:bidi/>
        <w:spacing w:after="0" w:line="256" w:lineRule="auto"/>
        <w:ind w:right="131"/>
        <w:jc w:val="both"/>
        <w:rPr>
          <w:rFonts w:cstheme="minorHAnsi"/>
        </w:rPr>
      </w:pPr>
      <w:r w:rsidRPr="005D417B">
        <w:rPr>
          <w:rFonts w:cstheme="minorHAnsi"/>
          <w:rtl/>
        </w:rPr>
        <w:t>يدعم مشروع "</w:t>
      </w:r>
      <w:r w:rsidR="007F05B7" w:rsidRPr="005D417B">
        <w:rPr>
          <w:rFonts w:cstheme="minorHAnsi"/>
          <w:rtl/>
        </w:rPr>
        <w:t>ترابط</w:t>
      </w:r>
      <w:r w:rsidRPr="005D417B">
        <w:rPr>
          <w:rFonts w:cstheme="minorHAnsi"/>
          <w:rtl/>
        </w:rPr>
        <w:t xml:space="preserve">" </w:t>
      </w:r>
      <w:r w:rsidR="007F05B7" w:rsidRPr="005D417B">
        <w:rPr>
          <w:rFonts w:cstheme="minorHAnsi"/>
          <w:rtl/>
        </w:rPr>
        <w:t>ب</w:t>
      </w:r>
      <w:r w:rsidRPr="005D417B">
        <w:rPr>
          <w:rFonts w:cstheme="minorHAnsi"/>
          <w:rtl/>
        </w:rPr>
        <w:t>برنامج الأمم المتحدة الإنمائي</w:t>
      </w:r>
      <w:r w:rsidR="0047321A" w:rsidRPr="005D417B">
        <w:rPr>
          <w:rFonts w:cstheme="minorHAnsi"/>
          <w:rtl/>
        </w:rPr>
        <w:t>،</w:t>
      </w:r>
      <w:r w:rsidRPr="005D417B">
        <w:rPr>
          <w:rFonts w:cstheme="minorHAnsi"/>
          <w:rtl/>
        </w:rPr>
        <w:t xml:space="preserve"> التطوير التنظيمي</w:t>
      </w:r>
      <w:r w:rsidR="0047321A" w:rsidRPr="005D417B">
        <w:rPr>
          <w:rFonts w:cstheme="minorHAnsi"/>
          <w:rtl/>
        </w:rPr>
        <w:t xml:space="preserve"> والهيكلي</w:t>
      </w:r>
      <w:r w:rsidRPr="005D417B">
        <w:rPr>
          <w:rFonts w:cstheme="minorHAnsi"/>
          <w:rtl/>
        </w:rPr>
        <w:t xml:space="preserve"> للجنة الوطنية لمكافحة الإرهاب ويساهم في تعزيز قدراتها في البرمجة الاستراتيجية والرصد المنهجي لتنفيذ </w:t>
      </w:r>
      <w:r w:rsidR="00581ED4" w:rsidRPr="005D417B">
        <w:rPr>
          <w:rFonts w:cstheme="minorHAnsi"/>
          <w:rtl/>
        </w:rPr>
        <w:t>الاستراتيجية الوطنية لمكافحة التطرف العنيف والإرهاب</w:t>
      </w:r>
      <w:r w:rsidRPr="005D417B">
        <w:rPr>
          <w:rFonts w:cstheme="minorHAnsi"/>
          <w:rtl/>
        </w:rPr>
        <w:t>، بما في ذلك من خلال إنتاج وتثمين المع</w:t>
      </w:r>
      <w:r w:rsidR="000218E4" w:rsidRPr="005D417B">
        <w:rPr>
          <w:rFonts w:cstheme="minorHAnsi"/>
          <w:rtl/>
        </w:rPr>
        <w:t>ا</w:t>
      </w:r>
      <w:r w:rsidRPr="005D417B">
        <w:rPr>
          <w:rFonts w:cstheme="minorHAnsi"/>
          <w:rtl/>
        </w:rPr>
        <w:t xml:space="preserve">رف القائمة على </w:t>
      </w:r>
      <w:r w:rsidR="000218E4" w:rsidRPr="005D417B">
        <w:rPr>
          <w:rFonts w:cstheme="minorHAnsi"/>
          <w:rtl/>
        </w:rPr>
        <w:t>البراهين والمناهج العلمية</w:t>
      </w:r>
      <w:r w:rsidRPr="005D417B">
        <w:rPr>
          <w:rFonts w:cstheme="minorHAnsi"/>
          <w:rtl/>
        </w:rPr>
        <w:t xml:space="preserve"> والخاصة بالسياق التونسي.</w:t>
      </w:r>
    </w:p>
    <w:p w14:paraId="1F7A9B72" w14:textId="77777777" w:rsidR="00622013" w:rsidRPr="005D417B" w:rsidRDefault="00622013" w:rsidP="00622013">
      <w:pPr>
        <w:bidi/>
        <w:spacing w:after="0" w:line="256" w:lineRule="auto"/>
        <w:ind w:right="131"/>
        <w:jc w:val="both"/>
        <w:rPr>
          <w:rFonts w:cstheme="minorHAnsi"/>
        </w:rPr>
      </w:pPr>
    </w:p>
    <w:p w14:paraId="1C31AF02" w14:textId="728F40CA" w:rsidR="00162C22" w:rsidRPr="005D417B" w:rsidRDefault="00162C22" w:rsidP="00076BA7">
      <w:pPr>
        <w:pStyle w:val="Titre2"/>
        <w:numPr>
          <w:ilvl w:val="0"/>
          <w:numId w:val="9"/>
        </w:numPr>
        <w:bidi/>
        <w:rPr>
          <w:rFonts w:asciiTheme="minorHAnsi" w:hAnsiTheme="minorHAnsi" w:cstheme="minorHAnsi"/>
          <w:sz w:val="22"/>
          <w:szCs w:val="22"/>
        </w:rPr>
      </w:pPr>
      <w:bookmarkStart w:id="3" w:name="_Toc160270520"/>
      <w:r w:rsidRPr="005D417B">
        <w:rPr>
          <w:rFonts w:asciiTheme="minorHAnsi" w:hAnsiTheme="minorHAnsi" w:cstheme="minorHAnsi"/>
          <w:sz w:val="22"/>
          <w:szCs w:val="22"/>
          <w:rtl/>
        </w:rPr>
        <w:t>الشراكات المؤسسية والمبررات</w:t>
      </w:r>
      <w:bookmarkEnd w:id="3"/>
    </w:p>
    <w:p w14:paraId="5442BB6B" w14:textId="1FA204C6" w:rsidR="00A756CA" w:rsidRPr="005D417B" w:rsidRDefault="00A756CA" w:rsidP="001410C1">
      <w:pPr>
        <w:pStyle w:val="Default"/>
        <w:bidi/>
        <w:jc w:val="both"/>
        <w:rPr>
          <w:rFonts w:asciiTheme="minorHAnsi" w:eastAsia="Calibri" w:hAnsiTheme="minorHAnsi" w:cstheme="minorHAnsi"/>
          <w:color w:val="auto"/>
          <w:sz w:val="22"/>
          <w:szCs w:val="22"/>
          <w:rtl/>
        </w:rPr>
      </w:pPr>
      <w:r w:rsidRPr="005D417B">
        <w:rPr>
          <w:rFonts w:asciiTheme="minorHAnsi" w:eastAsia="Calibri" w:hAnsiTheme="minorHAnsi" w:cstheme="minorHAnsi"/>
          <w:color w:val="auto"/>
          <w:sz w:val="22"/>
          <w:szCs w:val="22"/>
          <w:rtl/>
        </w:rPr>
        <w:t xml:space="preserve">في هذا السياق، </w:t>
      </w:r>
      <w:r w:rsidR="000B76D2" w:rsidRPr="005D417B">
        <w:rPr>
          <w:rFonts w:asciiTheme="minorHAnsi" w:eastAsia="Calibri" w:hAnsiTheme="minorHAnsi" w:cstheme="minorHAnsi"/>
          <w:color w:val="auto"/>
          <w:sz w:val="22"/>
          <w:szCs w:val="22"/>
          <w:rtl/>
        </w:rPr>
        <w:t xml:space="preserve">تم </w:t>
      </w:r>
      <w:r w:rsidR="001410C1" w:rsidRPr="005D417B">
        <w:rPr>
          <w:rFonts w:asciiTheme="minorHAnsi" w:eastAsia="Calibri" w:hAnsiTheme="minorHAnsi" w:cstheme="minorHAnsi"/>
          <w:color w:val="auto"/>
          <w:sz w:val="22"/>
          <w:szCs w:val="22"/>
          <w:rtl/>
        </w:rPr>
        <w:t xml:space="preserve">سنة 2019 </w:t>
      </w:r>
      <w:r w:rsidR="000B76D2" w:rsidRPr="005D417B">
        <w:rPr>
          <w:rFonts w:asciiTheme="minorHAnsi" w:eastAsia="Calibri" w:hAnsiTheme="minorHAnsi" w:cstheme="minorHAnsi"/>
          <w:color w:val="auto"/>
          <w:sz w:val="22"/>
          <w:szCs w:val="22"/>
          <w:rtl/>
        </w:rPr>
        <w:t>بلور</w:t>
      </w:r>
      <w:r w:rsidR="001410C1" w:rsidRPr="005D417B">
        <w:rPr>
          <w:rFonts w:asciiTheme="minorHAnsi" w:eastAsia="Calibri" w:hAnsiTheme="minorHAnsi" w:cstheme="minorHAnsi"/>
          <w:color w:val="auto"/>
          <w:sz w:val="22"/>
          <w:szCs w:val="22"/>
          <w:rtl/>
        </w:rPr>
        <w:t xml:space="preserve">ة برنامج تعاون </w:t>
      </w:r>
      <w:r w:rsidR="00A13463" w:rsidRPr="005D417B">
        <w:rPr>
          <w:rFonts w:asciiTheme="minorHAnsi" w:eastAsia="Calibri" w:hAnsiTheme="minorHAnsi" w:cstheme="minorHAnsi"/>
          <w:color w:val="auto"/>
          <w:sz w:val="22"/>
          <w:szCs w:val="22"/>
          <w:rtl/>
        </w:rPr>
        <w:t>بين اللجنة</w:t>
      </w:r>
      <w:r w:rsidR="001410C1" w:rsidRPr="005D417B">
        <w:rPr>
          <w:rFonts w:asciiTheme="minorHAnsi" w:eastAsia="Calibri" w:hAnsiTheme="minorHAnsi" w:cstheme="minorHAnsi"/>
          <w:color w:val="auto"/>
          <w:sz w:val="22"/>
          <w:szCs w:val="22"/>
          <w:rtl/>
        </w:rPr>
        <w:t xml:space="preserve"> الوطنية لمكافحة الإرهاب والإدارة العامة للبحث العلمي ب</w:t>
      </w:r>
      <w:r w:rsidRPr="005D417B">
        <w:rPr>
          <w:rFonts w:asciiTheme="minorHAnsi" w:eastAsia="Calibri" w:hAnsiTheme="minorHAnsi" w:cstheme="minorHAnsi"/>
          <w:color w:val="auto"/>
          <w:sz w:val="22"/>
          <w:szCs w:val="22"/>
          <w:rtl/>
        </w:rPr>
        <w:t>وزارة التعليم العالي والبحث العلمي وبرنامج الأمم المتحدة الإنمائي</w:t>
      </w:r>
      <w:r w:rsidR="001410C1" w:rsidRPr="005D417B">
        <w:rPr>
          <w:rFonts w:asciiTheme="minorHAnsi" w:eastAsia="Calibri" w:hAnsiTheme="minorHAnsi" w:cstheme="minorHAnsi"/>
          <w:color w:val="auto"/>
          <w:sz w:val="22"/>
          <w:szCs w:val="22"/>
          <w:rtl/>
        </w:rPr>
        <w:t xml:space="preserve">، </w:t>
      </w:r>
      <w:r w:rsidRPr="005D417B">
        <w:rPr>
          <w:rFonts w:asciiTheme="minorHAnsi" w:eastAsia="Calibri" w:hAnsiTheme="minorHAnsi" w:cstheme="minorHAnsi"/>
          <w:color w:val="auto"/>
          <w:sz w:val="22"/>
          <w:szCs w:val="22"/>
          <w:rtl/>
        </w:rPr>
        <w:t xml:space="preserve">يهدف إلى إنشاء صندوق بحث بهدف تعزيز فهم مشترك للمفاهيم المتعلقة بالتطرف العنيف واستراتيجيات الوقاية ذات الصلة. </w:t>
      </w:r>
    </w:p>
    <w:p w14:paraId="25C3EAC6" w14:textId="77777777" w:rsidR="00A13463" w:rsidRPr="005D417B" w:rsidRDefault="00A13463" w:rsidP="00A13463">
      <w:pPr>
        <w:pStyle w:val="Default"/>
        <w:bidi/>
        <w:jc w:val="both"/>
        <w:rPr>
          <w:rFonts w:asciiTheme="minorHAnsi" w:eastAsia="Calibri" w:hAnsiTheme="minorHAnsi" w:cstheme="minorHAnsi"/>
          <w:color w:val="auto"/>
          <w:sz w:val="22"/>
          <w:szCs w:val="22"/>
        </w:rPr>
      </w:pPr>
    </w:p>
    <w:p w14:paraId="2F838658" w14:textId="089A638F" w:rsidR="00A756CA" w:rsidRPr="005D417B" w:rsidRDefault="00A756CA" w:rsidP="00275A74">
      <w:pPr>
        <w:pStyle w:val="Default"/>
        <w:bidi/>
        <w:jc w:val="both"/>
        <w:rPr>
          <w:rFonts w:asciiTheme="minorHAnsi" w:eastAsia="Calibri" w:hAnsiTheme="minorHAnsi" w:cstheme="minorHAnsi"/>
          <w:color w:val="auto"/>
          <w:sz w:val="22"/>
          <w:szCs w:val="22"/>
        </w:rPr>
      </w:pPr>
      <w:r w:rsidRPr="005D417B">
        <w:rPr>
          <w:rFonts w:asciiTheme="minorHAnsi" w:eastAsia="Calibri" w:hAnsiTheme="minorHAnsi" w:cstheme="minorHAnsi"/>
          <w:color w:val="auto"/>
          <w:sz w:val="22"/>
          <w:szCs w:val="22"/>
          <w:rtl/>
        </w:rPr>
        <w:t>خلال المرحلة الأولى</w:t>
      </w:r>
      <w:r w:rsidR="00B43D2B" w:rsidRPr="005D417B">
        <w:rPr>
          <w:rFonts w:asciiTheme="minorHAnsi" w:eastAsia="Calibri" w:hAnsiTheme="minorHAnsi" w:cstheme="minorHAnsi"/>
          <w:color w:val="auto"/>
          <w:sz w:val="22"/>
          <w:szCs w:val="22"/>
          <w:rtl/>
        </w:rPr>
        <w:t xml:space="preserve"> من البرنامج</w:t>
      </w:r>
      <w:r w:rsidRPr="005D417B">
        <w:rPr>
          <w:rFonts w:asciiTheme="minorHAnsi" w:eastAsia="Calibri" w:hAnsiTheme="minorHAnsi" w:cstheme="minorHAnsi"/>
          <w:color w:val="auto"/>
          <w:sz w:val="22"/>
          <w:szCs w:val="22"/>
          <w:rtl/>
        </w:rPr>
        <w:t xml:space="preserve">، تلقت </w:t>
      </w:r>
      <w:r w:rsidR="000727C9" w:rsidRPr="005D417B">
        <w:rPr>
          <w:rFonts w:asciiTheme="minorHAnsi" w:eastAsia="Calibri" w:hAnsiTheme="minorHAnsi" w:cstheme="minorHAnsi"/>
          <w:color w:val="auto"/>
          <w:sz w:val="22"/>
          <w:szCs w:val="22"/>
          <w:rtl/>
        </w:rPr>
        <w:t>أربع</w:t>
      </w:r>
      <w:r w:rsidRPr="005D417B">
        <w:rPr>
          <w:rFonts w:asciiTheme="minorHAnsi" w:eastAsia="Calibri" w:hAnsiTheme="minorHAnsi" w:cstheme="minorHAnsi"/>
          <w:color w:val="auto"/>
          <w:sz w:val="22"/>
          <w:szCs w:val="22"/>
          <w:rtl/>
        </w:rPr>
        <w:t xml:space="preserve"> </w:t>
      </w:r>
      <w:r w:rsidR="00B43D2B" w:rsidRPr="005D417B">
        <w:rPr>
          <w:rFonts w:asciiTheme="minorHAnsi" w:eastAsia="Calibri" w:hAnsiTheme="minorHAnsi" w:cstheme="minorHAnsi"/>
          <w:color w:val="auto"/>
          <w:sz w:val="22"/>
          <w:szCs w:val="22"/>
          <w:rtl/>
        </w:rPr>
        <w:t xml:space="preserve">مجموعات تتكون </w:t>
      </w:r>
      <w:r w:rsidRPr="005D417B">
        <w:rPr>
          <w:rFonts w:asciiTheme="minorHAnsi" w:eastAsia="Calibri" w:hAnsiTheme="minorHAnsi" w:cstheme="minorHAnsi"/>
          <w:color w:val="auto"/>
          <w:sz w:val="22"/>
          <w:szCs w:val="22"/>
          <w:rtl/>
        </w:rPr>
        <w:t xml:space="preserve">من 16 باحثا دعما ماليا </w:t>
      </w:r>
      <w:r w:rsidR="000727C9" w:rsidRPr="005D417B">
        <w:rPr>
          <w:rFonts w:asciiTheme="minorHAnsi" w:eastAsia="Calibri" w:hAnsiTheme="minorHAnsi" w:cstheme="minorHAnsi"/>
          <w:color w:val="auto"/>
          <w:sz w:val="22"/>
          <w:szCs w:val="22"/>
          <w:rtl/>
        </w:rPr>
        <w:t>للقيام بدراساتهم وابحاثهم و</w:t>
      </w:r>
      <w:r w:rsidRPr="005D417B">
        <w:rPr>
          <w:rFonts w:asciiTheme="minorHAnsi" w:eastAsia="Calibri" w:hAnsiTheme="minorHAnsi" w:cstheme="minorHAnsi"/>
          <w:color w:val="auto"/>
          <w:sz w:val="22"/>
          <w:szCs w:val="22"/>
          <w:rtl/>
        </w:rPr>
        <w:t>إنتاج مقالات علمية</w:t>
      </w:r>
      <w:r w:rsidR="000727C9" w:rsidRPr="005D417B">
        <w:rPr>
          <w:rFonts w:asciiTheme="minorHAnsi" w:eastAsia="Calibri" w:hAnsiTheme="minorHAnsi" w:cstheme="minorHAnsi"/>
          <w:color w:val="auto"/>
          <w:sz w:val="22"/>
          <w:szCs w:val="22"/>
          <w:rtl/>
        </w:rPr>
        <w:t xml:space="preserve"> في الغرض</w:t>
      </w:r>
      <w:r w:rsidRPr="005D417B">
        <w:rPr>
          <w:rFonts w:asciiTheme="minorHAnsi" w:eastAsia="Calibri" w:hAnsiTheme="minorHAnsi" w:cstheme="minorHAnsi"/>
          <w:color w:val="auto"/>
          <w:sz w:val="22"/>
          <w:szCs w:val="22"/>
          <w:rtl/>
        </w:rPr>
        <w:t xml:space="preserve">. </w:t>
      </w:r>
      <w:r w:rsidR="00275A74" w:rsidRPr="005D417B">
        <w:rPr>
          <w:rFonts w:asciiTheme="minorHAnsi" w:eastAsia="Calibri" w:hAnsiTheme="minorHAnsi" w:cstheme="minorHAnsi"/>
          <w:color w:val="auto"/>
          <w:sz w:val="22"/>
          <w:szCs w:val="22"/>
          <w:rtl/>
        </w:rPr>
        <w:t xml:space="preserve">تم على </w:t>
      </w:r>
      <w:r w:rsidR="009F3C4B" w:rsidRPr="005D417B">
        <w:rPr>
          <w:rFonts w:asciiTheme="minorHAnsi" w:eastAsia="Calibri" w:hAnsiTheme="minorHAnsi" w:cstheme="minorHAnsi"/>
          <w:color w:val="auto"/>
          <w:sz w:val="22"/>
          <w:szCs w:val="22"/>
          <w:rtl/>
        </w:rPr>
        <w:t>أثرها</w:t>
      </w:r>
      <w:r w:rsidR="00275A74" w:rsidRPr="005D417B">
        <w:rPr>
          <w:rFonts w:asciiTheme="minorHAnsi" w:eastAsia="Calibri" w:hAnsiTheme="minorHAnsi" w:cstheme="minorHAnsi"/>
          <w:color w:val="auto"/>
          <w:sz w:val="22"/>
          <w:szCs w:val="22"/>
          <w:rtl/>
        </w:rPr>
        <w:t xml:space="preserve"> القيام بمراجعة ل</w:t>
      </w:r>
      <w:r w:rsidRPr="005D417B">
        <w:rPr>
          <w:rFonts w:asciiTheme="minorHAnsi" w:eastAsia="Calibri" w:hAnsiTheme="minorHAnsi" w:cstheme="minorHAnsi"/>
          <w:color w:val="auto"/>
          <w:sz w:val="22"/>
          <w:szCs w:val="22"/>
          <w:rtl/>
        </w:rPr>
        <w:t xml:space="preserve">إطار </w:t>
      </w:r>
      <w:r w:rsidR="00275A74" w:rsidRPr="005D417B">
        <w:rPr>
          <w:rFonts w:asciiTheme="minorHAnsi" w:eastAsia="Calibri" w:hAnsiTheme="minorHAnsi" w:cstheme="minorHAnsi"/>
          <w:color w:val="auto"/>
          <w:sz w:val="22"/>
          <w:szCs w:val="22"/>
          <w:rtl/>
        </w:rPr>
        <w:t>تسيير</w:t>
      </w:r>
      <w:r w:rsidR="00C8446C" w:rsidRPr="005D417B">
        <w:rPr>
          <w:rFonts w:asciiTheme="minorHAnsi" w:eastAsia="Calibri" w:hAnsiTheme="minorHAnsi" w:cstheme="minorHAnsi"/>
          <w:color w:val="auto"/>
          <w:sz w:val="22"/>
          <w:szCs w:val="22"/>
          <w:rtl/>
        </w:rPr>
        <w:t xml:space="preserve"> هذا</w:t>
      </w:r>
      <w:r w:rsidRPr="005D417B">
        <w:rPr>
          <w:rFonts w:asciiTheme="minorHAnsi" w:eastAsia="Calibri" w:hAnsiTheme="minorHAnsi" w:cstheme="minorHAnsi"/>
          <w:color w:val="auto"/>
          <w:sz w:val="22"/>
          <w:szCs w:val="22"/>
          <w:rtl/>
        </w:rPr>
        <w:t xml:space="preserve"> الصندوق </w:t>
      </w:r>
      <w:r w:rsidR="00C8446C" w:rsidRPr="005D417B">
        <w:rPr>
          <w:rFonts w:asciiTheme="minorHAnsi" w:eastAsia="Calibri" w:hAnsiTheme="minorHAnsi" w:cstheme="minorHAnsi"/>
          <w:color w:val="auto"/>
          <w:sz w:val="22"/>
          <w:szCs w:val="22"/>
          <w:rtl/>
        </w:rPr>
        <w:t>بغرض</w:t>
      </w:r>
      <w:r w:rsidRPr="005D417B">
        <w:rPr>
          <w:rFonts w:asciiTheme="minorHAnsi" w:eastAsia="Calibri" w:hAnsiTheme="minorHAnsi" w:cstheme="minorHAnsi"/>
          <w:color w:val="auto"/>
          <w:sz w:val="22"/>
          <w:szCs w:val="22"/>
          <w:rtl/>
        </w:rPr>
        <w:t xml:space="preserve"> إعادة </w:t>
      </w:r>
      <w:r w:rsidR="00C8446C" w:rsidRPr="005D417B">
        <w:rPr>
          <w:rFonts w:asciiTheme="minorHAnsi" w:eastAsia="Calibri" w:hAnsiTheme="minorHAnsi" w:cstheme="minorHAnsi"/>
          <w:color w:val="auto"/>
          <w:sz w:val="22"/>
          <w:szCs w:val="22"/>
          <w:rtl/>
        </w:rPr>
        <w:t>تحديد</w:t>
      </w:r>
      <w:r w:rsidRPr="005D417B">
        <w:rPr>
          <w:rFonts w:asciiTheme="minorHAnsi" w:eastAsia="Calibri" w:hAnsiTheme="minorHAnsi" w:cstheme="minorHAnsi"/>
          <w:color w:val="auto"/>
          <w:sz w:val="22"/>
          <w:szCs w:val="22"/>
          <w:rtl/>
        </w:rPr>
        <w:t xml:space="preserve"> الأولويات </w:t>
      </w:r>
      <w:r w:rsidR="00C8446C" w:rsidRPr="005D417B">
        <w:rPr>
          <w:rFonts w:asciiTheme="minorHAnsi" w:eastAsia="Calibri" w:hAnsiTheme="minorHAnsi" w:cstheme="minorHAnsi"/>
          <w:color w:val="auto"/>
          <w:sz w:val="22"/>
          <w:szCs w:val="22"/>
          <w:rtl/>
        </w:rPr>
        <w:t xml:space="preserve">والتركيز على </w:t>
      </w:r>
      <w:r w:rsidRPr="005D417B">
        <w:rPr>
          <w:rFonts w:asciiTheme="minorHAnsi" w:eastAsia="Calibri" w:hAnsiTheme="minorHAnsi" w:cstheme="minorHAnsi"/>
          <w:color w:val="auto"/>
          <w:sz w:val="22"/>
          <w:szCs w:val="22"/>
          <w:rtl/>
        </w:rPr>
        <w:t>دعم البحوث التي يمكن أن تفيد "الباحثين الشباب".</w:t>
      </w:r>
    </w:p>
    <w:p w14:paraId="4718FB77" w14:textId="77777777" w:rsidR="009F3C4B" w:rsidRPr="005D417B" w:rsidRDefault="009F3C4B" w:rsidP="00A756CA">
      <w:pPr>
        <w:pStyle w:val="Default"/>
        <w:bidi/>
        <w:jc w:val="both"/>
        <w:rPr>
          <w:rFonts w:asciiTheme="minorHAnsi" w:eastAsia="Calibri" w:hAnsiTheme="minorHAnsi" w:cstheme="minorHAnsi"/>
          <w:color w:val="auto"/>
          <w:sz w:val="22"/>
          <w:szCs w:val="22"/>
          <w:rtl/>
        </w:rPr>
      </w:pPr>
    </w:p>
    <w:p w14:paraId="63C59C15" w14:textId="6A057CBC" w:rsidR="00A756CA" w:rsidRPr="005D417B" w:rsidRDefault="00A756CA" w:rsidP="004D7443">
      <w:pPr>
        <w:pStyle w:val="Default"/>
        <w:bidi/>
        <w:jc w:val="both"/>
        <w:rPr>
          <w:rFonts w:asciiTheme="minorHAnsi" w:eastAsia="Calibri" w:hAnsiTheme="minorHAnsi" w:cstheme="minorHAnsi"/>
          <w:color w:val="auto"/>
          <w:sz w:val="22"/>
          <w:szCs w:val="22"/>
        </w:rPr>
      </w:pPr>
      <w:r w:rsidRPr="005D417B">
        <w:rPr>
          <w:rFonts w:asciiTheme="minorHAnsi" w:eastAsia="Calibri" w:hAnsiTheme="minorHAnsi" w:cstheme="minorHAnsi"/>
          <w:color w:val="auto"/>
          <w:sz w:val="22"/>
          <w:szCs w:val="22"/>
          <w:rtl/>
        </w:rPr>
        <w:t>و</w:t>
      </w:r>
      <w:r w:rsidR="00D73DFD" w:rsidRPr="005D417B">
        <w:rPr>
          <w:rFonts w:asciiTheme="minorHAnsi" w:eastAsia="Calibri" w:hAnsiTheme="minorHAnsi" w:cstheme="minorHAnsi"/>
          <w:color w:val="auto"/>
          <w:sz w:val="22"/>
          <w:szCs w:val="22"/>
          <w:rtl/>
        </w:rPr>
        <w:t xml:space="preserve">على هذا الأساس، سيتم تنفيذ </w:t>
      </w:r>
      <w:r w:rsidRPr="005D417B">
        <w:rPr>
          <w:rFonts w:asciiTheme="minorHAnsi" w:eastAsia="Calibri" w:hAnsiTheme="minorHAnsi" w:cstheme="minorHAnsi"/>
          <w:color w:val="auto"/>
          <w:sz w:val="22"/>
          <w:szCs w:val="22"/>
          <w:rtl/>
        </w:rPr>
        <w:t xml:space="preserve">المرحلة الثانية بالشراكة مع </w:t>
      </w:r>
      <w:bookmarkStart w:id="4" w:name="_Hlk160011330"/>
      <w:r w:rsidRPr="005D417B">
        <w:rPr>
          <w:rFonts w:asciiTheme="minorHAnsi" w:eastAsia="Calibri" w:hAnsiTheme="minorHAnsi" w:cstheme="minorHAnsi"/>
          <w:color w:val="auto"/>
          <w:sz w:val="22"/>
          <w:szCs w:val="22"/>
          <w:rtl/>
        </w:rPr>
        <w:t>مركز الدراسات والبحوث الاقتصادية والاجتماعية</w:t>
      </w:r>
      <w:bookmarkEnd w:id="4"/>
      <w:r w:rsidR="00A55092" w:rsidRPr="005D417B">
        <w:rPr>
          <w:rFonts w:asciiTheme="minorHAnsi" w:eastAsia="Calibri" w:hAnsiTheme="minorHAnsi" w:cstheme="minorHAnsi"/>
          <w:color w:val="auto"/>
          <w:sz w:val="22"/>
          <w:szCs w:val="22"/>
          <w:rtl/>
        </w:rPr>
        <w:t xml:space="preserve">، على ان يتم </w:t>
      </w:r>
      <w:r w:rsidRPr="005D417B">
        <w:rPr>
          <w:rFonts w:asciiTheme="minorHAnsi" w:eastAsia="Calibri" w:hAnsiTheme="minorHAnsi" w:cstheme="minorHAnsi"/>
          <w:color w:val="auto"/>
          <w:sz w:val="22"/>
          <w:szCs w:val="22"/>
          <w:rtl/>
        </w:rPr>
        <w:t>إنشاء مجموعتين من الباحثين التونسيين الشباب، بهدف (أ) تعزيز تطوير مع</w:t>
      </w:r>
      <w:r w:rsidR="008E7BB1" w:rsidRPr="005D417B">
        <w:rPr>
          <w:rFonts w:asciiTheme="minorHAnsi" w:eastAsia="Calibri" w:hAnsiTheme="minorHAnsi" w:cstheme="minorHAnsi"/>
          <w:color w:val="auto"/>
          <w:sz w:val="22"/>
          <w:szCs w:val="22"/>
          <w:rtl/>
        </w:rPr>
        <w:t>ا</w:t>
      </w:r>
      <w:r w:rsidRPr="005D417B">
        <w:rPr>
          <w:rFonts w:asciiTheme="minorHAnsi" w:eastAsia="Calibri" w:hAnsiTheme="minorHAnsi" w:cstheme="minorHAnsi"/>
          <w:color w:val="auto"/>
          <w:sz w:val="22"/>
          <w:szCs w:val="22"/>
          <w:rtl/>
        </w:rPr>
        <w:t xml:space="preserve">رف جديدة حول </w:t>
      </w:r>
      <w:r w:rsidR="008E7BB1" w:rsidRPr="005D417B">
        <w:rPr>
          <w:rFonts w:asciiTheme="minorHAnsi" w:eastAsia="Calibri" w:hAnsiTheme="minorHAnsi" w:cstheme="minorHAnsi"/>
          <w:color w:val="auto"/>
          <w:sz w:val="22"/>
          <w:szCs w:val="22"/>
          <w:rtl/>
        </w:rPr>
        <w:t>التوقي من</w:t>
      </w:r>
      <w:r w:rsidRPr="005D417B">
        <w:rPr>
          <w:rFonts w:asciiTheme="minorHAnsi" w:eastAsia="Calibri" w:hAnsiTheme="minorHAnsi" w:cstheme="minorHAnsi"/>
          <w:color w:val="auto"/>
          <w:sz w:val="22"/>
          <w:szCs w:val="22"/>
          <w:rtl/>
        </w:rPr>
        <w:t xml:space="preserve"> التطرف العنيف في السياق التونسي و (ب) تشجيع الباحثين التونسيين الشباب على الانخراط في البحوث المتعلقة </w:t>
      </w:r>
      <w:r w:rsidR="00C94BE4" w:rsidRPr="005D417B">
        <w:rPr>
          <w:rFonts w:asciiTheme="minorHAnsi" w:eastAsia="Calibri" w:hAnsiTheme="minorHAnsi" w:cstheme="minorHAnsi"/>
          <w:color w:val="auto"/>
          <w:sz w:val="22"/>
          <w:szCs w:val="22"/>
          <w:rtl/>
        </w:rPr>
        <w:t>بالتوقي من</w:t>
      </w:r>
      <w:r w:rsidRPr="005D417B">
        <w:rPr>
          <w:rFonts w:asciiTheme="minorHAnsi" w:eastAsia="Calibri" w:hAnsiTheme="minorHAnsi" w:cstheme="minorHAnsi"/>
          <w:color w:val="auto"/>
          <w:sz w:val="22"/>
          <w:szCs w:val="22"/>
          <w:rtl/>
        </w:rPr>
        <w:t xml:space="preserve"> التطرف العنيف. وتحقيقا لهذه الغاية، تعمل</w:t>
      </w:r>
      <w:r w:rsidR="004D7443" w:rsidRPr="005D417B">
        <w:rPr>
          <w:rFonts w:asciiTheme="minorHAnsi" w:eastAsia="Calibri" w:hAnsiTheme="minorHAnsi" w:cstheme="minorHAnsi"/>
          <w:color w:val="auto"/>
          <w:sz w:val="22"/>
          <w:szCs w:val="22"/>
          <w:rtl/>
        </w:rPr>
        <w:t xml:space="preserve"> كل من</w:t>
      </w:r>
      <w:r w:rsidRPr="005D417B">
        <w:rPr>
          <w:rFonts w:asciiTheme="minorHAnsi" w:eastAsia="Calibri" w:hAnsiTheme="minorHAnsi" w:cstheme="minorHAnsi"/>
          <w:color w:val="auto"/>
          <w:sz w:val="22"/>
          <w:szCs w:val="22"/>
          <w:rtl/>
        </w:rPr>
        <w:t xml:space="preserve"> اللجنة الوطنية لمكافحة </w:t>
      </w:r>
      <w:r w:rsidR="004D7443" w:rsidRPr="005D417B">
        <w:rPr>
          <w:rFonts w:asciiTheme="minorHAnsi" w:eastAsia="Calibri" w:hAnsiTheme="minorHAnsi" w:cstheme="minorHAnsi"/>
          <w:color w:val="auto"/>
          <w:sz w:val="22"/>
          <w:szCs w:val="22"/>
          <w:rtl/>
        </w:rPr>
        <w:t>الإرهاب، الإدارة العامة للبحث العلمي، مركز الدراسات والبحوث الاقتصادية والاجتماعية</w:t>
      </w:r>
      <w:r w:rsidRPr="005D417B">
        <w:rPr>
          <w:rFonts w:asciiTheme="minorHAnsi" w:eastAsia="Calibri" w:hAnsiTheme="minorHAnsi" w:cstheme="minorHAnsi"/>
          <w:color w:val="auto"/>
          <w:sz w:val="22"/>
          <w:szCs w:val="22"/>
          <w:rtl/>
        </w:rPr>
        <w:t xml:space="preserve"> وبرنامج الأمم المتحدة الإنمائي، مجتمعة معا في لجنة </w:t>
      </w:r>
      <w:r w:rsidR="009B30BA" w:rsidRPr="005D417B">
        <w:rPr>
          <w:rFonts w:asciiTheme="minorHAnsi" w:eastAsia="Calibri" w:hAnsiTheme="minorHAnsi" w:cstheme="minorHAnsi"/>
          <w:color w:val="auto"/>
          <w:sz w:val="22"/>
          <w:szCs w:val="22"/>
          <w:rtl/>
        </w:rPr>
        <w:t>فنية</w:t>
      </w:r>
      <w:r w:rsidRPr="005D417B">
        <w:rPr>
          <w:rFonts w:asciiTheme="minorHAnsi" w:eastAsia="Calibri" w:hAnsiTheme="minorHAnsi" w:cstheme="minorHAnsi"/>
          <w:color w:val="auto"/>
          <w:sz w:val="22"/>
          <w:szCs w:val="22"/>
          <w:rtl/>
        </w:rPr>
        <w:t xml:space="preserve">، في شراكة لتوفير الدعم المالي واللوجستي </w:t>
      </w:r>
      <w:r w:rsidR="009B30BA" w:rsidRPr="005D417B">
        <w:rPr>
          <w:rFonts w:asciiTheme="minorHAnsi" w:eastAsia="Calibri" w:hAnsiTheme="minorHAnsi" w:cstheme="minorHAnsi"/>
          <w:color w:val="auto"/>
          <w:sz w:val="22"/>
          <w:szCs w:val="22"/>
          <w:rtl/>
        </w:rPr>
        <w:t>والبيداغوجي</w:t>
      </w:r>
      <w:r w:rsidRPr="005D417B">
        <w:rPr>
          <w:rFonts w:asciiTheme="minorHAnsi" w:eastAsia="Calibri" w:hAnsiTheme="minorHAnsi" w:cstheme="minorHAnsi"/>
          <w:color w:val="auto"/>
          <w:sz w:val="22"/>
          <w:szCs w:val="22"/>
          <w:rtl/>
        </w:rPr>
        <w:t xml:space="preserve"> والعلمي</w:t>
      </w:r>
      <w:r w:rsidR="009B30BA" w:rsidRPr="005D417B">
        <w:rPr>
          <w:rFonts w:asciiTheme="minorHAnsi" w:eastAsia="Calibri" w:hAnsiTheme="minorHAnsi" w:cstheme="minorHAnsi"/>
          <w:color w:val="auto"/>
          <w:sz w:val="22"/>
          <w:szCs w:val="22"/>
          <w:rtl/>
        </w:rPr>
        <w:t xml:space="preserve"> لهذه البحوث</w:t>
      </w:r>
      <w:r w:rsidRPr="005D417B">
        <w:rPr>
          <w:rFonts w:asciiTheme="minorHAnsi" w:eastAsia="Calibri" w:hAnsiTheme="minorHAnsi" w:cstheme="minorHAnsi"/>
          <w:color w:val="auto"/>
          <w:sz w:val="22"/>
          <w:szCs w:val="22"/>
          <w:rtl/>
        </w:rPr>
        <w:t>.</w:t>
      </w:r>
    </w:p>
    <w:p w14:paraId="420700AD" w14:textId="77777777" w:rsidR="005D417B" w:rsidRDefault="005D417B" w:rsidP="005D417B">
      <w:pPr>
        <w:bidi/>
        <w:rPr>
          <w:rFonts w:cstheme="minorHAnsi"/>
        </w:rPr>
      </w:pPr>
    </w:p>
    <w:p w14:paraId="4390AA8A" w14:textId="77777777" w:rsidR="00622013" w:rsidRPr="005D417B" w:rsidRDefault="00622013" w:rsidP="00622013">
      <w:pPr>
        <w:bidi/>
        <w:rPr>
          <w:rFonts w:cstheme="minorHAnsi"/>
        </w:rPr>
      </w:pPr>
    </w:p>
    <w:p w14:paraId="3913B1EC" w14:textId="1AB2BCF1" w:rsidR="00162C22" w:rsidRPr="005D417B" w:rsidRDefault="00162C22" w:rsidP="00076BA7">
      <w:pPr>
        <w:pStyle w:val="Titre2"/>
        <w:numPr>
          <w:ilvl w:val="0"/>
          <w:numId w:val="9"/>
        </w:numPr>
        <w:bidi/>
        <w:rPr>
          <w:rFonts w:asciiTheme="minorHAnsi" w:hAnsiTheme="minorHAnsi" w:cstheme="minorHAnsi"/>
          <w:sz w:val="22"/>
          <w:szCs w:val="22"/>
        </w:rPr>
      </w:pPr>
      <w:bookmarkStart w:id="5" w:name="_Toc160270521"/>
      <w:r w:rsidRPr="005D417B">
        <w:rPr>
          <w:rFonts w:asciiTheme="minorHAnsi" w:hAnsiTheme="minorHAnsi" w:cstheme="minorHAnsi"/>
          <w:sz w:val="22"/>
          <w:szCs w:val="22"/>
          <w:rtl/>
        </w:rPr>
        <w:lastRenderedPageBreak/>
        <w:t xml:space="preserve">الأهداف </w:t>
      </w:r>
      <w:r w:rsidR="0048669E" w:rsidRPr="005D417B">
        <w:rPr>
          <w:rFonts w:asciiTheme="minorHAnsi" w:hAnsiTheme="minorHAnsi" w:cstheme="minorHAnsi"/>
          <w:sz w:val="22"/>
          <w:szCs w:val="22"/>
          <w:rtl/>
        </w:rPr>
        <w:t>الخصوصية لطلب المقترحات</w:t>
      </w:r>
      <w:bookmarkEnd w:id="5"/>
    </w:p>
    <w:p w14:paraId="33C0A6CF" w14:textId="58A44DA5" w:rsidR="00021399" w:rsidRPr="005D417B" w:rsidRDefault="00E93C25" w:rsidP="00021399">
      <w:pPr>
        <w:pStyle w:val="Default"/>
        <w:bidi/>
        <w:jc w:val="both"/>
        <w:rPr>
          <w:rFonts w:asciiTheme="minorHAnsi" w:hAnsiTheme="minorHAnsi" w:cstheme="minorHAnsi"/>
          <w:sz w:val="22"/>
          <w:szCs w:val="22"/>
        </w:rPr>
      </w:pPr>
      <w:r w:rsidRPr="005D417B">
        <w:rPr>
          <w:rFonts w:asciiTheme="minorHAnsi" w:hAnsiTheme="minorHAnsi" w:cstheme="minorHAnsi"/>
          <w:sz w:val="22"/>
          <w:szCs w:val="22"/>
          <w:rtl/>
        </w:rPr>
        <w:t xml:space="preserve">يهدف </w:t>
      </w:r>
      <w:r w:rsidR="00021399" w:rsidRPr="005D417B">
        <w:rPr>
          <w:rFonts w:asciiTheme="minorHAnsi" w:hAnsiTheme="minorHAnsi" w:cstheme="minorHAnsi"/>
          <w:sz w:val="22"/>
          <w:szCs w:val="22"/>
          <w:rtl/>
        </w:rPr>
        <w:t xml:space="preserve">صندوق البحث </w:t>
      </w:r>
      <w:r w:rsidRPr="005D417B">
        <w:rPr>
          <w:rFonts w:asciiTheme="minorHAnsi" w:hAnsiTheme="minorHAnsi" w:cstheme="minorHAnsi"/>
          <w:sz w:val="22"/>
          <w:szCs w:val="22"/>
          <w:rtl/>
        </w:rPr>
        <w:t xml:space="preserve">لتحقيق </w:t>
      </w:r>
      <w:r w:rsidR="00021399" w:rsidRPr="005D417B">
        <w:rPr>
          <w:rFonts w:asciiTheme="minorHAnsi" w:hAnsiTheme="minorHAnsi" w:cstheme="minorHAnsi"/>
          <w:sz w:val="22"/>
          <w:szCs w:val="22"/>
          <w:rtl/>
        </w:rPr>
        <w:t xml:space="preserve">الأهداف الفرعية التالية: </w:t>
      </w:r>
    </w:p>
    <w:p w14:paraId="00CC239A" w14:textId="77777777" w:rsidR="00021399" w:rsidRPr="005D417B" w:rsidRDefault="00021399" w:rsidP="00021399">
      <w:pPr>
        <w:pStyle w:val="Default"/>
        <w:numPr>
          <w:ilvl w:val="0"/>
          <w:numId w:val="21"/>
        </w:numPr>
        <w:bidi/>
        <w:spacing w:after="34"/>
        <w:jc w:val="both"/>
        <w:rPr>
          <w:rFonts w:asciiTheme="minorHAnsi" w:hAnsiTheme="minorHAnsi" w:cstheme="minorHAnsi"/>
          <w:sz w:val="22"/>
          <w:szCs w:val="22"/>
        </w:rPr>
      </w:pPr>
      <w:r w:rsidRPr="005D417B">
        <w:rPr>
          <w:rFonts w:asciiTheme="minorHAnsi" w:hAnsiTheme="minorHAnsi" w:cstheme="minorHAnsi"/>
          <w:sz w:val="22"/>
          <w:szCs w:val="22"/>
          <w:rtl/>
        </w:rPr>
        <w:t xml:space="preserve">تعزيز المعرفة بالديناميات الاجتماعية والثقافية والاقتصادية والسياسية التي يمكن أن تغذي التطرف العنيف، استنادا إلى البيانات التجريبية التي تم التحقق منها؛ </w:t>
      </w:r>
    </w:p>
    <w:p w14:paraId="327E7A9A" w14:textId="65267371" w:rsidR="00021399" w:rsidRPr="005D417B" w:rsidRDefault="00021399" w:rsidP="00021399">
      <w:pPr>
        <w:pStyle w:val="Default"/>
        <w:numPr>
          <w:ilvl w:val="0"/>
          <w:numId w:val="21"/>
        </w:numPr>
        <w:bidi/>
        <w:spacing w:after="34"/>
        <w:jc w:val="both"/>
        <w:rPr>
          <w:rFonts w:asciiTheme="minorHAnsi" w:hAnsiTheme="minorHAnsi" w:cstheme="minorHAnsi"/>
          <w:sz w:val="22"/>
          <w:szCs w:val="22"/>
        </w:rPr>
      </w:pPr>
      <w:r w:rsidRPr="005D417B">
        <w:rPr>
          <w:rFonts w:asciiTheme="minorHAnsi" w:hAnsiTheme="minorHAnsi" w:cstheme="minorHAnsi"/>
          <w:sz w:val="22"/>
          <w:szCs w:val="22"/>
          <w:rtl/>
        </w:rPr>
        <w:t xml:space="preserve">تحديد وتعزيز </w:t>
      </w:r>
      <w:r w:rsidR="00E168D7" w:rsidRPr="005D417B">
        <w:rPr>
          <w:rFonts w:asciiTheme="minorHAnsi" w:hAnsiTheme="minorHAnsi" w:cstheme="minorHAnsi"/>
          <w:sz w:val="22"/>
          <w:szCs w:val="22"/>
          <w:rtl/>
        </w:rPr>
        <w:t>المقاربات</w:t>
      </w:r>
      <w:r w:rsidRPr="005D417B">
        <w:rPr>
          <w:rFonts w:asciiTheme="minorHAnsi" w:hAnsiTheme="minorHAnsi" w:cstheme="minorHAnsi"/>
          <w:sz w:val="22"/>
          <w:szCs w:val="22"/>
          <w:rtl/>
        </w:rPr>
        <w:t xml:space="preserve"> المبتكرة للتدخلات الوقائية ذات الصلة بالسياق </w:t>
      </w:r>
      <w:r w:rsidR="00E168D7" w:rsidRPr="005D417B">
        <w:rPr>
          <w:rFonts w:asciiTheme="minorHAnsi" w:hAnsiTheme="minorHAnsi" w:cstheme="minorHAnsi"/>
          <w:sz w:val="22"/>
          <w:szCs w:val="22"/>
          <w:rtl/>
        </w:rPr>
        <w:t>التونسي،</w:t>
      </w:r>
      <w:r w:rsidRPr="005D417B">
        <w:rPr>
          <w:rFonts w:asciiTheme="minorHAnsi" w:hAnsiTheme="minorHAnsi" w:cstheme="minorHAnsi"/>
          <w:sz w:val="22"/>
          <w:szCs w:val="22"/>
          <w:rtl/>
        </w:rPr>
        <w:t xml:space="preserve"> </w:t>
      </w:r>
      <w:r w:rsidR="00FE5294" w:rsidRPr="005D417B">
        <w:rPr>
          <w:rFonts w:asciiTheme="minorHAnsi" w:hAnsiTheme="minorHAnsi" w:cstheme="minorHAnsi"/>
          <w:sz w:val="22"/>
          <w:szCs w:val="22"/>
          <w:rtl/>
        </w:rPr>
        <w:t xml:space="preserve">على ان </w:t>
      </w:r>
      <w:r w:rsidR="00174D1C" w:rsidRPr="005D417B">
        <w:rPr>
          <w:rFonts w:asciiTheme="minorHAnsi" w:hAnsiTheme="minorHAnsi" w:cstheme="minorHAnsi"/>
          <w:sz w:val="22"/>
          <w:szCs w:val="22"/>
          <w:rtl/>
        </w:rPr>
        <w:t xml:space="preserve">تقوم هذه المقاربات على أساس </w:t>
      </w:r>
      <w:r w:rsidR="00854187" w:rsidRPr="005D417B">
        <w:rPr>
          <w:rFonts w:asciiTheme="minorHAnsi" w:hAnsiTheme="minorHAnsi" w:cstheme="minorHAnsi"/>
          <w:sz w:val="22"/>
          <w:szCs w:val="22"/>
          <w:rtl/>
        </w:rPr>
        <w:t xml:space="preserve">الأولويات </w:t>
      </w:r>
      <w:r w:rsidR="00FE149A" w:rsidRPr="005D417B">
        <w:rPr>
          <w:rFonts w:asciiTheme="minorHAnsi" w:hAnsiTheme="minorHAnsi" w:cstheme="minorHAnsi"/>
          <w:sz w:val="22"/>
          <w:szCs w:val="22"/>
          <w:rtl/>
        </w:rPr>
        <w:t xml:space="preserve">التنموية </w:t>
      </w:r>
      <w:r w:rsidRPr="005D417B">
        <w:rPr>
          <w:rFonts w:asciiTheme="minorHAnsi" w:hAnsiTheme="minorHAnsi" w:cstheme="minorHAnsi"/>
          <w:sz w:val="22"/>
          <w:szCs w:val="22"/>
          <w:rtl/>
        </w:rPr>
        <w:t xml:space="preserve">وتعزيز حقوق الإنسان </w:t>
      </w:r>
      <w:r w:rsidR="00FE149A" w:rsidRPr="005D417B">
        <w:rPr>
          <w:rFonts w:asciiTheme="minorHAnsi" w:hAnsiTheme="minorHAnsi" w:cstheme="minorHAnsi"/>
          <w:sz w:val="22"/>
          <w:szCs w:val="22"/>
          <w:rtl/>
        </w:rPr>
        <w:t>وتدعيم</w:t>
      </w:r>
      <w:r w:rsidRPr="005D417B">
        <w:rPr>
          <w:rFonts w:asciiTheme="minorHAnsi" w:hAnsiTheme="minorHAnsi" w:cstheme="minorHAnsi"/>
          <w:sz w:val="22"/>
          <w:szCs w:val="22"/>
          <w:rtl/>
        </w:rPr>
        <w:t xml:space="preserve"> الاستراتيجيات الشاملة </w:t>
      </w:r>
      <w:r w:rsidR="004170C2" w:rsidRPr="005D417B">
        <w:rPr>
          <w:rFonts w:asciiTheme="minorHAnsi" w:hAnsiTheme="minorHAnsi" w:cstheme="minorHAnsi"/>
          <w:sz w:val="22"/>
          <w:szCs w:val="22"/>
          <w:rtl/>
        </w:rPr>
        <w:t>والتعاونية؛</w:t>
      </w:r>
      <w:r w:rsidRPr="005D417B">
        <w:rPr>
          <w:rFonts w:asciiTheme="minorHAnsi" w:hAnsiTheme="minorHAnsi" w:cstheme="minorHAnsi"/>
          <w:sz w:val="22"/>
          <w:szCs w:val="22"/>
          <w:rtl/>
        </w:rPr>
        <w:t xml:space="preserve"> </w:t>
      </w:r>
    </w:p>
    <w:p w14:paraId="39322D81" w14:textId="1071E0DF" w:rsidR="00021399" w:rsidRPr="005D417B" w:rsidRDefault="00021399" w:rsidP="00021399">
      <w:pPr>
        <w:pStyle w:val="Default"/>
        <w:numPr>
          <w:ilvl w:val="0"/>
          <w:numId w:val="21"/>
        </w:numPr>
        <w:bidi/>
        <w:jc w:val="both"/>
        <w:rPr>
          <w:rFonts w:asciiTheme="minorHAnsi" w:hAnsiTheme="minorHAnsi" w:cstheme="minorHAnsi"/>
          <w:sz w:val="22"/>
          <w:szCs w:val="22"/>
        </w:rPr>
      </w:pPr>
      <w:r w:rsidRPr="005D417B">
        <w:rPr>
          <w:rFonts w:asciiTheme="minorHAnsi" w:hAnsiTheme="minorHAnsi" w:cstheme="minorHAnsi"/>
          <w:sz w:val="22"/>
          <w:szCs w:val="22"/>
          <w:rtl/>
        </w:rPr>
        <w:t xml:space="preserve">دعم </w:t>
      </w:r>
      <w:r w:rsidR="00A2014C" w:rsidRPr="005D417B">
        <w:rPr>
          <w:rFonts w:asciiTheme="minorHAnsi" w:hAnsiTheme="minorHAnsi" w:cstheme="minorHAnsi"/>
          <w:sz w:val="22"/>
          <w:szCs w:val="22"/>
          <w:rtl/>
        </w:rPr>
        <w:t>تكوين و</w:t>
      </w:r>
      <w:r w:rsidRPr="005D417B">
        <w:rPr>
          <w:rFonts w:asciiTheme="minorHAnsi" w:hAnsiTheme="minorHAnsi" w:cstheme="minorHAnsi"/>
          <w:sz w:val="22"/>
          <w:szCs w:val="22"/>
          <w:rtl/>
        </w:rPr>
        <w:t xml:space="preserve">هيكلة </w:t>
      </w:r>
      <w:r w:rsidR="00A2014C" w:rsidRPr="005D417B">
        <w:rPr>
          <w:rFonts w:asciiTheme="minorHAnsi" w:hAnsiTheme="minorHAnsi" w:cstheme="minorHAnsi"/>
          <w:sz w:val="22"/>
          <w:szCs w:val="22"/>
          <w:rtl/>
        </w:rPr>
        <w:t>فريق</w:t>
      </w:r>
      <w:r w:rsidRPr="005D417B">
        <w:rPr>
          <w:rFonts w:asciiTheme="minorHAnsi" w:hAnsiTheme="minorHAnsi" w:cstheme="minorHAnsi"/>
          <w:sz w:val="22"/>
          <w:szCs w:val="22"/>
          <w:rtl/>
        </w:rPr>
        <w:t xml:space="preserve"> من الخبراء، يجمع بين الباحثين والممارسين في مجال </w:t>
      </w:r>
      <w:r w:rsidR="00EF3DAD" w:rsidRPr="005D417B">
        <w:rPr>
          <w:rFonts w:asciiTheme="minorHAnsi" w:hAnsiTheme="minorHAnsi" w:cstheme="minorHAnsi"/>
          <w:sz w:val="22"/>
          <w:szCs w:val="22"/>
          <w:rtl/>
        </w:rPr>
        <w:t>التوقي من التطرف العنيف في اطار تبادلي وتشاركي</w:t>
      </w:r>
      <w:r w:rsidR="004170C2" w:rsidRPr="005D417B">
        <w:rPr>
          <w:rFonts w:asciiTheme="minorHAnsi" w:hAnsiTheme="minorHAnsi" w:cstheme="minorHAnsi"/>
          <w:sz w:val="22"/>
          <w:szCs w:val="22"/>
          <w:rtl/>
        </w:rPr>
        <w:t xml:space="preserve"> للمعارف والاليات</w:t>
      </w:r>
      <w:r w:rsidRPr="005D417B">
        <w:rPr>
          <w:rFonts w:asciiTheme="minorHAnsi" w:hAnsiTheme="minorHAnsi" w:cstheme="minorHAnsi"/>
          <w:sz w:val="22"/>
          <w:szCs w:val="22"/>
          <w:rtl/>
        </w:rPr>
        <w:t xml:space="preserve">. </w:t>
      </w:r>
    </w:p>
    <w:p w14:paraId="55087EBF" w14:textId="77777777" w:rsidR="00021399" w:rsidRPr="005D417B" w:rsidRDefault="00021399" w:rsidP="00021399">
      <w:pPr>
        <w:pStyle w:val="Default"/>
        <w:bidi/>
        <w:jc w:val="both"/>
        <w:rPr>
          <w:rFonts w:asciiTheme="minorHAnsi" w:hAnsiTheme="minorHAnsi" w:cstheme="minorHAnsi"/>
          <w:sz w:val="22"/>
          <w:szCs w:val="22"/>
        </w:rPr>
      </w:pPr>
    </w:p>
    <w:p w14:paraId="41F3557B" w14:textId="5D503895" w:rsidR="00021399" w:rsidRPr="005D417B" w:rsidRDefault="007B1A6B" w:rsidP="00021399">
      <w:pPr>
        <w:pStyle w:val="Default"/>
        <w:bidi/>
        <w:jc w:val="both"/>
        <w:rPr>
          <w:rFonts w:asciiTheme="minorHAnsi" w:hAnsiTheme="minorHAnsi" w:cstheme="minorHAnsi"/>
          <w:sz w:val="22"/>
          <w:szCs w:val="22"/>
        </w:rPr>
      </w:pPr>
      <w:r w:rsidRPr="005D417B">
        <w:rPr>
          <w:rFonts w:asciiTheme="minorHAnsi" w:hAnsiTheme="minorHAnsi" w:cstheme="minorHAnsi"/>
          <w:sz w:val="22"/>
          <w:szCs w:val="22"/>
          <w:rtl/>
        </w:rPr>
        <w:t xml:space="preserve">يلتزم الباحثون الشباب، خلال </w:t>
      </w:r>
      <w:r w:rsidR="00021399" w:rsidRPr="005D417B">
        <w:rPr>
          <w:rFonts w:asciiTheme="minorHAnsi" w:hAnsiTheme="minorHAnsi" w:cstheme="minorHAnsi"/>
          <w:sz w:val="22"/>
          <w:szCs w:val="22"/>
          <w:rtl/>
        </w:rPr>
        <w:t>برنامج الدعم</w:t>
      </w:r>
      <w:r w:rsidRPr="005D417B">
        <w:rPr>
          <w:rFonts w:asciiTheme="minorHAnsi" w:hAnsiTheme="minorHAnsi" w:cstheme="minorHAnsi"/>
          <w:sz w:val="22"/>
          <w:szCs w:val="22"/>
          <w:rtl/>
        </w:rPr>
        <w:t xml:space="preserve"> والمرافقة الذي يمتد على </w:t>
      </w:r>
      <w:r w:rsidR="00C03004" w:rsidRPr="005D417B">
        <w:rPr>
          <w:rFonts w:asciiTheme="minorHAnsi" w:hAnsiTheme="minorHAnsi" w:cstheme="minorHAnsi"/>
          <w:sz w:val="22"/>
          <w:szCs w:val="22"/>
          <w:rtl/>
        </w:rPr>
        <w:t xml:space="preserve">فترة لا تتجاوز </w:t>
      </w:r>
      <w:r w:rsidR="00021399" w:rsidRPr="005D417B">
        <w:rPr>
          <w:rFonts w:asciiTheme="minorHAnsi" w:hAnsiTheme="minorHAnsi" w:cstheme="minorHAnsi"/>
          <w:sz w:val="22"/>
          <w:szCs w:val="22"/>
          <w:rtl/>
        </w:rPr>
        <w:t xml:space="preserve">12 </w:t>
      </w:r>
      <w:r w:rsidR="00736ADF" w:rsidRPr="005D417B">
        <w:rPr>
          <w:rFonts w:asciiTheme="minorHAnsi" w:hAnsiTheme="minorHAnsi" w:cstheme="minorHAnsi"/>
          <w:sz w:val="22"/>
          <w:szCs w:val="22"/>
          <w:rtl/>
        </w:rPr>
        <w:t>شهرا،</w:t>
      </w:r>
      <w:r w:rsidR="00021399" w:rsidRPr="005D417B">
        <w:rPr>
          <w:rFonts w:asciiTheme="minorHAnsi" w:hAnsiTheme="minorHAnsi" w:cstheme="minorHAnsi"/>
          <w:sz w:val="22"/>
          <w:szCs w:val="22"/>
          <w:rtl/>
        </w:rPr>
        <w:t xml:space="preserve"> بإنتاج: </w:t>
      </w:r>
    </w:p>
    <w:p w14:paraId="2F231F55" w14:textId="344F567C" w:rsidR="00021399" w:rsidRPr="005D417B" w:rsidRDefault="00021399" w:rsidP="00021399">
      <w:pPr>
        <w:pStyle w:val="Default"/>
        <w:numPr>
          <w:ilvl w:val="0"/>
          <w:numId w:val="22"/>
        </w:numPr>
        <w:bidi/>
        <w:spacing w:after="49"/>
        <w:jc w:val="both"/>
        <w:rPr>
          <w:rFonts w:asciiTheme="minorHAnsi" w:hAnsiTheme="minorHAnsi" w:cstheme="minorHAnsi"/>
          <w:sz w:val="22"/>
          <w:szCs w:val="22"/>
        </w:rPr>
      </w:pPr>
      <w:r w:rsidRPr="005D417B">
        <w:rPr>
          <w:rFonts w:asciiTheme="minorHAnsi" w:hAnsiTheme="minorHAnsi" w:cstheme="minorHAnsi"/>
          <w:sz w:val="22"/>
          <w:szCs w:val="22"/>
          <w:rtl/>
        </w:rPr>
        <w:t xml:space="preserve"> </w:t>
      </w:r>
      <w:r w:rsidRPr="005D417B">
        <w:rPr>
          <w:rFonts w:asciiTheme="minorHAnsi" w:hAnsiTheme="minorHAnsi" w:cstheme="minorHAnsi"/>
          <w:b/>
          <w:bCs/>
          <w:sz w:val="22"/>
          <w:szCs w:val="22"/>
          <w:rtl/>
        </w:rPr>
        <w:t xml:space="preserve">مقال </w:t>
      </w:r>
      <w:r w:rsidR="00C03004" w:rsidRPr="005D417B">
        <w:rPr>
          <w:rFonts w:asciiTheme="minorHAnsi" w:hAnsiTheme="minorHAnsi" w:cstheme="minorHAnsi"/>
          <w:b/>
          <w:bCs/>
          <w:sz w:val="22"/>
          <w:szCs w:val="22"/>
          <w:rtl/>
        </w:rPr>
        <w:t>علمي</w:t>
      </w:r>
      <w:r w:rsidR="00C03004" w:rsidRPr="005D417B">
        <w:rPr>
          <w:rFonts w:asciiTheme="minorHAnsi" w:hAnsiTheme="minorHAnsi" w:cstheme="minorHAnsi"/>
          <w:sz w:val="22"/>
          <w:szCs w:val="22"/>
          <w:rtl/>
        </w:rPr>
        <w:t>،</w:t>
      </w:r>
      <w:r w:rsidRPr="005D417B">
        <w:rPr>
          <w:rFonts w:asciiTheme="minorHAnsi" w:hAnsiTheme="minorHAnsi" w:cstheme="minorHAnsi"/>
          <w:sz w:val="22"/>
          <w:szCs w:val="22"/>
          <w:rtl/>
        </w:rPr>
        <w:t xml:space="preserve"> سيكون لهم الحرية في تقديمه إلى المجلات</w:t>
      </w:r>
      <w:r w:rsidR="00E10D49" w:rsidRPr="005D417B">
        <w:rPr>
          <w:rFonts w:asciiTheme="minorHAnsi" w:hAnsiTheme="minorHAnsi" w:cstheme="minorHAnsi"/>
          <w:sz w:val="22"/>
          <w:szCs w:val="22"/>
          <w:rtl/>
        </w:rPr>
        <w:t xml:space="preserve"> العلمية المتخصصة</w:t>
      </w:r>
      <w:r w:rsidRPr="005D417B">
        <w:rPr>
          <w:rFonts w:asciiTheme="minorHAnsi" w:hAnsiTheme="minorHAnsi" w:cstheme="minorHAnsi"/>
          <w:sz w:val="22"/>
          <w:szCs w:val="22"/>
          <w:rtl/>
        </w:rPr>
        <w:t xml:space="preserve"> </w:t>
      </w:r>
      <w:r w:rsidR="002E71E4" w:rsidRPr="005D417B">
        <w:rPr>
          <w:rFonts w:asciiTheme="minorHAnsi" w:hAnsiTheme="minorHAnsi" w:cstheme="minorHAnsi"/>
          <w:sz w:val="22"/>
          <w:szCs w:val="22"/>
          <w:rtl/>
        </w:rPr>
        <w:t xml:space="preserve">للمراجعة ثم النشر </w:t>
      </w:r>
      <w:r w:rsidRPr="005D417B">
        <w:rPr>
          <w:rFonts w:asciiTheme="minorHAnsi" w:hAnsiTheme="minorHAnsi" w:cstheme="minorHAnsi"/>
          <w:sz w:val="22"/>
          <w:szCs w:val="22"/>
          <w:rtl/>
        </w:rPr>
        <w:t xml:space="preserve">(بعد </w:t>
      </w:r>
      <w:r w:rsidR="002E71E4" w:rsidRPr="005D417B">
        <w:rPr>
          <w:rFonts w:asciiTheme="minorHAnsi" w:hAnsiTheme="minorHAnsi" w:cstheme="minorHAnsi"/>
          <w:sz w:val="22"/>
          <w:szCs w:val="22"/>
          <w:rtl/>
        </w:rPr>
        <w:t>مصادقة</w:t>
      </w:r>
      <w:r w:rsidRPr="005D417B">
        <w:rPr>
          <w:rFonts w:asciiTheme="minorHAnsi" w:hAnsiTheme="minorHAnsi" w:cstheme="minorHAnsi"/>
          <w:sz w:val="22"/>
          <w:szCs w:val="22"/>
          <w:rtl/>
        </w:rPr>
        <w:t xml:space="preserve"> اللجنة الفنية</w:t>
      </w:r>
      <w:r w:rsidR="00883D29" w:rsidRPr="005D417B">
        <w:rPr>
          <w:rFonts w:asciiTheme="minorHAnsi" w:hAnsiTheme="minorHAnsi" w:cstheme="minorHAnsi"/>
          <w:sz w:val="22"/>
          <w:szCs w:val="22"/>
          <w:rtl/>
        </w:rPr>
        <w:t>)؛</w:t>
      </w:r>
    </w:p>
    <w:p w14:paraId="7175DCF0" w14:textId="43A6B78C" w:rsidR="00021399" w:rsidRPr="005D417B" w:rsidRDefault="00021399" w:rsidP="00021399">
      <w:pPr>
        <w:pStyle w:val="Default"/>
        <w:numPr>
          <w:ilvl w:val="0"/>
          <w:numId w:val="22"/>
        </w:numPr>
        <w:bidi/>
        <w:spacing w:after="49"/>
        <w:jc w:val="both"/>
        <w:rPr>
          <w:rFonts w:asciiTheme="minorHAnsi" w:hAnsiTheme="minorHAnsi" w:cstheme="minorHAnsi"/>
          <w:sz w:val="22"/>
          <w:szCs w:val="22"/>
        </w:rPr>
      </w:pPr>
      <w:r w:rsidRPr="005D417B">
        <w:rPr>
          <w:rFonts w:asciiTheme="minorHAnsi" w:hAnsiTheme="minorHAnsi" w:cstheme="minorHAnsi"/>
          <w:sz w:val="22"/>
          <w:szCs w:val="22"/>
          <w:rtl/>
        </w:rPr>
        <w:t xml:space="preserve"> </w:t>
      </w:r>
      <w:r w:rsidRPr="005D417B">
        <w:rPr>
          <w:rFonts w:asciiTheme="minorHAnsi" w:hAnsiTheme="minorHAnsi" w:cstheme="minorHAnsi"/>
          <w:b/>
          <w:bCs/>
          <w:sz w:val="22"/>
          <w:szCs w:val="22"/>
          <w:rtl/>
        </w:rPr>
        <w:t xml:space="preserve">موجز </w:t>
      </w:r>
      <w:r w:rsidR="00CA567E" w:rsidRPr="005D417B">
        <w:rPr>
          <w:rFonts w:asciiTheme="minorHAnsi" w:hAnsiTheme="minorHAnsi" w:cstheme="minorHAnsi"/>
          <w:b/>
          <w:bCs/>
          <w:sz w:val="22"/>
          <w:szCs w:val="22"/>
          <w:rtl/>
        </w:rPr>
        <w:t>سياسات</w:t>
      </w:r>
      <w:r w:rsidR="00CA567E" w:rsidRPr="005D417B">
        <w:rPr>
          <w:rFonts w:asciiTheme="minorHAnsi" w:hAnsiTheme="minorHAnsi" w:cstheme="minorHAnsi"/>
          <w:sz w:val="22"/>
          <w:szCs w:val="22"/>
          <w:rtl/>
        </w:rPr>
        <w:t xml:space="preserve"> </w:t>
      </w:r>
      <w:r w:rsidR="00CA567E" w:rsidRPr="005D417B">
        <w:rPr>
          <w:rFonts w:asciiTheme="minorHAnsi" w:hAnsiTheme="minorHAnsi" w:cstheme="minorHAnsi"/>
          <w:i/>
          <w:iCs/>
          <w:sz w:val="22"/>
          <w:szCs w:val="22"/>
          <w:rtl/>
        </w:rPr>
        <w:t>موجه</w:t>
      </w:r>
      <w:r w:rsidRPr="005D417B">
        <w:rPr>
          <w:rFonts w:asciiTheme="minorHAnsi" w:hAnsiTheme="minorHAnsi" w:cstheme="minorHAnsi"/>
          <w:sz w:val="22"/>
          <w:szCs w:val="22"/>
          <w:rtl/>
        </w:rPr>
        <w:t xml:space="preserve"> إلى اللجنة الفنية للصندوق التي تقرر </w:t>
      </w:r>
      <w:r w:rsidR="002511C0" w:rsidRPr="005D417B">
        <w:rPr>
          <w:rFonts w:asciiTheme="minorHAnsi" w:hAnsiTheme="minorHAnsi" w:cstheme="minorHAnsi"/>
          <w:sz w:val="22"/>
          <w:szCs w:val="22"/>
          <w:rtl/>
        </w:rPr>
        <w:t xml:space="preserve">مآل </w:t>
      </w:r>
      <w:r w:rsidRPr="005D417B">
        <w:rPr>
          <w:rFonts w:asciiTheme="minorHAnsi" w:hAnsiTheme="minorHAnsi" w:cstheme="minorHAnsi"/>
          <w:sz w:val="22"/>
          <w:szCs w:val="22"/>
          <w:rtl/>
        </w:rPr>
        <w:t>نشره</w:t>
      </w:r>
      <w:r w:rsidR="002511C0" w:rsidRPr="005D417B">
        <w:rPr>
          <w:rFonts w:asciiTheme="minorHAnsi" w:hAnsiTheme="minorHAnsi" w:cstheme="minorHAnsi"/>
          <w:sz w:val="22"/>
          <w:szCs w:val="22"/>
          <w:rtl/>
        </w:rPr>
        <w:t>،</w:t>
      </w:r>
      <w:r w:rsidRPr="005D417B">
        <w:rPr>
          <w:rFonts w:asciiTheme="minorHAnsi" w:hAnsiTheme="minorHAnsi" w:cstheme="minorHAnsi"/>
          <w:sz w:val="22"/>
          <w:szCs w:val="22"/>
          <w:rtl/>
        </w:rPr>
        <w:t xml:space="preserve"> ويهدف إلى تقديم توصيات إلى السلطات </w:t>
      </w:r>
      <w:r w:rsidR="00DD2256" w:rsidRPr="005D417B">
        <w:rPr>
          <w:rFonts w:asciiTheme="minorHAnsi" w:hAnsiTheme="minorHAnsi" w:cstheme="minorHAnsi"/>
          <w:sz w:val="22"/>
          <w:szCs w:val="22"/>
          <w:rtl/>
        </w:rPr>
        <w:t>العمومية</w:t>
      </w:r>
      <w:r w:rsidRPr="005D417B">
        <w:rPr>
          <w:rFonts w:asciiTheme="minorHAnsi" w:hAnsiTheme="minorHAnsi" w:cstheme="minorHAnsi"/>
          <w:sz w:val="22"/>
          <w:szCs w:val="22"/>
          <w:rtl/>
        </w:rPr>
        <w:t xml:space="preserve"> أولا، وإلى منظمات المجتمع المدني والقطاع الخاص ثانيا.</w:t>
      </w:r>
    </w:p>
    <w:p w14:paraId="51A9D3F4" w14:textId="7CB45542" w:rsidR="00021399" w:rsidRPr="005D417B" w:rsidRDefault="00021399" w:rsidP="00442FF3">
      <w:pPr>
        <w:pStyle w:val="Default"/>
        <w:numPr>
          <w:ilvl w:val="0"/>
          <w:numId w:val="22"/>
        </w:numPr>
        <w:bidi/>
        <w:jc w:val="both"/>
        <w:rPr>
          <w:rFonts w:asciiTheme="minorHAnsi" w:hAnsiTheme="minorHAnsi" w:cstheme="minorHAnsi"/>
          <w:sz w:val="22"/>
          <w:szCs w:val="22"/>
        </w:rPr>
      </w:pPr>
      <w:r w:rsidRPr="005D417B">
        <w:rPr>
          <w:rFonts w:asciiTheme="minorHAnsi" w:hAnsiTheme="minorHAnsi" w:cstheme="minorHAnsi"/>
          <w:sz w:val="22"/>
          <w:szCs w:val="22"/>
          <w:rtl/>
        </w:rPr>
        <w:t xml:space="preserve">مقترح </w:t>
      </w:r>
      <w:r w:rsidR="00DD2256" w:rsidRPr="005D417B">
        <w:rPr>
          <w:rFonts w:asciiTheme="minorHAnsi" w:hAnsiTheme="minorHAnsi" w:cstheme="minorHAnsi"/>
          <w:b/>
          <w:bCs/>
          <w:sz w:val="22"/>
          <w:szCs w:val="22"/>
          <w:rtl/>
        </w:rPr>
        <w:t>لورقة</w:t>
      </w:r>
      <w:r w:rsidR="00230778" w:rsidRPr="005D417B">
        <w:rPr>
          <w:rFonts w:asciiTheme="minorHAnsi" w:hAnsiTheme="minorHAnsi" w:cstheme="minorHAnsi"/>
          <w:b/>
          <w:bCs/>
          <w:sz w:val="22"/>
          <w:szCs w:val="22"/>
          <w:rtl/>
          <w:lang w:bidi="ar-TN"/>
        </w:rPr>
        <w:t xml:space="preserve"> بحثية</w:t>
      </w:r>
      <w:r w:rsidR="00DD2256" w:rsidRPr="005D417B">
        <w:rPr>
          <w:rFonts w:asciiTheme="minorHAnsi" w:hAnsiTheme="minorHAnsi" w:cstheme="minorHAnsi"/>
          <w:b/>
          <w:bCs/>
          <w:sz w:val="22"/>
          <w:szCs w:val="22"/>
          <w:rtl/>
        </w:rPr>
        <w:t xml:space="preserve"> </w:t>
      </w:r>
      <w:r w:rsidR="00DD2256" w:rsidRPr="005D417B">
        <w:rPr>
          <w:rFonts w:asciiTheme="minorHAnsi" w:hAnsiTheme="minorHAnsi" w:cstheme="minorHAnsi"/>
          <w:sz w:val="22"/>
          <w:szCs w:val="22"/>
          <w:rtl/>
        </w:rPr>
        <w:t>(</w:t>
      </w:r>
      <w:r w:rsidRPr="005D417B">
        <w:rPr>
          <w:rFonts w:asciiTheme="minorHAnsi" w:hAnsiTheme="minorHAnsi" w:cstheme="minorHAnsi"/>
          <w:sz w:val="22"/>
          <w:szCs w:val="22"/>
          <w:rtl/>
        </w:rPr>
        <w:t xml:space="preserve">مذكرة موجزة وعرض باور بوينت) </w:t>
      </w:r>
      <w:r w:rsidR="00A11190" w:rsidRPr="005D417B">
        <w:rPr>
          <w:rFonts w:asciiTheme="minorHAnsi" w:hAnsiTheme="minorHAnsi" w:cstheme="minorHAnsi"/>
          <w:sz w:val="22"/>
          <w:szCs w:val="22"/>
          <w:rtl/>
        </w:rPr>
        <w:t>لأشغال الندوة</w:t>
      </w:r>
      <w:r w:rsidRPr="005D417B">
        <w:rPr>
          <w:rFonts w:asciiTheme="minorHAnsi" w:hAnsiTheme="minorHAnsi" w:cstheme="minorHAnsi"/>
          <w:sz w:val="22"/>
          <w:szCs w:val="22"/>
          <w:rtl/>
        </w:rPr>
        <w:t xml:space="preserve">، والتي سيتم </w:t>
      </w:r>
      <w:r w:rsidR="0045035B" w:rsidRPr="005D417B">
        <w:rPr>
          <w:rFonts w:asciiTheme="minorHAnsi" w:hAnsiTheme="minorHAnsi" w:cstheme="minorHAnsi"/>
          <w:sz w:val="22"/>
          <w:szCs w:val="22"/>
          <w:rtl/>
        </w:rPr>
        <w:t xml:space="preserve">تضمينها ضمن وثائق الندوات </w:t>
      </w:r>
      <w:r w:rsidR="00442FF3" w:rsidRPr="005D417B">
        <w:rPr>
          <w:rFonts w:asciiTheme="minorHAnsi" w:hAnsiTheme="minorHAnsi" w:cstheme="minorHAnsi"/>
          <w:sz w:val="22"/>
          <w:szCs w:val="22"/>
          <w:rtl/>
        </w:rPr>
        <w:t>ال</w:t>
      </w:r>
      <w:r w:rsidRPr="005D417B">
        <w:rPr>
          <w:rFonts w:asciiTheme="minorHAnsi" w:hAnsiTheme="minorHAnsi" w:cstheme="minorHAnsi"/>
          <w:sz w:val="22"/>
          <w:szCs w:val="22"/>
          <w:rtl/>
        </w:rPr>
        <w:t xml:space="preserve">تي ينشرها </w:t>
      </w:r>
      <w:r w:rsidR="00442FF3" w:rsidRPr="005D417B">
        <w:rPr>
          <w:rFonts w:asciiTheme="minorHAnsi" w:hAnsiTheme="minorHAnsi" w:cstheme="minorHAnsi"/>
          <w:sz w:val="22"/>
          <w:szCs w:val="22"/>
          <w:rtl/>
        </w:rPr>
        <w:t>مركز الدراسات والبحوث الاقتصادية والاجتماعية</w:t>
      </w:r>
      <w:r w:rsidRPr="005D417B">
        <w:rPr>
          <w:rFonts w:asciiTheme="minorHAnsi" w:hAnsiTheme="minorHAnsi" w:cstheme="minorHAnsi"/>
          <w:sz w:val="22"/>
          <w:szCs w:val="22"/>
          <w:rtl/>
        </w:rPr>
        <w:t xml:space="preserve">. </w:t>
      </w:r>
    </w:p>
    <w:p w14:paraId="7B351FB6" w14:textId="77777777" w:rsidR="00021399" w:rsidRPr="005D417B" w:rsidRDefault="00021399" w:rsidP="00021399">
      <w:pPr>
        <w:pStyle w:val="Default"/>
        <w:bidi/>
        <w:rPr>
          <w:rFonts w:asciiTheme="minorHAnsi" w:hAnsiTheme="minorHAnsi" w:cstheme="minorHAnsi"/>
          <w:sz w:val="22"/>
          <w:szCs w:val="22"/>
        </w:rPr>
      </w:pPr>
    </w:p>
    <w:p w14:paraId="400E94C9" w14:textId="4E8BE195" w:rsidR="00021399" w:rsidRPr="005D417B" w:rsidRDefault="00021399" w:rsidP="00021399">
      <w:pPr>
        <w:pStyle w:val="Default"/>
        <w:bidi/>
        <w:rPr>
          <w:rFonts w:asciiTheme="minorHAnsi" w:hAnsiTheme="minorHAnsi" w:cstheme="minorHAnsi"/>
          <w:sz w:val="22"/>
          <w:szCs w:val="22"/>
        </w:rPr>
      </w:pPr>
      <w:r w:rsidRPr="005D417B">
        <w:rPr>
          <w:rFonts w:asciiTheme="minorHAnsi" w:hAnsiTheme="minorHAnsi" w:cstheme="minorHAnsi"/>
          <w:sz w:val="22"/>
          <w:szCs w:val="22"/>
          <w:rtl/>
        </w:rPr>
        <w:t>يقدم صندوق البحوث الدعم للمستفيدين منه:</w:t>
      </w:r>
    </w:p>
    <w:p w14:paraId="0A6EACAD" w14:textId="3ACD67D5" w:rsidR="00021399" w:rsidRPr="005D417B" w:rsidRDefault="00021399" w:rsidP="00644537">
      <w:pPr>
        <w:pStyle w:val="Default"/>
        <w:numPr>
          <w:ilvl w:val="0"/>
          <w:numId w:val="12"/>
        </w:numPr>
        <w:bidi/>
        <w:jc w:val="both"/>
        <w:rPr>
          <w:rFonts w:asciiTheme="minorHAnsi" w:hAnsiTheme="minorHAnsi" w:cstheme="minorHAnsi"/>
          <w:sz w:val="22"/>
          <w:szCs w:val="22"/>
        </w:rPr>
      </w:pPr>
      <w:r w:rsidRPr="005D417B">
        <w:rPr>
          <w:rFonts w:asciiTheme="minorHAnsi" w:hAnsiTheme="minorHAnsi" w:cstheme="minorHAnsi"/>
          <w:sz w:val="22"/>
          <w:szCs w:val="22"/>
          <w:rtl/>
        </w:rPr>
        <w:t>دعم</w:t>
      </w:r>
      <w:r w:rsidR="00013812" w:rsidRPr="005D417B">
        <w:rPr>
          <w:rFonts w:asciiTheme="minorHAnsi" w:hAnsiTheme="minorHAnsi" w:cstheme="minorHAnsi"/>
          <w:sz w:val="22"/>
          <w:szCs w:val="22"/>
          <w:rtl/>
        </w:rPr>
        <w:t>ا</w:t>
      </w:r>
      <w:r w:rsidRPr="005D417B">
        <w:rPr>
          <w:rFonts w:asciiTheme="minorHAnsi" w:hAnsiTheme="minorHAnsi" w:cstheme="minorHAnsi"/>
          <w:sz w:val="22"/>
          <w:szCs w:val="22"/>
          <w:rtl/>
        </w:rPr>
        <w:t xml:space="preserve"> مالي</w:t>
      </w:r>
      <w:r w:rsidR="00013812" w:rsidRPr="005D417B">
        <w:rPr>
          <w:rFonts w:asciiTheme="minorHAnsi" w:hAnsiTheme="minorHAnsi" w:cstheme="minorHAnsi"/>
          <w:sz w:val="22"/>
          <w:szCs w:val="22"/>
          <w:rtl/>
        </w:rPr>
        <w:t>ا</w:t>
      </w:r>
      <w:r w:rsidRPr="005D417B">
        <w:rPr>
          <w:rFonts w:asciiTheme="minorHAnsi" w:hAnsiTheme="minorHAnsi" w:cstheme="minorHAnsi"/>
          <w:sz w:val="22"/>
          <w:szCs w:val="22"/>
          <w:rtl/>
        </w:rPr>
        <w:t xml:space="preserve"> لتنفيذ البحث </w:t>
      </w:r>
      <w:r w:rsidR="00013812" w:rsidRPr="005D417B">
        <w:rPr>
          <w:rFonts w:asciiTheme="minorHAnsi" w:hAnsiTheme="minorHAnsi" w:cstheme="minorHAnsi"/>
          <w:sz w:val="22"/>
          <w:szCs w:val="22"/>
          <w:rtl/>
        </w:rPr>
        <w:t xml:space="preserve">يتراوح </w:t>
      </w:r>
      <w:r w:rsidRPr="005D417B">
        <w:rPr>
          <w:rFonts w:asciiTheme="minorHAnsi" w:hAnsiTheme="minorHAnsi" w:cstheme="minorHAnsi"/>
          <w:sz w:val="22"/>
          <w:szCs w:val="22"/>
          <w:rtl/>
        </w:rPr>
        <w:t xml:space="preserve">بين 18000 </w:t>
      </w:r>
      <w:r w:rsidR="00B2749B" w:rsidRPr="005D417B">
        <w:rPr>
          <w:rFonts w:asciiTheme="minorHAnsi" w:hAnsiTheme="minorHAnsi" w:cstheme="minorHAnsi"/>
          <w:sz w:val="22"/>
          <w:szCs w:val="22"/>
          <w:rtl/>
        </w:rPr>
        <w:t>و26000</w:t>
      </w:r>
      <w:r w:rsidRPr="005D417B">
        <w:rPr>
          <w:rFonts w:asciiTheme="minorHAnsi" w:hAnsiTheme="minorHAnsi" w:cstheme="minorHAnsi"/>
          <w:sz w:val="22"/>
          <w:szCs w:val="22"/>
          <w:rtl/>
        </w:rPr>
        <w:t xml:space="preserve"> دينار تونسي كحد أقصى، بما في ذلك</w:t>
      </w:r>
      <w:r w:rsidR="00FE5B12" w:rsidRPr="005D417B">
        <w:rPr>
          <w:rFonts w:asciiTheme="minorHAnsi" w:hAnsiTheme="minorHAnsi" w:cstheme="minorHAnsi"/>
          <w:sz w:val="22"/>
          <w:szCs w:val="22"/>
          <w:rtl/>
          <w:lang w:bidi="ar-TN"/>
        </w:rPr>
        <w:t xml:space="preserve"> منحة للبا</w:t>
      </w:r>
      <w:r w:rsidR="00B2749B" w:rsidRPr="005D417B">
        <w:rPr>
          <w:rFonts w:asciiTheme="minorHAnsi" w:hAnsiTheme="minorHAnsi" w:cstheme="minorHAnsi"/>
          <w:sz w:val="22"/>
          <w:szCs w:val="22"/>
          <w:rtl/>
          <w:lang w:bidi="ar-TN"/>
        </w:rPr>
        <w:t>حث الرئيس</w:t>
      </w:r>
      <w:r w:rsidR="00E83FC2" w:rsidRPr="005D417B">
        <w:rPr>
          <w:rFonts w:asciiTheme="minorHAnsi" w:hAnsiTheme="minorHAnsi" w:cstheme="minorHAnsi"/>
          <w:sz w:val="22"/>
          <w:szCs w:val="22"/>
          <w:rtl/>
          <w:lang w:bidi="ar-TN"/>
        </w:rPr>
        <w:t>ي</w:t>
      </w:r>
      <w:r w:rsidR="00B2749B" w:rsidRPr="005D417B">
        <w:rPr>
          <w:rFonts w:asciiTheme="minorHAnsi" w:hAnsiTheme="minorHAnsi" w:cstheme="minorHAnsi"/>
          <w:sz w:val="22"/>
          <w:szCs w:val="22"/>
          <w:rtl/>
          <w:lang w:bidi="ar-TN"/>
        </w:rPr>
        <w:t xml:space="preserve"> لا تتجاوز</w:t>
      </w:r>
      <w:r w:rsidRPr="005D417B">
        <w:rPr>
          <w:rFonts w:asciiTheme="minorHAnsi" w:hAnsiTheme="minorHAnsi" w:cstheme="minorHAnsi"/>
          <w:sz w:val="22"/>
          <w:szCs w:val="22"/>
          <w:rtl/>
        </w:rPr>
        <w:t xml:space="preserve"> 20٪ من إجمالي </w:t>
      </w:r>
      <w:r w:rsidR="00B2749B" w:rsidRPr="005D417B">
        <w:rPr>
          <w:rFonts w:asciiTheme="minorHAnsi" w:hAnsiTheme="minorHAnsi" w:cstheme="minorHAnsi"/>
          <w:sz w:val="22"/>
          <w:szCs w:val="22"/>
          <w:rtl/>
        </w:rPr>
        <w:t>ال</w:t>
      </w:r>
      <w:r w:rsidRPr="005D417B">
        <w:rPr>
          <w:rFonts w:asciiTheme="minorHAnsi" w:hAnsiTheme="minorHAnsi" w:cstheme="minorHAnsi"/>
          <w:sz w:val="22"/>
          <w:szCs w:val="22"/>
          <w:rtl/>
        </w:rPr>
        <w:t xml:space="preserve">ميزانية </w:t>
      </w:r>
      <w:r w:rsidR="00B2749B" w:rsidRPr="005D417B">
        <w:rPr>
          <w:rFonts w:asciiTheme="minorHAnsi" w:hAnsiTheme="minorHAnsi" w:cstheme="minorHAnsi"/>
          <w:sz w:val="22"/>
          <w:szCs w:val="22"/>
          <w:rtl/>
        </w:rPr>
        <w:t>على اقصى تقدير</w:t>
      </w:r>
      <w:r w:rsidRPr="005D417B">
        <w:rPr>
          <w:rFonts w:asciiTheme="minorHAnsi" w:hAnsiTheme="minorHAnsi" w:cstheme="minorHAnsi"/>
          <w:sz w:val="22"/>
          <w:szCs w:val="22"/>
          <w:rtl/>
        </w:rPr>
        <w:t>؛</w:t>
      </w:r>
    </w:p>
    <w:p w14:paraId="52E33187" w14:textId="278C9CEA" w:rsidR="00021399" w:rsidRPr="005D417B" w:rsidRDefault="00021399" w:rsidP="00644537">
      <w:pPr>
        <w:pStyle w:val="Default"/>
        <w:numPr>
          <w:ilvl w:val="0"/>
          <w:numId w:val="12"/>
        </w:numPr>
        <w:bidi/>
        <w:jc w:val="both"/>
        <w:rPr>
          <w:rFonts w:asciiTheme="minorHAnsi" w:hAnsiTheme="minorHAnsi" w:cstheme="minorHAnsi"/>
          <w:sz w:val="22"/>
          <w:szCs w:val="22"/>
        </w:rPr>
      </w:pPr>
      <w:r w:rsidRPr="005D417B">
        <w:rPr>
          <w:rFonts w:asciiTheme="minorHAnsi" w:hAnsiTheme="minorHAnsi" w:cstheme="minorHAnsi"/>
          <w:sz w:val="22"/>
          <w:szCs w:val="22"/>
          <w:rtl/>
        </w:rPr>
        <w:t xml:space="preserve">الإشراف العلمي </w:t>
      </w:r>
      <w:r w:rsidR="00E83FC2" w:rsidRPr="005D417B">
        <w:rPr>
          <w:rFonts w:asciiTheme="minorHAnsi" w:hAnsiTheme="minorHAnsi" w:cstheme="minorHAnsi"/>
          <w:sz w:val="22"/>
          <w:szCs w:val="22"/>
          <w:rtl/>
        </w:rPr>
        <w:t>والبيداغوجي</w:t>
      </w:r>
      <w:r w:rsidR="00554C7A" w:rsidRPr="005D417B">
        <w:rPr>
          <w:rFonts w:asciiTheme="minorHAnsi" w:hAnsiTheme="minorHAnsi" w:cstheme="minorHAnsi"/>
          <w:sz w:val="22"/>
          <w:szCs w:val="22"/>
          <w:rtl/>
        </w:rPr>
        <w:t xml:space="preserve"> من خلال </w:t>
      </w:r>
      <w:r w:rsidRPr="005D417B">
        <w:rPr>
          <w:rFonts w:asciiTheme="minorHAnsi" w:hAnsiTheme="minorHAnsi" w:cstheme="minorHAnsi"/>
          <w:sz w:val="22"/>
          <w:szCs w:val="22"/>
          <w:rtl/>
        </w:rPr>
        <w:t xml:space="preserve">تعيين خبير </w:t>
      </w:r>
      <w:r w:rsidR="00554C7A" w:rsidRPr="005D417B">
        <w:rPr>
          <w:rFonts w:asciiTheme="minorHAnsi" w:hAnsiTheme="minorHAnsi" w:cstheme="minorHAnsi"/>
          <w:sz w:val="22"/>
          <w:szCs w:val="22"/>
          <w:rtl/>
        </w:rPr>
        <w:t>مؤطر وخ</w:t>
      </w:r>
      <w:r w:rsidR="0071017D" w:rsidRPr="005D417B">
        <w:rPr>
          <w:rFonts w:asciiTheme="minorHAnsi" w:hAnsiTheme="minorHAnsi" w:cstheme="minorHAnsi"/>
          <w:sz w:val="22"/>
          <w:szCs w:val="22"/>
          <w:rtl/>
        </w:rPr>
        <w:t>براء اخرين في المجال من أعضاء اللجنة العلمية</w:t>
      </w:r>
      <w:r w:rsidRPr="005D417B">
        <w:rPr>
          <w:rFonts w:asciiTheme="minorHAnsi" w:hAnsiTheme="minorHAnsi" w:cstheme="minorHAnsi"/>
          <w:sz w:val="22"/>
          <w:szCs w:val="22"/>
          <w:rtl/>
        </w:rPr>
        <w:t>؛</w:t>
      </w:r>
    </w:p>
    <w:p w14:paraId="70EFE939" w14:textId="16654797" w:rsidR="00021399" w:rsidRPr="005D417B" w:rsidRDefault="00021399" w:rsidP="009F7FB4">
      <w:pPr>
        <w:pStyle w:val="Default"/>
        <w:numPr>
          <w:ilvl w:val="0"/>
          <w:numId w:val="12"/>
        </w:numPr>
        <w:bidi/>
        <w:jc w:val="both"/>
        <w:rPr>
          <w:rFonts w:asciiTheme="minorHAnsi" w:hAnsiTheme="minorHAnsi" w:cstheme="minorHAnsi"/>
          <w:sz w:val="22"/>
          <w:szCs w:val="22"/>
        </w:rPr>
      </w:pPr>
      <w:r w:rsidRPr="005D417B">
        <w:rPr>
          <w:rFonts w:asciiTheme="minorHAnsi" w:hAnsiTheme="minorHAnsi" w:cstheme="minorHAnsi"/>
          <w:sz w:val="22"/>
          <w:szCs w:val="22"/>
          <w:rtl/>
        </w:rPr>
        <w:t xml:space="preserve">الدعم العلمي </w:t>
      </w:r>
      <w:r w:rsidR="00736ADF" w:rsidRPr="005D417B">
        <w:rPr>
          <w:rFonts w:asciiTheme="minorHAnsi" w:hAnsiTheme="minorHAnsi" w:cstheme="minorHAnsi"/>
          <w:sz w:val="22"/>
          <w:szCs w:val="22"/>
          <w:rtl/>
        </w:rPr>
        <w:t>والبيداغوجي</w:t>
      </w:r>
      <w:r w:rsidRPr="005D417B">
        <w:rPr>
          <w:rFonts w:asciiTheme="minorHAnsi" w:hAnsiTheme="minorHAnsi" w:cstheme="minorHAnsi"/>
          <w:sz w:val="22"/>
          <w:szCs w:val="22"/>
          <w:rtl/>
        </w:rPr>
        <w:t xml:space="preserve"> من خلال توفير </w:t>
      </w:r>
      <w:r w:rsidR="00736ADF" w:rsidRPr="005D417B">
        <w:rPr>
          <w:rFonts w:asciiTheme="minorHAnsi" w:hAnsiTheme="minorHAnsi" w:cstheme="minorHAnsi"/>
          <w:sz w:val="22"/>
          <w:szCs w:val="22"/>
          <w:rtl/>
        </w:rPr>
        <w:t>فضاء</w:t>
      </w:r>
      <w:r w:rsidRPr="005D417B">
        <w:rPr>
          <w:rFonts w:asciiTheme="minorHAnsi" w:hAnsiTheme="minorHAnsi" w:cstheme="minorHAnsi"/>
          <w:sz w:val="22"/>
          <w:szCs w:val="22"/>
          <w:rtl/>
        </w:rPr>
        <w:t xml:space="preserve"> عمل </w:t>
      </w:r>
      <w:r w:rsidR="009F7FB4" w:rsidRPr="005D417B">
        <w:rPr>
          <w:rFonts w:asciiTheme="minorHAnsi" w:hAnsiTheme="minorHAnsi" w:cstheme="minorHAnsi"/>
          <w:sz w:val="22"/>
          <w:szCs w:val="22"/>
          <w:rtl/>
          <w:lang w:bidi="ar-TN"/>
        </w:rPr>
        <w:t xml:space="preserve">صلب </w:t>
      </w:r>
      <w:r w:rsidR="009F7FB4" w:rsidRPr="005D417B">
        <w:rPr>
          <w:rFonts w:asciiTheme="minorHAnsi" w:hAnsiTheme="minorHAnsi" w:cstheme="minorHAnsi"/>
          <w:sz w:val="22"/>
          <w:szCs w:val="22"/>
          <w:rtl/>
        </w:rPr>
        <w:t>مركز الدراسات والبحوث الاقتصادية والاجتماعية</w:t>
      </w:r>
      <w:r w:rsidR="00A0253C" w:rsidRPr="005D417B">
        <w:rPr>
          <w:rFonts w:asciiTheme="minorHAnsi" w:hAnsiTheme="minorHAnsi" w:cstheme="minorHAnsi"/>
          <w:sz w:val="22"/>
          <w:szCs w:val="22"/>
          <w:rtl/>
        </w:rPr>
        <w:t>،</w:t>
      </w:r>
      <w:r w:rsidR="009F7FB4" w:rsidRPr="005D417B">
        <w:rPr>
          <w:rFonts w:asciiTheme="minorHAnsi" w:hAnsiTheme="minorHAnsi" w:cstheme="minorHAnsi"/>
          <w:sz w:val="22"/>
          <w:szCs w:val="22"/>
          <w:rtl/>
        </w:rPr>
        <w:t xml:space="preserve"> </w:t>
      </w:r>
      <w:r w:rsidRPr="005D417B">
        <w:rPr>
          <w:rFonts w:asciiTheme="minorHAnsi" w:hAnsiTheme="minorHAnsi" w:cstheme="minorHAnsi"/>
          <w:sz w:val="22"/>
          <w:szCs w:val="22"/>
          <w:rtl/>
        </w:rPr>
        <w:t>والموارد الوثائقية واللوجستية، فضلا عن تنظيم وحدات تدريبية مواضيعية ومنهجية؛</w:t>
      </w:r>
    </w:p>
    <w:p w14:paraId="3ED3201A" w14:textId="7C743650" w:rsidR="00021399" w:rsidRPr="005D417B" w:rsidRDefault="00021399" w:rsidP="00644537">
      <w:pPr>
        <w:pStyle w:val="Default"/>
        <w:numPr>
          <w:ilvl w:val="0"/>
          <w:numId w:val="12"/>
        </w:numPr>
        <w:bidi/>
        <w:jc w:val="both"/>
        <w:rPr>
          <w:rFonts w:asciiTheme="minorHAnsi" w:hAnsiTheme="minorHAnsi" w:cstheme="minorHAnsi"/>
          <w:sz w:val="22"/>
          <w:szCs w:val="22"/>
        </w:rPr>
      </w:pPr>
      <w:r w:rsidRPr="005D417B">
        <w:rPr>
          <w:rFonts w:asciiTheme="minorHAnsi" w:hAnsiTheme="minorHAnsi" w:cstheme="minorHAnsi"/>
          <w:sz w:val="22"/>
          <w:szCs w:val="22"/>
          <w:rtl/>
        </w:rPr>
        <w:t xml:space="preserve">الدعم المؤسسي في </w:t>
      </w:r>
      <w:r w:rsidR="00036FF8" w:rsidRPr="005D417B">
        <w:rPr>
          <w:rFonts w:asciiTheme="minorHAnsi" w:hAnsiTheme="minorHAnsi" w:cstheme="minorHAnsi"/>
          <w:sz w:val="22"/>
          <w:szCs w:val="22"/>
          <w:rtl/>
        </w:rPr>
        <w:t>عقد</w:t>
      </w:r>
      <w:r w:rsidRPr="005D417B">
        <w:rPr>
          <w:rFonts w:asciiTheme="minorHAnsi" w:hAnsiTheme="minorHAnsi" w:cstheme="minorHAnsi"/>
          <w:sz w:val="22"/>
          <w:szCs w:val="22"/>
          <w:rtl/>
        </w:rPr>
        <w:t xml:space="preserve"> الشراكات </w:t>
      </w:r>
      <w:r w:rsidR="00036FF8" w:rsidRPr="005D417B">
        <w:rPr>
          <w:rFonts w:asciiTheme="minorHAnsi" w:hAnsiTheme="minorHAnsi" w:cstheme="minorHAnsi"/>
          <w:sz w:val="22"/>
          <w:szCs w:val="22"/>
          <w:rtl/>
        </w:rPr>
        <w:t xml:space="preserve">اللازمة </w:t>
      </w:r>
      <w:r w:rsidR="00651E4D" w:rsidRPr="005D417B">
        <w:rPr>
          <w:rFonts w:asciiTheme="minorHAnsi" w:hAnsiTheme="minorHAnsi" w:cstheme="minorHAnsi"/>
          <w:sz w:val="22"/>
          <w:szCs w:val="22"/>
          <w:rtl/>
        </w:rPr>
        <w:t>إذا</w:t>
      </w:r>
      <w:r w:rsidR="00036FF8" w:rsidRPr="005D417B">
        <w:rPr>
          <w:rFonts w:asciiTheme="minorHAnsi" w:hAnsiTheme="minorHAnsi" w:cstheme="minorHAnsi"/>
          <w:sz w:val="22"/>
          <w:szCs w:val="22"/>
          <w:rtl/>
        </w:rPr>
        <w:t xml:space="preserve"> استدعت الحاجة</w:t>
      </w:r>
      <w:r w:rsidRPr="005D417B">
        <w:rPr>
          <w:rFonts w:asciiTheme="minorHAnsi" w:hAnsiTheme="minorHAnsi" w:cstheme="minorHAnsi"/>
          <w:sz w:val="22"/>
          <w:szCs w:val="22"/>
          <w:rtl/>
        </w:rPr>
        <w:t>؛</w:t>
      </w:r>
    </w:p>
    <w:p w14:paraId="44834A9B" w14:textId="3D73011B" w:rsidR="00021399" w:rsidRPr="005D417B" w:rsidRDefault="00021399" w:rsidP="00644537">
      <w:pPr>
        <w:pStyle w:val="Default"/>
        <w:numPr>
          <w:ilvl w:val="0"/>
          <w:numId w:val="12"/>
        </w:numPr>
        <w:bidi/>
        <w:jc w:val="both"/>
        <w:rPr>
          <w:rFonts w:asciiTheme="minorHAnsi" w:hAnsiTheme="minorHAnsi" w:cstheme="minorHAnsi"/>
          <w:sz w:val="22"/>
          <w:szCs w:val="22"/>
        </w:rPr>
      </w:pPr>
      <w:r w:rsidRPr="005D417B">
        <w:rPr>
          <w:rFonts w:asciiTheme="minorHAnsi" w:hAnsiTheme="minorHAnsi" w:cstheme="minorHAnsi"/>
          <w:sz w:val="22"/>
          <w:szCs w:val="22"/>
          <w:rtl/>
        </w:rPr>
        <w:t>دعم التطو</w:t>
      </w:r>
      <w:r w:rsidR="00910146" w:rsidRPr="005D417B">
        <w:rPr>
          <w:rFonts w:asciiTheme="minorHAnsi" w:hAnsiTheme="minorHAnsi" w:cstheme="minorHAnsi"/>
          <w:sz w:val="22"/>
          <w:szCs w:val="22"/>
          <w:rtl/>
        </w:rPr>
        <w:t>ر</w:t>
      </w:r>
      <w:r w:rsidRPr="005D417B">
        <w:rPr>
          <w:rFonts w:asciiTheme="minorHAnsi" w:hAnsiTheme="minorHAnsi" w:cstheme="minorHAnsi"/>
          <w:sz w:val="22"/>
          <w:szCs w:val="22"/>
          <w:rtl/>
        </w:rPr>
        <w:t xml:space="preserve"> الوظيفي </w:t>
      </w:r>
      <w:r w:rsidR="00910146" w:rsidRPr="005D417B">
        <w:rPr>
          <w:rFonts w:asciiTheme="minorHAnsi" w:hAnsiTheme="minorHAnsi" w:cstheme="minorHAnsi"/>
          <w:sz w:val="22"/>
          <w:szCs w:val="22"/>
          <w:rtl/>
        </w:rPr>
        <w:t xml:space="preserve">للباحث </w:t>
      </w:r>
      <w:r w:rsidRPr="005D417B">
        <w:rPr>
          <w:rFonts w:asciiTheme="minorHAnsi" w:hAnsiTheme="minorHAnsi" w:cstheme="minorHAnsi"/>
          <w:sz w:val="22"/>
          <w:szCs w:val="22"/>
          <w:rtl/>
        </w:rPr>
        <w:t xml:space="preserve">من خلال </w:t>
      </w:r>
      <w:r w:rsidR="00651E4D" w:rsidRPr="005D417B">
        <w:rPr>
          <w:rFonts w:asciiTheme="minorHAnsi" w:hAnsiTheme="minorHAnsi" w:cstheme="minorHAnsi"/>
          <w:sz w:val="22"/>
          <w:szCs w:val="22"/>
          <w:rtl/>
        </w:rPr>
        <w:t>منظومة</w:t>
      </w:r>
      <w:r w:rsidRPr="005D417B">
        <w:rPr>
          <w:rFonts w:asciiTheme="minorHAnsi" w:hAnsiTheme="minorHAnsi" w:cstheme="minorHAnsi"/>
          <w:sz w:val="22"/>
          <w:szCs w:val="22"/>
          <w:rtl/>
        </w:rPr>
        <w:t xml:space="preserve"> التشبيك مع الخبراء والمؤسسات ومنظمات المجتمع المدني.</w:t>
      </w:r>
    </w:p>
    <w:p w14:paraId="7BD1E8E2" w14:textId="77777777" w:rsidR="00021399" w:rsidRPr="005D417B" w:rsidRDefault="00021399" w:rsidP="00021399">
      <w:pPr>
        <w:pStyle w:val="Default"/>
        <w:bidi/>
        <w:rPr>
          <w:rFonts w:asciiTheme="minorHAnsi" w:hAnsiTheme="minorHAnsi" w:cstheme="minorHAnsi"/>
          <w:sz w:val="22"/>
          <w:szCs w:val="22"/>
        </w:rPr>
      </w:pPr>
    </w:p>
    <w:p w14:paraId="3EE0185E" w14:textId="3A832AFA" w:rsidR="00021399" w:rsidRPr="005D417B" w:rsidRDefault="00644537" w:rsidP="00021399">
      <w:pPr>
        <w:bidi/>
        <w:jc w:val="both"/>
        <w:rPr>
          <w:rFonts w:cstheme="minorHAnsi"/>
        </w:rPr>
      </w:pPr>
      <w:r w:rsidRPr="005D417B">
        <w:rPr>
          <w:rFonts w:cstheme="minorHAnsi"/>
          <w:rtl/>
        </w:rPr>
        <w:t>يعطي الصندوق الأولوية لدعم المشاريع البحثية التي:</w:t>
      </w:r>
    </w:p>
    <w:p w14:paraId="559FCD49" w14:textId="44BD6EA2" w:rsidR="00E52CFF" w:rsidRPr="005D417B" w:rsidRDefault="00AF2FC1" w:rsidP="00021399">
      <w:pPr>
        <w:pStyle w:val="Paragraphedeliste"/>
        <w:numPr>
          <w:ilvl w:val="0"/>
          <w:numId w:val="12"/>
        </w:numPr>
        <w:bidi/>
        <w:spacing w:line="256" w:lineRule="auto"/>
        <w:jc w:val="both"/>
        <w:rPr>
          <w:rFonts w:cstheme="minorHAnsi"/>
        </w:rPr>
      </w:pPr>
      <w:r w:rsidRPr="005D417B">
        <w:rPr>
          <w:rFonts w:cstheme="minorHAnsi"/>
          <w:rtl/>
        </w:rPr>
        <w:t>تشرك</w:t>
      </w:r>
      <w:r w:rsidR="00E52CFF" w:rsidRPr="005D417B">
        <w:rPr>
          <w:rFonts w:cstheme="minorHAnsi"/>
          <w:rtl/>
        </w:rPr>
        <w:t xml:space="preserve"> واحد أو أكثر من الشركاء من القطاعين العام</w:t>
      </w:r>
      <w:r w:rsidR="0060506E" w:rsidRPr="005D417B">
        <w:rPr>
          <w:rFonts w:cstheme="minorHAnsi"/>
          <w:rtl/>
        </w:rPr>
        <w:t xml:space="preserve">، </w:t>
      </w:r>
      <w:r w:rsidR="00E52CFF" w:rsidRPr="005D417B">
        <w:rPr>
          <w:rFonts w:cstheme="minorHAnsi"/>
          <w:rtl/>
        </w:rPr>
        <w:t xml:space="preserve">الخاص و/أو المجتمع المدني. </w:t>
      </w:r>
      <w:r w:rsidR="005321D0" w:rsidRPr="005D417B">
        <w:rPr>
          <w:rFonts w:cstheme="minorHAnsi"/>
          <w:rtl/>
        </w:rPr>
        <w:t xml:space="preserve">ويمكن </w:t>
      </w:r>
      <w:r w:rsidR="00E52CFF" w:rsidRPr="005D417B">
        <w:rPr>
          <w:rFonts w:cstheme="minorHAnsi"/>
          <w:rtl/>
        </w:rPr>
        <w:t xml:space="preserve">للجنة </w:t>
      </w:r>
      <w:r w:rsidR="005321D0" w:rsidRPr="005D417B">
        <w:rPr>
          <w:rFonts w:cstheme="minorHAnsi"/>
          <w:rtl/>
        </w:rPr>
        <w:t>الفنية</w:t>
      </w:r>
      <w:r w:rsidR="00E52CFF" w:rsidRPr="005D417B">
        <w:rPr>
          <w:rFonts w:cstheme="minorHAnsi"/>
          <w:rtl/>
        </w:rPr>
        <w:t xml:space="preserve"> لصندوق البحث تيسير الحصول على الشراكات</w:t>
      </w:r>
      <w:r w:rsidR="005321D0" w:rsidRPr="005D417B">
        <w:rPr>
          <w:rFonts w:cstheme="minorHAnsi"/>
          <w:rtl/>
        </w:rPr>
        <w:t xml:space="preserve"> اللازمة </w:t>
      </w:r>
      <w:r w:rsidR="00E52CFF" w:rsidRPr="005D417B">
        <w:rPr>
          <w:rFonts w:cstheme="minorHAnsi"/>
          <w:rtl/>
        </w:rPr>
        <w:t>إذا اعتبرت ذات صلة؛</w:t>
      </w:r>
    </w:p>
    <w:p w14:paraId="2B262653" w14:textId="7B20D41F" w:rsidR="00021399" w:rsidRPr="005D417B" w:rsidRDefault="0060506E" w:rsidP="00021399">
      <w:pPr>
        <w:pStyle w:val="Paragraphedeliste"/>
        <w:numPr>
          <w:ilvl w:val="0"/>
          <w:numId w:val="12"/>
        </w:numPr>
        <w:bidi/>
        <w:spacing w:line="256" w:lineRule="auto"/>
        <w:jc w:val="both"/>
        <w:rPr>
          <w:rFonts w:cstheme="minorHAnsi"/>
        </w:rPr>
      </w:pPr>
      <w:r w:rsidRPr="005D417B">
        <w:rPr>
          <w:rFonts w:cstheme="minorHAnsi"/>
          <w:rtl/>
        </w:rPr>
        <w:t xml:space="preserve">تسعى </w:t>
      </w:r>
      <w:r w:rsidR="00021399" w:rsidRPr="005D417B">
        <w:rPr>
          <w:rFonts w:cstheme="minorHAnsi"/>
          <w:rtl/>
        </w:rPr>
        <w:t xml:space="preserve">إلى اقتراح </w:t>
      </w:r>
      <w:r w:rsidR="00A56C25" w:rsidRPr="005D417B">
        <w:rPr>
          <w:rFonts w:cstheme="minorHAnsi"/>
          <w:rtl/>
        </w:rPr>
        <w:t>استراتيجيات</w:t>
      </w:r>
      <w:r w:rsidR="00860520" w:rsidRPr="005D417B">
        <w:rPr>
          <w:rFonts w:cstheme="minorHAnsi"/>
          <w:rtl/>
        </w:rPr>
        <w:t xml:space="preserve"> عمل او مناصرة</w:t>
      </w:r>
      <w:r w:rsidR="00021399" w:rsidRPr="005D417B">
        <w:rPr>
          <w:rFonts w:cstheme="minorHAnsi"/>
          <w:rtl/>
        </w:rPr>
        <w:t xml:space="preserve"> مبتكرة ومفيدة </w:t>
      </w:r>
      <w:r w:rsidR="00860520" w:rsidRPr="005D417B">
        <w:rPr>
          <w:rFonts w:cstheme="minorHAnsi"/>
          <w:rtl/>
        </w:rPr>
        <w:t>للتوقي من</w:t>
      </w:r>
      <w:r w:rsidR="00021399" w:rsidRPr="005D417B">
        <w:rPr>
          <w:rFonts w:cstheme="minorHAnsi"/>
          <w:rtl/>
        </w:rPr>
        <w:t xml:space="preserve"> التطرف العنيف؛</w:t>
      </w:r>
    </w:p>
    <w:p w14:paraId="71990F4C" w14:textId="5752E3FC" w:rsidR="00021399" w:rsidRPr="005D417B" w:rsidRDefault="00973AE4" w:rsidP="00C030D2">
      <w:pPr>
        <w:pStyle w:val="Paragraphedeliste"/>
        <w:numPr>
          <w:ilvl w:val="0"/>
          <w:numId w:val="12"/>
        </w:numPr>
        <w:bidi/>
        <w:spacing w:line="256" w:lineRule="auto"/>
        <w:jc w:val="both"/>
        <w:rPr>
          <w:rFonts w:cstheme="minorHAnsi"/>
        </w:rPr>
      </w:pPr>
      <w:r w:rsidRPr="005D417B">
        <w:rPr>
          <w:rFonts w:cstheme="minorHAnsi"/>
          <w:rtl/>
        </w:rPr>
        <w:t xml:space="preserve">تظهر </w:t>
      </w:r>
      <w:r w:rsidR="00021399" w:rsidRPr="005D417B">
        <w:rPr>
          <w:rFonts w:cstheme="minorHAnsi"/>
          <w:rtl/>
        </w:rPr>
        <w:t>إمكاني</w:t>
      </w:r>
      <w:r w:rsidR="000A1FFC" w:rsidRPr="005D417B">
        <w:rPr>
          <w:rFonts w:cstheme="minorHAnsi"/>
          <w:rtl/>
          <w:lang w:bidi="ar-TN"/>
        </w:rPr>
        <w:t xml:space="preserve">ات </w:t>
      </w:r>
      <w:r w:rsidR="00021399" w:rsidRPr="005D417B">
        <w:rPr>
          <w:rFonts w:cstheme="minorHAnsi"/>
          <w:rtl/>
        </w:rPr>
        <w:t xml:space="preserve">عملية في دعم استراتيجيات </w:t>
      </w:r>
      <w:r w:rsidR="00C030D2" w:rsidRPr="005D417B">
        <w:rPr>
          <w:rFonts w:cstheme="minorHAnsi"/>
          <w:rtl/>
        </w:rPr>
        <w:t>التوقي من التطرف العنيف؛</w:t>
      </w:r>
      <w:r w:rsidR="00021399" w:rsidRPr="005D417B">
        <w:rPr>
          <w:rFonts w:cstheme="minorHAnsi"/>
          <w:rtl/>
        </w:rPr>
        <w:t xml:space="preserve"> </w:t>
      </w:r>
    </w:p>
    <w:p w14:paraId="7258EE22" w14:textId="363E5923" w:rsidR="00021399" w:rsidRPr="005D417B" w:rsidRDefault="0009159C" w:rsidP="00644537">
      <w:pPr>
        <w:pStyle w:val="Paragraphedeliste"/>
        <w:numPr>
          <w:ilvl w:val="0"/>
          <w:numId w:val="12"/>
        </w:numPr>
        <w:bidi/>
        <w:spacing w:line="256" w:lineRule="auto"/>
        <w:jc w:val="both"/>
        <w:rPr>
          <w:rFonts w:cstheme="minorHAnsi"/>
        </w:rPr>
      </w:pPr>
      <w:r w:rsidRPr="005D417B">
        <w:rPr>
          <w:rFonts w:cstheme="minorHAnsi"/>
          <w:rtl/>
        </w:rPr>
        <w:t xml:space="preserve">تعتمد مقاربة </w:t>
      </w:r>
      <w:r w:rsidR="00021399" w:rsidRPr="005D417B">
        <w:rPr>
          <w:rFonts w:cstheme="minorHAnsi"/>
          <w:rtl/>
        </w:rPr>
        <w:t>متعدد</w:t>
      </w:r>
      <w:r w:rsidRPr="005D417B">
        <w:rPr>
          <w:rFonts w:cstheme="minorHAnsi"/>
          <w:rtl/>
        </w:rPr>
        <w:t>ة</w:t>
      </w:r>
      <w:r w:rsidR="00021399" w:rsidRPr="005D417B">
        <w:rPr>
          <w:rFonts w:cstheme="minorHAnsi"/>
          <w:rtl/>
        </w:rPr>
        <w:t xml:space="preserve"> التخصصات.</w:t>
      </w:r>
    </w:p>
    <w:p w14:paraId="2E815474" w14:textId="768ED05E" w:rsidR="00076BA7" w:rsidRPr="005D417B" w:rsidRDefault="00E3197B" w:rsidP="006755C6">
      <w:pPr>
        <w:bidi/>
        <w:jc w:val="both"/>
        <w:rPr>
          <w:rFonts w:cstheme="minorHAnsi"/>
        </w:rPr>
      </w:pPr>
      <w:r w:rsidRPr="005D417B">
        <w:rPr>
          <w:rFonts w:cstheme="minorHAnsi"/>
          <w:rtl/>
          <w:lang w:bidi="ar-TN"/>
        </w:rPr>
        <w:t xml:space="preserve">وعلى هذا الأساس </w:t>
      </w:r>
      <w:r w:rsidR="00021399" w:rsidRPr="005D417B">
        <w:rPr>
          <w:rFonts w:cstheme="minorHAnsi"/>
          <w:rtl/>
        </w:rPr>
        <w:t xml:space="preserve">تطلق </w:t>
      </w:r>
      <w:r w:rsidR="00DE3C69" w:rsidRPr="005D417B">
        <w:rPr>
          <w:rFonts w:cstheme="minorHAnsi"/>
          <w:rtl/>
        </w:rPr>
        <w:t xml:space="preserve">اللجنة الوطنية لمكافحة الإرهاب، </w:t>
      </w:r>
      <w:r w:rsidR="003F7C82" w:rsidRPr="005D417B">
        <w:rPr>
          <w:rFonts w:cstheme="minorHAnsi"/>
          <w:rtl/>
        </w:rPr>
        <w:t xml:space="preserve">وزارة </w:t>
      </w:r>
      <w:r w:rsidR="00ED41B6" w:rsidRPr="005D417B">
        <w:rPr>
          <w:rFonts w:cstheme="minorHAnsi"/>
          <w:rtl/>
        </w:rPr>
        <w:t xml:space="preserve">التعليم العالي والبحث العلمي </w:t>
      </w:r>
      <w:r w:rsidR="00DE3C69" w:rsidRPr="005D417B">
        <w:rPr>
          <w:rFonts w:cstheme="minorHAnsi"/>
          <w:rtl/>
        </w:rPr>
        <w:t xml:space="preserve">وبرنامج الأمم المتحدة الإنمائي، </w:t>
      </w:r>
      <w:r w:rsidR="00021399" w:rsidRPr="005D417B">
        <w:rPr>
          <w:rFonts w:cstheme="minorHAnsi"/>
          <w:rtl/>
        </w:rPr>
        <w:t xml:space="preserve">دعوة لتقديم مقترحات في </w:t>
      </w:r>
      <w:r w:rsidR="00466338" w:rsidRPr="005D417B">
        <w:rPr>
          <w:rFonts w:cstheme="minorHAnsi"/>
          <w:rtl/>
        </w:rPr>
        <w:t>فيفري</w:t>
      </w:r>
      <w:r w:rsidR="00021399" w:rsidRPr="005D417B">
        <w:rPr>
          <w:rFonts w:cstheme="minorHAnsi"/>
          <w:rtl/>
        </w:rPr>
        <w:t xml:space="preserve"> 2024 لاختيار ودعم مجموعة من 5 مشاريع بحثية حول </w:t>
      </w:r>
      <w:r w:rsidR="006755C6" w:rsidRPr="005D417B">
        <w:rPr>
          <w:rFonts w:cstheme="minorHAnsi"/>
          <w:rtl/>
        </w:rPr>
        <w:t xml:space="preserve">التوقي من التطرف العنيف </w:t>
      </w:r>
      <w:r w:rsidR="00021399" w:rsidRPr="005D417B">
        <w:rPr>
          <w:rFonts w:cstheme="minorHAnsi"/>
          <w:rtl/>
        </w:rPr>
        <w:t>وتعزيز التماسك الاجتماعي على النحو المحدد في مواضيع البحث المحددة أدناه.</w:t>
      </w:r>
    </w:p>
    <w:p w14:paraId="0E721BE1" w14:textId="60E9CEB2" w:rsidR="00162C22" w:rsidRPr="00622013" w:rsidRDefault="00A870D7" w:rsidP="00622013">
      <w:pPr>
        <w:pStyle w:val="Titre1"/>
        <w:numPr>
          <w:ilvl w:val="0"/>
          <w:numId w:val="8"/>
        </w:numPr>
        <w:bidi/>
        <w:ind w:left="425" w:hanging="142"/>
        <w:rPr>
          <w:rFonts w:asciiTheme="minorHAnsi" w:hAnsiTheme="minorHAnsi" w:cstheme="minorHAnsi"/>
          <w:b/>
          <w:bCs/>
          <w:sz w:val="24"/>
          <w:szCs w:val="24"/>
        </w:rPr>
      </w:pPr>
      <w:bookmarkStart w:id="6" w:name="_Toc160270522"/>
      <w:r w:rsidRPr="00622013">
        <w:rPr>
          <w:rFonts w:asciiTheme="minorHAnsi" w:hAnsiTheme="minorHAnsi" w:cstheme="minorHAnsi"/>
          <w:b/>
          <w:bCs/>
          <w:sz w:val="24"/>
          <w:szCs w:val="24"/>
          <w:rtl/>
        </w:rPr>
        <w:t>صيغ</w:t>
      </w:r>
      <w:r w:rsidR="00162C22" w:rsidRPr="00622013">
        <w:rPr>
          <w:rFonts w:asciiTheme="minorHAnsi" w:hAnsiTheme="minorHAnsi" w:cstheme="minorHAnsi"/>
          <w:b/>
          <w:bCs/>
          <w:sz w:val="24"/>
          <w:szCs w:val="24"/>
          <w:rtl/>
        </w:rPr>
        <w:t xml:space="preserve"> الاختيار و</w:t>
      </w:r>
      <w:r w:rsidRPr="00622013">
        <w:rPr>
          <w:rFonts w:asciiTheme="minorHAnsi" w:hAnsiTheme="minorHAnsi" w:cstheme="minorHAnsi"/>
          <w:b/>
          <w:bCs/>
          <w:sz w:val="24"/>
          <w:szCs w:val="24"/>
          <w:rtl/>
          <w:lang w:bidi="ar-TN"/>
        </w:rPr>
        <w:t>المرافقة</w:t>
      </w:r>
      <w:bookmarkEnd w:id="6"/>
    </w:p>
    <w:p w14:paraId="4AA42EC0" w14:textId="4C3DA47F" w:rsidR="00162C22" w:rsidRPr="00622013" w:rsidRDefault="00162C22" w:rsidP="00A00D5B">
      <w:pPr>
        <w:pStyle w:val="Titre2"/>
        <w:numPr>
          <w:ilvl w:val="0"/>
          <w:numId w:val="10"/>
        </w:numPr>
        <w:bidi/>
        <w:rPr>
          <w:rFonts w:asciiTheme="minorHAnsi" w:hAnsiTheme="minorHAnsi" w:cstheme="minorHAnsi"/>
          <w:sz w:val="24"/>
          <w:szCs w:val="24"/>
        </w:rPr>
      </w:pPr>
      <w:bookmarkStart w:id="7" w:name="_Toc160270523"/>
      <w:r w:rsidRPr="00622013">
        <w:rPr>
          <w:rFonts w:asciiTheme="minorHAnsi" w:hAnsiTheme="minorHAnsi" w:cstheme="minorHAnsi"/>
          <w:sz w:val="24"/>
          <w:szCs w:val="24"/>
          <w:rtl/>
        </w:rPr>
        <w:t xml:space="preserve">مواضيع </w:t>
      </w:r>
      <w:r w:rsidR="00A870D7" w:rsidRPr="00622013">
        <w:rPr>
          <w:rFonts w:asciiTheme="minorHAnsi" w:hAnsiTheme="minorHAnsi" w:cstheme="minorHAnsi"/>
          <w:sz w:val="24"/>
          <w:szCs w:val="24"/>
          <w:rtl/>
        </w:rPr>
        <w:t>البحث</w:t>
      </w:r>
      <w:bookmarkEnd w:id="7"/>
    </w:p>
    <w:p w14:paraId="23C51EC3" w14:textId="66BB424A" w:rsidR="00DA09E8" w:rsidRPr="005D417B" w:rsidRDefault="009020B4" w:rsidP="009020B4">
      <w:pPr>
        <w:bidi/>
        <w:jc w:val="both"/>
        <w:rPr>
          <w:rFonts w:cstheme="minorHAnsi"/>
        </w:rPr>
      </w:pPr>
      <w:r w:rsidRPr="005D417B">
        <w:rPr>
          <w:rFonts w:cstheme="minorHAnsi"/>
          <w:rtl/>
        </w:rPr>
        <w:t xml:space="preserve">يمكن أن يندرج مجال </w:t>
      </w:r>
      <w:r w:rsidR="00B45BC1" w:rsidRPr="005D417B">
        <w:rPr>
          <w:rFonts w:cstheme="minorHAnsi"/>
          <w:rtl/>
        </w:rPr>
        <w:t>البحث</w:t>
      </w:r>
      <w:r w:rsidRPr="005D417B">
        <w:rPr>
          <w:rFonts w:cstheme="minorHAnsi"/>
          <w:rtl/>
        </w:rPr>
        <w:t xml:space="preserve"> تحت أي تخصص دراسي: لا توجد قيود تتعلق </w:t>
      </w:r>
      <w:r w:rsidR="00B45BC1" w:rsidRPr="005D417B">
        <w:rPr>
          <w:rFonts w:cstheme="minorHAnsi"/>
          <w:rtl/>
        </w:rPr>
        <w:t>بالمجال</w:t>
      </w:r>
      <w:r w:rsidRPr="005D417B">
        <w:rPr>
          <w:rFonts w:cstheme="minorHAnsi"/>
          <w:rtl/>
        </w:rPr>
        <w:t xml:space="preserve"> البحثي للمستفيد. </w:t>
      </w:r>
      <w:r w:rsidR="005F209A" w:rsidRPr="005D417B">
        <w:rPr>
          <w:rFonts w:cstheme="minorHAnsi"/>
          <w:rtl/>
        </w:rPr>
        <w:t>الا ان</w:t>
      </w:r>
      <w:r w:rsidRPr="005D417B">
        <w:rPr>
          <w:rFonts w:cstheme="minorHAnsi"/>
          <w:rtl/>
        </w:rPr>
        <w:t xml:space="preserve"> المشاريع البحثية </w:t>
      </w:r>
      <w:r w:rsidR="005F209A" w:rsidRPr="005D417B">
        <w:rPr>
          <w:rFonts w:cstheme="minorHAnsi"/>
          <w:rtl/>
        </w:rPr>
        <w:t xml:space="preserve">المقترحة يجب </w:t>
      </w:r>
      <w:r w:rsidR="00BB43BA" w:rsidRPr="005D417B">
        <w:rPr>
          <w:rFonts w:cstheme="minorHAnsi"/>
          <w:rtl/>
        </w:rPr>
        <w:t>ان تتعلق</w:t>
      </w:r>
      <w:r w:rsidRPr="005D417B">
        <w:rPr>
          <w:rFonts w:cstheme="minorHAnsi"/>
          <w:rtl/>
        </w:rPr>
        <w:t xml:space="preserve"> بمجالات وموضوعات البحث ذات الأولوية التالية:</w:t>
      </w:r>
    </w:p>
    <w:tbl>
      <w:tblPr>
        <w:tblW w:w="9094"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33"/>
        <w:gridCol w:w="3261"/>
      </w:tblGrid>
      <w:tr w:rsidR="00622013" w:rsidRPr="005D417B" w14:paraId="4D05DBFF" w14:textId="77777777" w:rsidTr="00622013">
        <w:trPr>
          <w:trHeight w:val="110"/>
        </w:trPr>
        <w:tc>
          <w:tcPr>
            <w:tcW w:w="5833" w:type="dxa"/>
          </w:tcPr>
          <w:p w14:paraId="4E6AF41B" w14:textId="2A8203A1" w:rsidR="00622013" w:rsidRPr="005D417B" w:rsidRDefault="00622013" w:rsidP="00622013">
            <w:pPr>
              <w:pStyle w:val="Default"/>
              <w:bidi/>
              <w:jc w:val="center"/>
              <w:rPr>
                <w:rFonts w:asciiTheme="minorHAnsi" w:hAnsiTheme="minorHAnsi" w:cstheme="minorHAnsi"/>
                <w:b/>
                <w:bCs/>
                <w:sz w:val="22"/>
                <w:szCs w:val="22"/>
                <w:rtl/>
              </w:rPr>
            </w:pPr>
            <w:r w:rsidRPr="005D417B">
              <w:rPr>
                <w:rFonts w:asciiTheme="minorHAnsi" w:hAnsiTheme="minorHAnsi" w:cstheme="minorHAnsi"/>
                <w:b/>
                <w:bCs/>
                <w:sz w:val="22"/>
                <w:szCs w:val="22"/>
                <w:rtl/>
              </w:rPr>
              <w:t>محاور البحث الإرشادية</w:t>
            </w:r>
          </w:p>
        </w:tc>
        <w:tc>
          <w:tcPr>
            <w:tcW w:w="3261" w:type="dxa"/>
            <w:vAlign w:val="center"/>
          </w:tcPr>
          <w:p w14:paraId="5C39E3C6" w14:textId="58D1FE72" w:rsidR="00622013" w:rsidRPr="005D417B" w:rsidRDefault="00622013" w:rsidP="00622013">
            <w:pPr>
              <w:pStyle w:val="Default"/>
              <w:bidi/>
              <w:jc w:val="center"/>
              <w:rPr>
                <w:rFonts w:asciiTheme="minorHAnsi" w:hAnsiTheme="minorHAnsi" w:cstheme="minorHAnsi"/>
                <w:sz w:val="22"/>
                <w:szCs w:val="22"/>
              </w:rPr>
            </w:pPr>
            <w:r w:rsidRPr="005D417B">
              <w:rPr>
                <w:rFonts w:asciiTheme="minorHAnsi" w:hAnsiTheme="minorHAnsi" w:cstheme="minorHAnsi"/>
                <w:b/>
                <w:bCs/>
                <w:sz w:val="22"/>
                <w:szCs w:val="22"/>
                <w:rtl/>
              </w:rPr>
              <w:t>مجالات البحث</w:t>
            </w:r>
          </w:p>
        </w:tc>
      </w:tr>
      <w:tr w:rsidR="00622013" w:rsidRPr="005D417B" w14:paraId="51928855" w14:textId="77777777" w:rsidTr="00622013">
        <w:trPr>
          <w:trHeight w:val="1739"/>
        </w:trPr>
        <w:tc>
          <w:tcPr>
            <w:tcW w:w="5833" w:type="dxa"/>
          </w:tcPr>
          <w:p w14:paraId="22BB0E92" w14:textId="77777777" w:rsidR="00622013" w:rsidRPr="005D417B" w:rsidRDefault="00622013" w:rsidP="00622013">
            <w:pPr>
              <w:pStyle w:val="Default"/>
              <w:bidi/>
              <w:jc w:val="both"/>
              <w:rPr>
                <w:rFonts w:asciiTheme="minorHAnsi" w:hAnsiTheme="minorHAnsi" w:cstheme="minorHAnsi"/>
                <w:sz w:val="22"/>
                <w:szCs w:val="22"/>
              </w:rPr>
            </w:pPr>
            <w:r w:rsidRPr="005D417B">
              <w:rPr>
                <w:rFonts w:asciiTheme="minorHAnsi" w:hAnsiTheme="minorHAnsi" w:cstheme="minorHAnsi"/>
                <w:sz w:val="22"/>
                <w:szCs w:val="22"/>
                <w:rtl/>
              </w:rPr>
              <w:t xml:space="preserve">• إجراء بحوث عملية بشأن تدخلات تتعلق بفك الارتباط وإعادة التأهيل وإعادة الإدماج التي تستهدف المساجين السابقين فيما يتصل بالجرائم ذات الطبيعة الإرهابية؛ </w:t>
            </w:r>
          </w:p>
          <w:p w14:paraId="7D2AC7E2" w14:textId="77777777" w:rsidR="00622013" w:rsidRPr="005D417B" w:rsidRDefault="00622013" w:rsidP="00622013">
            <w:pPr>
              <w:pStyle w:val="Default"/>
              <w:bidi/>
              <w:jc w:val="both"/>
              <w:rPr>
                <w:rFonts w:asciiTheme="minorHAnsi" w:hAnsiTheme="minorHAnsi" w:cstheme="minorHAnsi"/>
                <w:sz w:val="22"/>
                <w:szCs w:val="22"/>
              </w:rPr>
            </w:pPr>
            <w:r w:rsidRPr="005D417B">
              <w:rPr>
                <w:rFonts w:asciiTheme="minorHAnsi" w:hAnsiTheme="minorHAnsi" w:cstheme="minorHAnsi"/>
                <w:sz w:val="22"/>
                <w:szCs w:val="22"/>
                <w:rtl/>
              </w:rPr>
              <w:t xml:space="preserve">• تقييم أثر برامج إعادة إدماج سجناء الحق العام في التوقي من التطرف العنيف؛ </w:t>
            </w:r>
          </w:p>
          <w:p w14:paraId="07DFE5E9" w14:textId="642BEB1B" w:rsidR="00B66277" w:rsidRPr="005D417B" w:rsidRDefault="00622013" w:rsidP="00B66277">
            <w:pPr>
              <w:pStyle w:val="Default"/>
              <w:bidi/>
              <w:jc w:val="both"/>
              <w:rPr>
                <w:rFonts w:asciiTheme="minorHAnsi" w:hAnsiTheme="minorHAnsi" w:cstheme="minorHAnsi"/>
                <w:sz w:val="22"/>
                <w:szCs w:val="22"/>
                <w:rtl/>
              </w:rPr>
            </w:pPr>
            <w:r w:rsidRPr="005D417B">
              <w:rPr>
                <w:rFonts w:asciiTheme="minorHAnsi" w:hAnsiTheme="minorHAnsi" w:cstheme="minorHAnsi"/>
                <w:sz w:val="22"/>
                <w:szCs w:val="22"/>
                <w:rtl/>
              </w:rPr>
              <w:t xml:space="preserve">• قياس تصور الرأي العام والمجتمعات المضيفة و/أو ضحايا الإرهاب لإعادة إدماج العائدين من الخارج والذين كانوا من المتطوعين المتطرفين العنيفين السابقين. </w:t>
            </w:r>
          </w:p>
        </w:tc>
        <w:tc>
          <w:tcPr>
            <w:tcW w:w="3261" w:type="dxa"/>
            <w:vAlign w:val="center"/>
          </w:tcPr>
          <w:p w14:paraId="74D59E6D" w14:textId="0704571D" w:rsidR="00622013" w:rsidRPr="005D417B" w:rsidRDefault="00622013" w:rsidP="00622013">
            <w:pPr>
              <w:pStyle w:val="Default"/>
              <w:bidi/>
              <w:jc w:val="both"/>
              <w:rPr>
                <w:rFonts w:asciiTheme="minorHAnsi" w:hAnsiTheme="minorHAnsi" w:cstheme="minorHAnsi"/>
                <w:sz w:val="22"/>
                <w:szCs w:val="22"/>
              </w:rPr>
            </w:pPr>
            <w:r w:rsidRPr="005D417B">
              <w:rPr>
                <w:rFonts w:asciiTheme="minorHAnsi" w:hAnsiTheme="minorHAnsi" w:cstheme="minorHAnsi"/>
                <w:sz w:val="22"/>
                <w:szCs w:val="22"/>
                <w:rtl/>
              </w:rPr>
              <w:t xml:space="preserve">فك الارتباط وإعادة التأهيل وإعادة الإدماج </w:t>
            </w:r>
          </w:p>
        </w:tc>
      </w:tr>
      <w:tr w:rsidR="00622013" w:rsidRPr="005D417B" w14:paraId="27D9B2F1" w14:textId="77777777" w:rsidTr="00622013">
        <w:trPr>
          <w:trHeight w:val="1739"/>
        </w:trPr>
        <w:tc>
          <w:tcPr>
            <w:tcW w:w="5833" w:type="dxa"/>
          </w:tcPr>
          <w:p w14:paraId="448607CE" w14:textId="77777777" w:rsidR="00622013" w:rsidRPr="005D417B" w:rsidRDefault="00622013" w:rsidP="00622013">
            <w:pPr>
              <w:pStyle w:val="Default"/>
              <w:bidi/>
              <w:jc w:val="both"/>
              <w:rPr>
                <w:rFonts w:asciiTheme="minorHAnsi" w:hAnsiTheme="minorHAnsi" w:cstheme="minorHAnsi"/>
                <w:sz w:val="22"/>
                <w:szCs w:val="22"/>
              </w:rPr>
            </w:pPr>
            <w:r w:rsidRPr="005D417B">
              <w:rPr>
                <w:rFonts w:asciiTheme="minorHAnsi" w:hAnsiTheme="minorHAnsi" w:cstheme="minorHAnsi"/>
                <w:sz w:val="22"/>
                <w:szCs w:val="22"/>
                <w:rtl/>
              </w:rPr>
              <w:lastRenderedPageBreak/>
              <w:t xml:space="preserve">• التمثيلات الاجتماعية وإعادة تشكيل أشكال التطرف العنيف الخاصة بتونس؛ </w:t>
            </w:r>
          </w:p>
          <w:p w14:paraId="64E63F7A" w14:textId="77777777" w:rsidR="00622013" w:rsidRPr="005D417B" w:rsidRDefault="00622013" w:rsidP="00622013">
            <w:pPr>
              <w:pStyle w:val="Default"/>
              <w:bidi/>
              <w:jc w:val="both"/>
              <w:rPr>
                <w:rFonts w:asciiTheme="minorHAnsi" w:hAnsiTheme="minorHAnsi" w:cstheme="minorHAnsi"/>
                <w:sz w:val="22"/>
                <w:szCs w:val="22"/>
              </w:rPr>
            </w:pPr>
            <w:r w:rsidRPr="005D417B">
              <w:rPr>
                <w:rFonts w:asciiTheme="minorHAnsi" w:hAnsiTheme="minorHAnsi" w:cstheme="minorHAnsi"/>
                <w:sz w:val="22"/>
                <w:szCs w:val="22"/>
                <w:rtl/>
              </w:rPr>
              <w:t xml:space="preserve">• إعادة بناء السيرة الذاتية لمسارات التطرف الفردية التي تؤدي إلى العنف؛ </w:t>
            </w:r>
          </w:p>
          <w:p w14:paraId="701E1CC2" w14:textId="77777777" w:rsidR="00622013" w:rsidRPr="005D417B" w:rsidRDefault="00622013" w:rsidP="00622013">
            <w:pPr>
              <w:pStyle w:val="Default"/>
              <w:bidi/>
              <w:jc w:val="both"/>
              <w:rPr>
                <w:rFonts w:asciiTheme="minorHAnsi" w:hAnsiTheme="minorHAnsi" w:cstheme="minorHAnsi"/>
                <w:sz w:val="22"/>
                <w:szCs w:val="22"/>
              </w:rPr>
            </w:pPr>
            <w:r w:rsidRPr="005D417B">
              <w:rPr>
                <w:rFonts w:asciiTheme="minorHAnsi" w:hAnsiTheme="minorHAnsi" w:cstheme="minorHAnsi"/>
                <w:sz w:val="22"/>
                <w:szCs w:val="22"/>
                <w:rtl/>
              </w:rPr>
              <w:t xml:space="preserve">• أصداء الخطابات المتطرفة العنيفة مع الاتجاهات المتغيرة في المجتمع التونسي؛ </w:t>
            </w:r>
          </w:p>
          <w:p w14:paraId="4E423ED4" w14:textId="77777777" w:rsidR="00622013" w:rsidRPr="005D417B" w:rsidRDefault="00622013" w:rsidP="00622013">
            <w:pPr>
              <w:pStyle w:val="Default"/>
              <w:bidi/>
              <w:jc w:val="both"/>
              <w:rPr>
                <w:rFonts w:asciiTheme="minorHAnsi" w:hAnsiTheme="minorHAnsi" w:cstheme="minorHAnsi"/>
                <w:sz w:val="22"/>
                <w:szCs w:val="22"/>
              </w:rPr>
            </w:pPr>
            <w:r w:rsidRPr="005D417B">
              <w:rPr>
                <w:rFonts w:asciiTheme="minorHAnsi" w:hAnsiTheme="minorHAnsi" w:cstheme="minorHAnsi"/>
                <w:sz w:val="22"/>
                <w:szCs w:val="22"/>
                <w:rtl/>
              </w:rPr>
              <w:t xml:space="preserve">• الخصائص الإقليمية لمظاهر ودوافع التطرف العنيف (مثل مواقع محددة في المناطق الحضرية أو الريفية، المناطق الحدودية/العابرة للحدود، الديناميات الإقليمية، الفضاءات الرقمية والشبكات الاجتماعية). </w:t>
            </w:r>
          </w:p>
          <w:p w14:paraId="5E712AB3" w14:textId="77777777" w:rsidR="00622013" w:rsidRPr="005D417B" w:rsidRDefault="00622013" w:rsidP="00622013">
            <w:pPr>
              <w:pStyle w:val="Default"/>
              <w:bidi/>
              <w:jc w:val="both"/>
              <w:rPr>
                <w:rFonts w:asciiTheme="minorHAnsi" w:hAnsiTheme="minorHAnsi" w:cstheme="minorHAnsi"/>
                <w:sz w:val="22"/>
                <w:szCs w:val="22"/>
              </w:rPr>
            </w:pPr>
          </w:p>
          <w:p w14:paraId="6199B659" w14:textId="367FED25" w:rsidR="00622013" w:rsidRPr="005D417B" w:rsidRDefault="00622013" w:rsidP="00622013">
            <w:pPr>
              <w:pStyle w:val="Default"/>
              <w:bidi/>
              <w:jc w:val="both"/>
              <w:rPr>
                <w:rFonts w:asciiTheme="minorHAnsi" w:hAnsiTheme="minorHAnsi" w:cstheme="minorHAnsi"/>
                <w:sz w:val="22"/>
                <w:szCs w:val="22"/>
                <w:rtl/>
              </w:rPr>
            </w:pPr>
            <w:r w:rsidRPr="005D417B">
              <w:rPr>
                <w:rFonts w:asciiTheme="minorHAnsi" w:hAnsiTheme="minorHAnsi" w:cstheme="minorHAnsi"/>
                <w:i/>
                <w:iCs/>
                <w:sz w:val="22"/>
                <w:szCs w:val="22"/>
                <w:rtl/>
              </w:rPr>
              <w:t xml:space="preserve">ملاحظة: قد تتضمن موضوعات البحث في واحد أو أكثر من هذه الموضوعات نهجا مقارنا بين العديد من دراسات الحالة. </w:t>
            </w:r>
          </w:p>
        </w:tc>
        <w:tc>
          <w:tcPr>
            <w:tcW w:w="3261" w:type="dxa"/>
            <w:vAlign w:val="center"/>
          </w:tcPr>
          <w:p w14:paraId="7D8518DD" w14:textId="184AE886" w:rsidR="00622013" w:rsidRPr="005D417B" w:rsidRDefault="00622013" w:rsidP="00622013">
            <w:pPr>
              <w:pStyle w:val="Default"/>
              <w:bidi/>
              <w:jc w:val="both"/>
              <w:rPr>
                <w:rFonts w:asciiTheme="minorHAnsi" w:hAnsiTheme="minorHAnsi" w:cstheme="minorHAnsi"/>
                <w:sz w:val="22"/>
                <w:szCs w:val="22"/>
              </w:rPr>
            </w:pPr>
            <w:r w:rsidRPr="005D417B">
              <w:rPr>
                <w:rFonts w:asciiTheme="minorHAnsi" w:hAnsiTheme="minorHAnsi" w:cstheme="minorHAnsi"/>
                <w:sz w:val="22"/>
                <w:szCs w:val="22"/>
                <w:rtl/>
              </w:rPr>
              <w:t xml:space="preserve">دراسات حالة خصوصية حول أشكال ونواقل التطرف العنيف </w:t>
            </w:r>
          </w:p>
        </w:tc>
      </w:tr>
      <w:tr w:rsidR="00622013" w:rsidRPr="005D417B" w14:paraId="2BF3C755" w14:textId="77777777" w:rsidTr="00622013">
        <w:trPr>
          <w:trHeight w:val="1068"/>
        </w:trPr>
        <w:tc>
          <w:tcPr>
            <w:tcW w:w="5833" w:type="dxa"/>
          </w:tcPr>
          <w:p w14:paraId="64B96F4B" w14:textId="77777777" w:rsidR="00622013" w:rsidRPr="005D417B" w:rsidRDefault="00622013" w:rsidP="00622013">
            <w:pPr>
              <w:pStyle w:val="Default"/>
              <w:bidi/>
              <w:jc w:val="both"/>
              <w:rPr>
                <w:rFonts w:asciiTheme="minorHAnsi" w:hAnsiTheme="minorHAnsi" w:cstheme="minorHAnsi"/>
                <w:sz w:val="22"/>
                <w:szCs w:val="22"/>
              </w:rPr>
            </w:pPr>
            <w:r w:rsidRPr="005D417B">
              <w:rPr>
                <w:rFonts w:asciiTheme="minorHAnsi" w:hAnsiTheme="minorHAnsi" w:cstheme="minorHAnsi"/>
                <w:sz w:val="22"/>
                <w:szCs w:val="22"/>
                <w:rtl/>
              </w:rPr>
              <w:t xml:space="preserve">• تقييم استراتيجيات الجمعيات والجهات الفاعلة الخاصة والعامة في مجال التوقي من التطرف العنيف؛ </w:t>
            </w:r>
          </w:p>
          <w:p w14:paraId="38EF7BB2" w14:textId="77777777" w:rsidR="00622013" w:rsidRPr="005D417B" w:rsidRDefault="00622013" w:rsidP="00622013">
            <w:pPr>
              <w:pStyle w:val="Default"/>
              <w:bidi/>
              <w:jc w:val="both"/>
              <w:rPr>
                <w:rFonts w:asciiTheme="minorHAnsi" w:hAnsiTheme="minorHAnsi" w:cstheme="minorHAnsi"/>
                <w:sz w:val="22"/>
                <w:szCs w:val="22"/>
              </w:rPr>
            </w:pPr>
            <w:r w:rsidRPr="005D417B">
              <w:rPr>
                <w:rFonts w:asciiTheme="minorHAnsi" w:hAnsiTheme="minorHAnsi" w:cstheme="minorHAnsi"/>
                <w:sz w:val="22"/>
                <w:szCs w:val="22"/>
                <w:rtl/>
              </w:rPr>
              <w:t xml:space="preserve">• إجراء بحوث عملية بشأن برامج التوقي من التطرف العنيف من خلال التعليم (رسمي و/أو غير رسمي)؛ </w:t>
            </w:r>
          </w:p>
          <w:p w14:paraId="56692145" w14:textId="77777777" w:rsidR="00622013" w:rsidRPr="005D417B" w:rsidRDefault="00622013" w:rsidP="00622013">
            <w:pPr>
              <w:pStyle w:val="Default"/>
              <w:bidi/>
              <w:jc w:val="both"/>
              <w:rPr>
                <w:rFonts w:asciiTheme="minorHAnsi" w:hAnsiTheme="minorHAnsi" w:cstheme="minorHAnsi"/>
                <w:sz w:val="22"/>
                <w:szCs w:val="22"/>
              </w:rPr>
            </w:pPr>
            <w:r w:rsidRPr="005D417B">
              <w:rPr>
                <w:rFonts w:asciiTheme="minorHAnsi" w:hAnsiTheme="minorHAnsi" w:cstheme="minorHAnsi"/>
                <w:sz w:val="22"/>
                <w:szCs w:val="22"/>
                <w:rtl/>
              </w:rPr>
              <w:t xml:space="preserve">• إجراء بحوث عملية بشأن برامج التوقي من التطرف العنيف من خلال التعليم الديني؛ </w:t>
            </w:r>
          </w:p>
          <w:p w14:paraId="3F7F6BBE" w14:textId="2DEAEF62" w:rsidR="00622013" w:rsidRPr="005D417B" w:rsidRDefault="00622013" w:rsidP="00622013">
            <w:pPr>
              <w:pStyle w:val="Default"/>
              <w:bidi/>
              <w:jc w:val="both"/>
              <w:rPr>
                <w:rFonts w:asciiTheme="minorHAnsi" w:hAnsiTheme="minorHAnsi" w:cstheme="minorHAnsi"/>
                <w:sz w:val="22"/>
                <w:szCs w:val="22"/>
                <w:rtl/>
              </w:rPr>
            </w:pPr>
            <w:r w:rsidRPr="005D417B">
              <w:rPr>
                <w:rFonts w:asciiTheme="minorHAnsi" w:hAnsiTheme="minorHAnsi" w:cstheme="minorHAnsi"/>
                <w:sz w:val="22"/>
                <w:szCs w:val="22"/>
                <w:rtl/>
              </w:rPr>
              <w:t xml:space="preserve">• إجراء بحوث عملية بشأن برامج التوقي من التطرف العنيف من خلال الفن والثقافة و/أو الرياضة. </w:t>
            </w:r>
          </w:p>
        </w:tc>
        <w:tc>
          <w:tcPr>
            <w:tcW w:w="3261" w:type="dxa"/>
            <w:vAlign w:val="center"/>
          </w:tcPr>
          <w:p w14:paraId="65B280A5" w14:textId="4B9B6203" w:rsidR="00622013" w:rsidRPr="005D417B" w:rsidRDefault="00622013" w:rsidP="00622013">
            <w:pPr>
              <w:pStyle w:val="Default"/>
              <w:bidi/>
              <w:jc w:val="both"/>
              <w:rPr>
                <w:rFonts w:asciiTheme="minorHAnsi" w:hAnsiTheme="minorHAnsi" w:cstheme="minorHAnsi"/>
                <w:sz w:val="22"/>
                <w:szCs w:val="22"/>
              </w:rPr>
            </w:pPr>
            <w:r w:rsidRPr="005D417B">
              <w:rPr>
                <w:rFonts w:asciiTheme="minorHAnsi" w:hAnsiTheme="minorHAnsi" w:cstheme="minorHAnsi"/>
                <w:sz w:val="22"/>
                <w:szCs w:val="22"/>
                <w:rtl/>
              </w:rPr>
              <w:t xml:space="preserve">تقييم تدخلات الوقاية من التطرف العنيف </w:t>
            </w:r>
          </w:p>
        </w:tc>
      </w:tr>
      <w:tr w:rsidR="00622013" w:rsidRPr="005D417B" w14:paraId="3F69082D" w14:textId="77777777" w:rsidTr="00622013">
        <w:trPr>
          <w:trHeight w:val="1988"/>
        </w:trPr>
        <w:tc>
          <w:tcPr>
            <w:tcW w:w="5833" w:type="dxa"/>
          </w:tcPr>
          <w:p w14:paraId="7CEB1DAD" w14:textId="77777777" w:rsidR="00622013" w:rsidRPr="005D417B" w:rsidRDefault="00622013" w:rsidP="00622013">
            <w:pPr>
              <w:pStyle w:val="Default"/>
              <w:bidi/>
              <w:jc w:val="both"/>
              <w:rPr>
                <w:rFonts w:asciiTheme="minorHAnsi" w:hAnsiTheme="minorHAnsi" w:cstheme="minorHAnsi"/>
                <w:sz w:val="22"/>
                <w:szCs w:val="22"/>
              </w:rPr>
            </w:pPr>
            <w:r w:rsidRPr="005D417B">
              <w:rPr>
                <w:rFonts w:asciiTheme="minorHAnsi" w:hAnsiTheme="minorHAnsi" w:cstheme="minorHAnsi"/>
                <w:sz w:val="22"/>
                <w:szCs w:val="22"/>
                <w:rtl/>
              </w:rPr>
              <w:t xml:space="preserve">• مصادر وأشكال العنف في مؤسسات التنشئة الاجتماعية الرسمية وغير الرسمية (الأسرة، المدرسة، الرياضة، إلخ)؛ </w:t>
            </w:r>
          </w:p>
          <w:p w14:paraId="62DE785F" w14:textId="77777777" w:rsidR="00622013" w:rsidRPr="005D417B" w:rsidRDefault="00622013" w:rsidP="00622013">
            <w:pPr>
              <w:pStyle w:val="Default"/>
              <w:bidi/>
              <w:jc w:val="both"/>
              <w:rPr>
                <w:rFonts w:asciiTheme="minorHAnsi" w:hAnsiTheme="minorHAnsi" w:cstheme="minorHAnsi"/>
                <w:sz w:val="22"/>
                <w:szCs w:val="22"/>
              </w:rPr>
            </w:pPr>
            <w:r w:rsidRPr="005D417B">
              <w:rPr>
                <w:rFonts w:asciiTheme="minorHAnsi" w:hAnsiTheme="minorHAnsi" w:cstheme="minorHAnsi"/>
                <w:sz w:val="22"/>
                <w:szCs w:val="22"/>
                <w:rtl/>
              </w:rPr>
              <w:t xml:space="preserve">• العلاقات الجنسانية والتنشئة الاجتماعية والهويات الذكورية فيما يتعلق بالعنف؛ </w:t>
            </w:r>
          </w:p>
          <w:p w14:paraId="0BBCBE8A" w14:textId="77777777" w:rsidR="00622013" w:rsidRPr="005D417B" w:rsidRDefault="00622013" w:rsidP="00622013">
            <w:pPr>
              <w:pStyle w:val="Default"/>
              <w:bidi/>
              <w:jc w:val="both"/>
              <w:rPr>
                <w:rFonts w:asciiTheme="minorHAnsi" w:hAnsiTheme="minorHAnsi" w:cstheme="minorHAnsi"/>
                <w:sz w:val="22"/>
                <w:szCs w:val="22"/>
              </w:rPr>
            </w:pPr>
            <w:r w:rsidRPr="005D417B">
              <w:rPr>
                <w:rFonts w:asciiTheme="minorHAnsi" w:hAnsiTheme="minorHAnsi" w:cstheme="minorHAnsi"/>
                <w:sz w:val="22"/>
                <w:szCs w:val="22"/>
                <w:rtl/>
              </w:rPr>
              <w:t xml:space="preserve">• نشر الخطاب الذي يروج للتطرف العنيف عبر الإنترنت وعلى وسائل التواصل الاجتماعي؛ </w:t>
            </w:r>
          </w:p>
          <w:p w14:paraId="5A3661AF" w14:textId="62E6686E" w:rsidR="00622013" w:rsidRPr="005D417B" w:rsidRDefault="00622013" w:rsidP="00622013">
            <w:pPr>
              <w:pStyle w:val="Default"/>
              <w:bidi/>
              <w:jc w:val="both"/>
              <w:rPr>
                <w:rFonts w:asciiTheme="minorHAnsi" w:hAnsiTheme="minorHAnsi" w:cstheme="minorHAnsi"/>
                <w:sz w:val="22"/>
                <w:szCs w:val="22"/>
                <w:rtl/>
              </w:rPr>
            </w:pPr>
            <w:r w:rsidRPr="005D417B">
              <w:rPr>
                <w:rFonts w:asciiTheme="minorHAnsi" w:hAnsiTheme="minorHAnsi" w:cstheme="minorHAnsi"/>
                <w:sz w:val="22"/>
                <w:szCs w:val="22"/>
                <w:rtl/>
              </w:rPr>
              <w:t xml:space="preserve">• </w:t>
            </w:r>
            <w:r w:rsidRPr="005D417B">
              <w:rPr>
                <w:rFonts w:asciiTheme="minorHAnsi" w:hAnsiTheme="minorHAnsi" w:cstheme="minorHAnsi"/>
                <w:sz w:val="22"/>
                <w:szCs w:val="22"/>
                <w:rtl/>
                <w:lang w:bidi="ar-TN"/>
              </w:rPr>
              <w:t>المسارات</w:t>
            </w:r>
            <w:r w:rsidRPr="005D417B">
              <w:rPr>
                <w:rFonts w:asciiTheme="minorHAnsi" w:hAnsiTheme="minorHAnsi" w:cstheme="minorHAnsi"/>
                <w:sz w:val="22"/>
                <w:szCs w:val="22"/>
                <w:rtl/>
              </w:rPr>
              <w:t xml:space="preserve"> التكرارية بين خطاب الكراهية عبر الإنترنت والأضرار الحقيقية خارجها من حيث العنف والتماسك الاجتماعي. </w:t>
            </w:r>
          </w:p>
        </w:tc>
        <w:tc>
          <w:tcPr>
            <w:tcW w:w="3261" w:type="dxa"/>
            <w:vAlign w:val="center"/>
          </w:tcPr>
          <w:p w14:paraId="4232CADD" w14:textId="1D7B698C" w:rsidR="00622013" w:rsidRPr="005D417B" w:rsidRDefault="00622013" w:rsidP="00622013">
            <w:pPr>
              <w:pStyle w:val="Default"/>
              <w:bidi/>
              <w:jc w:val="both"/>
              <w:rPr>
                <w:rFonts w:asciiTheme="minorHAnsi" w:hAnsiTheme="minorHAnsi" w:cstheme="minorHAnsi"/>
                <w:sz w:val="22"/>
                <w:szCs w:val="22"/>
              </w:rPr>
            </w:pPr>
            <w:r w:rsidRPr="005D417B">
              <w:rPr>
                <w:rFonts w:asciiTheme="minorHAnsi" w:hAnsiTheme="minorHAnsi" w:cstheme="minorHAnsi"/>
                <w:sz w:val="22"/>
                <w:szCs w:val="22"/>
                <w:rtl/>
              </w:rPr>
              <w:t xml:space="preserve">عمليات التنشئة الاجتماعية والعنف </w:t>
            </w:r>
          </w:p>
        </w:tc>
      </w:tr>
    </w:tbl>
    <w:p w14:paraId="56F93F4A" w14:textId="77777777" w:rsidR="00622013" w:rsidRDefault="00622013" w:rsidP="00622013">
      <w:pPr>
        <w:pStyle w:val="Titre2"/>
        <w:bidi/>
        <w:rPr>
          <w:rFonts w:asciiTheme="minorHAnsi" w:hAnsiTheme="minorHAnsi" w:cstheme="minorHAnsi"/>
          <w:sz w:val="22"/>
          <w:szCs w:val="22"/>
          <w:rtl/>
        </w:rPr>
      </w:pPr>
    </w:p>
    <w:p w14:paraId="17A25571" w14:textId="28EE3F25" w:rsidR="00162C22" w:rsidRPr="00622013" w:rsidRDefault="00CC2D8F" w:rsidP="00622013">
      <w:pPr>
        <w:pStyle w:val="Titre2"/>
        <w:numPr>
          <w:ilvl w:val="0"/>
          <w:numId w:val="10"/>
        </w:numPr>
        <w:bidi/>
        <w:rPr>
          <w:rFonts w:asciiTheme="minorHAnsi" w:hAnsiTheme="minorHAnsi" w:cstheme="minorHAnsi"/>
          <w:sz w:val="24"/>
          <w:szCs w:val="24"/>
        </w:rPr>
      </w:pPr>
      <w:bookmarkStart w:id="8" w:name="_Toc160270524"/>
      <w:r w:rsidRPr="00622013">
        <w:rPr>
          <w:rFonts w:asciiTheme="minorHAnsi" w:hAnsiTheme="minorHAnsi" w:cstheme="minorHAnsi"/>
          <w:sz w:val="24"/>
          <w:szCs w:val="24"/>
          <w:rtl/>
        </w:rPr>
        <w:t>النتائج المتوقعة والالتزامات</w:t>
      </w:r>
      <w:bookmarkEnd w:id="8"/>
    </w:p>
    <w:p w14:paraId="6658449D" w14:textId="77777777" w:rsidR="00622013" w:rsidRDefault="00622013" w:rsidP="003645CA">
      <w:pPr>
        <w:pStyle w:val="Titre3"/>
        <w:bidi/>
        <w:rPr>
          <w:rFonts w:asciiTheme="minorHAnsi" w:hAnsiTheme="minorHAnsi" w:cstheme="minorHAnsi"/>
          <w:sz w:val="22"/>
          <w:szCs w:val="22"/>
        </w:rPr>
      </w:pPr>
    </w:p>
    <w:p w14:paraId="5A4108A9" w14:textId="709384BD" w:rsidR="00A06A61" w:rsidRPr="00622013" w:rsidRDefault="006A19EC" w:rsidP="00622013">
      <w:pPr>
        <w:pStyle w:val="Titre3"/>
        <w:bidi/>
        <w:rPr>
          <w:rFonts w:asciiTheme="minorHAnsi" w:hAnsiTheme="minorHAnsi" w:cstheme="minorHAnsi"/>
          <w:b/>
          <w:bCs/>
          <w:sz w:val="22"/>
          <w:szCs w:val="22"/>
        </w:rPr>
      </w:pPr>
      <w:bookmarkStart w:id="9" w:name="_Toc160270525"/>
      <w:r w:rsidRPr="00622013">
        <w:rPr>
          <w:rFonts w:asciiTheme="minorHAnsi" w:hAnsiTheme="minorHAnsi" w:cstheme="minorHAnsi"/>
          <w:b/>
          <w:bCs/>
          <w:sz w:val="22"/>
          <w:szCs w:val="22"/>
          <w:rtl/>
        </w:rPr>
        <w:t xml:space="preserve">المشاركة في </w:t>
      </w:r>
      <w:r w:rsidR="00E348BF" w:rsidRPr="00622013">
        <w:rPr>
          <w:rFonts w:asciiTheme="minorHAnsi" w:hAnsiTheme="minorHAnsi" w:cstheme="minorHAnsi"/>
          <w:b/>
          <w:bCs/>
          <w:sz w:val="22"/>
          <w:szCs w:val="22"/>
          <w:rtl/>
        </w:rPr>
        <w:t>مراحل</w:t>
      </w:r>
      <w:r w:rsidRPr="00622013">
        <w:rPr>
          <w:rFonts w:asciiTheme="minorHAnsi" w:hAnsiTheme="minorHAnsi" w:cstheme="minorHAnsi"/>
          <w:b/>
          <w:bCs/>
          <w:sz w:val="22"/>
          <w:szCs w:val="22"/>
          <w:rtl/>
        </w:rPr>
        <w:t xml:space="preserve"> الاختيار الأولي</w:t>
      </w:r>
      <w:bookmarkEnd w:id="9"/>
    </w:p>
    <w:p w14:paraId="141CFCF2" w14:textId="35659A92" w:rsidR="001A3E71" w:rsidRPr="005D417B" w:rsidRDefault="005C16D4" w:rsidP="001A3E71">
      <w:pPr>
        <w:bidi/>
        <w:jc w:val="both"/>
        <w:rPr>
          <w:rFonts w:cstheme="minorHAnsi"/>
        </w:rPr>
      </w:pPr>
      <w:r w:rsidRPr="005D417B">
        <w:rPr>
          <w:rFonts w:cstheme="minorHAnsi"/>
          <w:rtl/>
        </w:rPr>
        <w:t>تتضمن</w:t>
      </w:r>
      <w:r w:rsidR="001A3E71" w:rsidRPr="005D417B">
        <w:rPr>
          <w:rFonts w:cstheme="minorHAnsi"/>
          <w:rtl/>
        </w:rPr>
        <w:t xml:space="preserve"> عملية الاختيار عدة مراحل</w:t>
      </w:r>
      <w:r w:rsidR="00A5776F" w:rsidRPr="005D417B">
        <w:rPr>
          <w:rFonts w:cstheme="minorHAnsi"/>
          <w:rtl/>
        </w:rPr>
        <w:t xml:space="preserve"> وتنطلق من </w:t>
      </w:r>
      <w:r w:rsidR="001A3E71" w:rsidRPr="005D417B">
        <w:rPr>
          <w:rFonts w:cstheme="minorHAnsi"/>
          <w:rtl/>
        </w:rPr>
        <w:t>عرض فكرة البحث (الملحق 2)، تليها ورش</w:t>
      </w:r>
      <w:r w:rsidR="00A5776F" w:rsidRPr="005D417B">
        <w:rPr>
          <w:rFonts w:cstheme="minorHAnsi"/>
          <w:rtl/>
        </w:rPr>
        <w:t>ات</w:t>
      </w:r>
      <w:r w:rsidR="001A3E71" w:rsidRPr="005D417B">
        <w:rPr>
          <w:rFonts w:cstheme="minorHAnsi"/>
          <w:rtl/>
        </w:rPr>
        <w:t xml:space="preserve"> عمل </w:t>
      </w:r>
      <w:r w:rsidR="00D964F1" w:rsidRPr="005D417B">
        <w:rPr>
          <w:rFonts w:cstheme="minorHAnsi"/>
          <w:rtl/>
        </w:rPr>
        <w:t xml:space="preserve">لمرافقة ودعم </w:t>
      </w:r>
      <w:r w:rsidR="001A3E71" w:rsidRPr="005D417B">
        <w:rPr>
          <w:rFonts w:cstheme="minorHAnsi"/>
          <w:rtl/>
        </w:rPr>
        <w:t>إنتاج مشروع بحثي نهائي لتقديمه</w:t>
      </w:r>
      <w:r w:rsidR="0065356E" w:rsidRPr="005D417B">
        <w:rPr>
          <w:rFonts w:cstheme="minorHAnsi"/>
          <w:rtl/>
        </w:rPr>
        <w:t>.</w:t>
      </w:r>
      <w:r w:rsidR="001A3E71" w:rsidRPr="005D417B">
        <w:rPr>
          <w:rFonts w:cstheme="minorHAnsi"/>
          <w:rtl/>
        </w:rPr>
        <w:t xml:space="preserve"> وأخيرا، في حالة الاختيار </w:t>
      </w:r>
      <w:r w:rsidR="00D964F1" w:rsidRPr="005D417B">
        <w:rPr>
          <w:rFonts w:cstheme="minorHAnsi"/>
          <w:rtl/>
        </w:rPr>
        <w:t>المبدئي</w:t>
      </w:r>
      <w:r w:rsidR="001A3E71" w:rsidRPr="005D417B">
        <w:rPr>
          <w:rFonts w:cstheme="minorHAnsi"/>
          <w:rtl/>
        </w:rPr>
        <w:t xml:space="preserve">، المشاركة في مقابلة فردية تسمح للمرشحين </w:t>
      </w:r>
      <w:r w:rsidR="00DE1281" w:rsidRPr="005D417B">
        <w:rPr>
          <w:rFonts w:cstheme="minorHAnsi"/>
          <w:rtl/>
        </w:rPr>
        <w:t>بتقديم</w:t>
      </w:r>
      <w:r w:rsidR="001A3E71" w:rsidRPr="005D417B">
        <w:rPr>
          <w:rFonts w:cstheme="minorHAnsi"/>
          <w:rtl/>
        </w:rPr>
        <w:t xml:space="preserve"> مشروعهم </w:t>
      </w:r>
      <w:r w:rsidR="00DE1281" w:rsidRPr="005D417B">
        <w:rPr>
          <w:rFonts w:cstheme="minorHAnsi"/>
          <w:rtl/>
        </w:rPr>
        <w:t>ومناقشته مع اعضاء</w:t>
      </w:r>
      <w:r w:rsidR="001A3E71" w:rsidRPr="005D417B">
        <w:rPr>
          <w:rFonts w:cstheme="minorHAnsi"/>
          <w:rtl/>
        </w:rPr>
        <w:t xml:space="preserve"> اللجنة الفنية واللجنة العلمية. في كل </w:t>
      </w:r>
      <w:r w:rsidR="0065356E" w:rsidRPr="005D417B">
        <w:rPr>
          <w:rFonts w:cstheme="minorHAnsi"/>
          <w:rtl/>
        </w:rPr>
        <w:t>مرحلة من هذه العملية،</w:t>
      </w:r>
      <w:r w:rsidR="001A3E71" w:rsidRPr="005D417B">
        <w:rPr>
          <w:rFonts w:cstheme="minorHAnsi"/>
          <w:rtl/>
        </w:rPr>
        <w:t xml:space="preserve"> </w:t>
      </w:r>
      <w:r w:rsidR="008905B6" w:rsidRPr="005D417B">
        <w:rPr>
          <w:rFonts w:cstheme="minorHAnsi"/>
          <w:rtl/>
        </w:rPr>
        <w:t>سيتولى</w:t>
      </w:r>
      <w:r w:rsidR="001A3E71" w:rsidRPr="005D417B">
        <w:rPr>
          <w:rFonts w:cstheme="minorHAnsi"/>
          <w:rtl/>
        </w:rPr>
        <w:t xml:space="preserve"> فريق برنامج الأمم المتحدة الإنمائي </w:t>
      </w:r>
      <w:r w:rsidR="008905B6" w:rsidRPr="005D417B">
        <w:rPr>
          <w:rFonts w:cstheme="minorHAnsi"/>
          <w:rtl/>
        </w:rPr>
        <w:t xml:space="preserve">تقديم </w:t>
      </w:r>
      <w:r w:rsidR="001A3E71" w:rsidRPr="005D417B">
        <w:rPr>
          <w:rFonts w:cstheme="minorHAnsi"/>
          <w:rtl/>
        </w:rPr>
        <w:t xml:space="preserve">توصيات للمتقدمين لتحسين مشروعهم البحثي. </w:t>
      </w:r>
      <w:r w:rsidR="00036157" w:rsidRPr="005D417B">
        <w:rPr>
          <w:rFonts w:cstheme="minorHAnsi"/>
          <w:rtl/>
        </w:rPr>
        <w:t xml:space="preserve">وتعتبر </w:t>
      </w:r>
      <w:r w:rsidR="001A3E71" w:rsidRPr="005D417B">
        <w:rPr>
          <w:rFonts w:cstheme="minorHAnsi"/>
          <w:rtl/>
        </w:rPr>
        <w:t xml:space="preserve">المشاركة </w:t>
      </w:r>
      <w:r w:rsidR="00036157" w:rsidRPr="005D417B">
        <w:rPr>
          <w:rFonts w:cstheme="minorHAnsi"/>
          <w:rtl/>
        </w:rPr>
        <w:t>الفاعلة والفعالة</w:t>
      </w:r>
      <w:r w:rsidR="001A3E71" w:rsidRPr="005D417B">
        <w:rPr>
          <w:rFonts w:cstheme="minorHAnsi"/>
          <w:rtl/>
        </w:rPr>
        <w:t xml:space="preserve"> في كل مرحلة </w:t>
      </w:r>
      <w:r w:rsidR="00036157" w:rsidRPr="005D417B">
        <w:rPr>
          <w:rFonts w:cstheme="minorHAnsi"/>
          <w:rtl/>
        </w:rPr>
        <w:t>من مراحل عملية الاختيار</w:t>
      </w:r>
      <w:r w:rsidR="009B33B9" w:rsidRPr="005D417B">
        <w:rPr>
          <w:rFonts w:cstheme="minorHAnsi"/>
          <w:rtl/>
        </w:rPr>
        <w:t xml:space="preserve"> شرطا أساسيا </w:t>
      </w:r>
      <w:r w:rsidR="001A3E71" w:rsidRPr="005D417B">
        <w:rPr>
          <w:rFonts w:cstheme="minorHAnsi"/>
          <w:rtl/>
        </w:rPr>
        <w:t>لاختيار المشاريع.</w:t>
      </w:r>
    </w:p>
    <w:p w14:paraId="1E1F22C1" w14:textId="7CC01607" w:rsidR="006A19EC" w:rsidRPr="005D417B" w:rsidRDefault="00B765D9" w:rsidP="002C169F">
      <w:pPr>
        <w:bidi/>
        <w:jc w:val="both"/>
        <w:rPr>
          <w:rFonts w:cstheme="minorHAnsi"/>
        </w:rPr>
      </w:pPr>
      <w:r w:rsidRPr="005D417B">
        <w:rPr>
          <w:rFonts w:cstheme="minorHAnsi"/>
          <w:rtl/>
        </w:rPr>
        <w:t xml:space="preserve">يلتزم مقدمو الطلبات بالمشاركة </w:t>
      </w:r>
      <w:r w:rsidR="00DC745C" w:rsidRPr="005D417B">
        <w:rPr>
          <w:rFonts w:cstheme="minorHAnsi"/>
          <w:rtl/>
        </w:rPr>
        <w:t xml:space="preserve">الكاملة في مراحل </w:t>
      </w:r>
      <w:r w:rsidRPr="005D417B">
        <w:rPr>
          <w:rFonts w:cstheme="minorHAnsi"/>
          <w:rtl/>
        </w:rPr>
        <w:t>الاختيار التي تهدف إلى تزويدهم بالدعم</w:t>
      </w:r>
      <w:r w:rsidR="007838CA" w:rsidRPr="005D417B">
        <w:rPr>
          <w:rFonts w:cstheme="minorHAnsi"/>
          <w:rtl/>
        </w:rPr>
        <w:t xml:space="preserve"> للازمة ل</w:t>
      </w:r>
      <w:r w:rsidRPr="005D417B">
        <w:rPr>
          <w:rFonts w:cstheme="minorHAnsi"/>
          <w:rtl/>
        </w:rPr>
        <w:t xml:space="preserve">ترجمة فكرتهم البحثية إلى مشروع بحثي </w:t>
      </w:r>
      <w:r w:rsidR="00CF14C8" w:rsidRPr="005D417B">
        <w:rPr>
          <w:rFonts w:cstheme="minorHAnsi"/>
          <w:rtl/>
        </w:rPr>
        <w:t>متكامل</w:t>
      </w:r>
      <w:r w:rsidRPr="005D417B">
        <w:rPr>
          <w:rFonts w:cstheme="minorHAnsi"/>
          <w:rtl/>
        </w:rPr>
        <w:t xml:space="preserve">، بما في ذلك تطوير أهداف البحث </w:t>
      </w:r>
      <w:r w:rsidR="00FC4042" w:rsidRPr="005D417B">
        <w:rPr>
          <w:rFonts w:cstheme="minorHAnsi"/>
          <w:rtl/>
        </w:rPr>
        <w:t xml:space="preserve">وتقديم منهجية ملائمة </w:t>
      </w:r>
      <w:r w:rsidRPr="005D417B">
        <w:rPr>
          <w:rFonts w:cstheme="minorHAnsi"/>
          <w:rtl/>
        </w:rPr>
        <w:t>وميزانية معقولة وجدول زمني واقعي للتنفيذ</w:t>
      </w:r>
      <w:r w:rsidR="00861909" w:rsidRPr="005D417B">
        <w:rPr>
          <w:rFonts w:cstheme="minorHAnsi"/>
          <w:rtl/>
        </w:rPr>
        <w:t xml:space="preserve">. كما يلتزم </w:t>
      </w:r>
      <w:r w:rsidR="00B74807" w:rsidRPr="005D417B">
        <w:rPr>
          <w:rFonts w:cstheme="minorHAnsi"/>
          <w:rtl/>
        </w:rPr>
        <w:t>بالأعداد</w:t>
      </w:r>
      <w:r w:rsidR="00861909" w:rsidRPr="005D417B">
        <w:rPr>
          <w:rFonts w:cstheme="minorHAnsi"/>
          <w:rtl/>
        </w:rPr>
        <w:t xml:space="preserve"> </w:t>
      </w:r>
      <w:r w:rsidR="00B74807" w:rsidRPr="005D417B">
        <w:rPr>
          <w:rFonts w:cstheme="minorHAnsi"/>
          <w:rtl/>
        </w:rPr>
        <w:t xml:space="preserve">الجيد لمقابلة الاختيار الفردية </w:t>
      </w:r>
      <w:r w:rsidR="00861909" w:rsidRPr="005D417B">
        <w:rPr>
          <w:rFonts w:cstheme="minorHAnsi"/>
          <w:rtl/>
        </w:rPr>
        <w:t xml:space="preserve">والمشاركة </w:t>
      </w:r>
      <w:r w:rsidR="00B74807" w:rsidRPr="005D417B">
        <w:rPr>
          <w:rFonts w:cstheme="minorHAnsi"/>
          <w:rtl/>
        </w:rPr>
        <w:t xml:space="preserve">الفعالة </w:t>
      </w:r>
      <w:r w:rsidRPr="005D417B">
        <w:rPr>
          <w:rFonts w:cstheme="minorHAnsi"/>
          <w:rtl/>
        </w:rPr>
        <w:t>في</w:t>
      </w:r>
      <w:r w:rsidR="00B74807" w:rsidRPr="005D417B">
        <w:rPr>
          <w:rFonts w:cstheme="minorHAnsi"/>
          <w:rtl/>
        </w:rPr>
        <w:t>ها</w:t>
      </w:r>
      <w:r w:rsidRPr="005D417B">
        <w:rPr>
          <w:rFonts w:cstheme="minorHAnsi"/>
          <w:rtl/>
        </w:rPr>
        <w:t>.</w:t>
      </w:r>
    </w:p>
    <w:p w14:paraId="4E503C61" w14:textId="59429AE5" w:rsidR="002C169F" w:rsidRPr="00622013" w:rsidRDefault="00A0010E" w:rsidP="00D662D0">
      <w:pPr>
        <w:pStyle w:val="Titre3"/>
        <w:bidi/>
        <w:rPr>
          <w:rFonts w:asciiTheme="minorHAnsi" w:hAnsiTheme="minorHAnsi" w:cstheme="minorHAnsi"/>
          <w:b/>
          <w:bCs/>
          <w:sz w:val="22"/>
          <w:szCs w:val="22"/>
        </w:rPr>
      </w:pPr>
      <w:bookmarkStart w:id="10" w:name="_Toc160270526"/>
      <w:r w:rsidRPr="00622013">
        <w:rPr>
          <w:rFonts w:asciiTheme="minorHAnsi" w:hAnsiTheme="minorHAnsi" w:cstheme="minorHAnsi"/>
          <w:b/>
          <w:bCs/>
          <w:sz w:val="22"/>
          <w:szCs w:val="22"/>
          <w:rtl/>
        </w:rPr>
        <w:t>إنتاج الوثائق</w:t>
      </w:r>
      <w:bookmarkEnd w:id="10"/>
      <w:r w:rsidRPr="00622013">
        <w:rPr>
          <w:rFonts w:asciiTheme="minorHAnsi" w:hAnsiTheme="minorHAnsi" w:cstheme="minorHAnsi"/>
          <w:b/>
          <w:bCs/>
          <w:sz w:val="22"/>
          <w:szCs w:val="22"/>
          <w:rtl/>
        </w:rPr>
        <w:t xml:space="preserve"> </w:t>
      </w:r>
    </w:p>
    <w:p w14:paraId="5BF437FB" w14:textId="762698C7" w:rsidR="00F31D9A" w:rsidRPr="005D417B" w:rsidRDefault="00AF69D3" w:rsidP="005F0A7E">
      <w:pPr>
        <w:bidi/>
        <w:jc w:val="both"/>
        <w:rPr>
          <w:rFonts w:cstheme="minorHAnsi"/>
        </w:rPr>
      </w:pPr>
      <w:r w:rsidRPr="005D417B">
        <w:rPr>
          <w:rFonts w:cstheme="minorHAnsi"/>
          <w:rtl/>
        </w:rPr>
        <w:t>في حال الاختيار</w:t>
      </w:r>
      <w:r w:rsidR="00F3570F" w:rsidRPr="005D417B">
        <w:rPr>
          <w:rFonts w:cstheme="minorHAnsi"/>
          <w:rtl/>
        </w:rPr>
        <w:t>، يتعهد مقدم الطلب بإنتاج بحث وتحليل ميداني يهدف إلى كتابة مقال علمي نهائي (15000 كلمة كحد أقصى)، وموجز سياسات (</w:t>
      </w:r>
      <w:r w:rsidR="00844135" w:rsidRPr="005D417B">
        <w:rPr>
          <w:rFonts w:cstheme="minorHAnsi"/>
          <w:rtl/>
        </w:rPr>
        <w:t xml:space="preserve">مذكرة ارشادية </w:t>
      </w:r>
      <w:r w:rsidR="006C44F1" w:rsidRPr="005D417B">
        <w:rPr>
          <w:rFonts w:cstheme="minorHAnsi"/>
          <w:rtl/>
        </w:rPr>
        <w:t>للسياسات،</w:t>
      </w:r>
      <w:r w:rsidR="00F3570F" w:rsidRPr="005D417B">
        <w:rPr>
          <w:rFonts w:cstheme="minorHAnsi"/>
          <w:rtl/>
        </w:rPr>
        <w:t xml:space="preserve"> </w:t>
      </w:r>
      <w:r w:rsidR="006C44F1" w:rsidRPr="005D417B">
        <w:rPr>
          <w:rFonts w:cstheme="minorHAnsi"/>
          <w:rtl/>
        </w:rPr>
        <w:t>ت</w:t>
      </w:r>
      <w:r w:rsidR="00F3570F" w:rsidRPr="005D417B">
        <w:rPr>
          <w:rFonts w:cstheme="minorHAnsi"/>
          <w:rtl/>
        </w:rPr>
        <w:t xml:space="preserve">ترجم نتائج البحث إلى توصيات ملموسة للمؤسسات </w:t>
      </w:r>
      <w:r w:rsidR="006C44F1" w:rsidRPr="005D417B">
        <w:rPr>
          <w:rFonts w:cstheme="minorHAnsi"/>
          <w:rtl/>
        </w:rPr>
        <w:t>العمومية</w:t>
      </w:r>
      <w:r w:rsidR="00F3570F" w:rsidRPr="005D417B">
        <w:rPr>
          <w:rFonts w:cstheme="minorHAnsi"/>
          <w:rtl/>
        </w:rPr>
        <w:t xml:space="preserve"> ومنظمات المجتمع المدني والقطاع الخاص إذا لزم الأمر). </w:t>
      </w:r>
      <w:r w:rsidR="0071221B" w:rsidRPr="005D417B">
        <w:rPr>
          <w:rFonts w:cstheme="minorHAnsi"/>
          <w:rtl/>
        </w:rPr>
        <w:t>كما</w:t>
      </w:r>
      <w:r w:rsidR="00F3570F" w:rsidRPr="005D417B">
        <w:rPr>
          <w:rFonts w:cstheme="minorHAnsi"/>
          <w:rtl/>
        </w:rPr>
        <w:t xml:space="preserve"> تنتهي مرحلة </w:t>
      </w:r>
      <w:r w:rsidR="003F1552" w:rsidRPr="005D417B">
        <w:rPr>
          <w:rFonts w:cstheme="minorHAnsi"/>
          <w:rtl/>
        </w:rPr>
        <w:t>المرافقة والدعم</w:t>
      </w:r>
      <w:r w:rsidR="00F3570F" w:rsidRPr="005D417B">
        <w:rPr>
          <w:rFonts w:cstheme="minorHAnsi"/>
          <w:rtl/>
        </w:rPr>
        <w:t xml:space="preserve"> بندوة </w:t>
      </w:r>
      <w:r w:rsidR="003F1552" w:rsidRPr="005D417B">
        <w:rPr>
          <w:rFonts w:cstheme="minorHAnsi"/>
          <w:rtl/>
        </w:rPr>
        <w:t xml:space="preserve">لبسط وتثمين </w:t>
      </w:r>
      <w:r w:rsidR="00F3570F" w:rsidRPr="005D417B">
        <w:rPr>
          <w:rFonts w:cstheme="minorHAnsi"/>
          <w:rtl/>
        </w:rPr>
        <w:t>نتائج البحث</w:t>
      </w:r>
      <w:r w:rsidR="00022C5E" w:rsidRPr="005D417B">
        <w:rPr>
          <w:rFonts w:cstheme="minorHAnsi"/>
          <w:rtl/>
        </w:rPr>
        <w:t>. و</w:t>
      </w:r>
      <w:r w:rsidR="00F3570F" w:rsidRPr="005D417B">
        <w:rPr>
          <w:rFonts w:cstheme="minorHAnsi"/>
          <w:rtl/>
        </w:rPr>
        <w:t xml:space="preserve">يتعهد مقدمو الطلبات </w:t>
      </w:r>
      <w:r w:rsidR="00022C5E" w:rsidRPr="005D417B">
        <w:rPr>
          <w:rFonts w:cstheme="minorHAnsi"/>
          <w:rtl/>
        </w:rPr>
        <w:t xml:space="preserve">في هذا </w:t>
      </w:r>
      <w:r w:rsidR="006E64E9" w:rsidRPr="005D417B">
        <w:rPr>
          <w:rFonts w:cstheme="minorHAnsi"/>
          <w:rtl/>
        </w:rPr>
        <w:t>الإطار</w:t>
      </w:r>
      <w:r w:rsidR="00022C5E" w:rsidRPr="005D417B">
        <w:rPr>
          <w:rFonts w:cstheme="minorHAnsi"/>
          <w:rtl/>
        </w:rPr>
        <w:t xml:space="preserve"> </w:t>
      </w:r>
      <w:r w:rsidR="009F62E9" w:rsidRPr="005D417B">
        <w:rPr>
          <w:rFonts w:cstheme="minorHAnsi"/>
          <w:rtl/>
        </w:rPr>
        <w:t>بإعداد</w:t>
      </w:r>
      <w:r w:rsidR="0006354A" w:rsidRPr="005D417B">
        <w:rPr>
          <w:rFonts w:cstheme="minorHAnsi"/>
          <w:rtl/>
        </w:rPr>
        <w:t xml:space="preserve"> ملف اتصالي يتضمن ورقة بحثية </w:t>
      </w:r>
      <w:r w:rsidR="00F3570F" w:rsidRPr="005D417B">
        <w:rPr>
          <w:rFonts w:cstheme="minorHAnsi"/>
          <w:rtl/>
        </w:rPr>
        <w:t>موجزة وعنصر مرئي (مث</w:t>
      </w:r>
      <w:r w:rsidR="00BF415D" w:rsidRPr="005D417B">
        <w:rPr>
          <w:rFonts w:cstheme="minorHAnsi"/>
          <w:rtl/>
        </w:rPr>
        <w:t>ا</w:t>
      </w:r>
      <w:r w:rsidR="00F3570F" w:rsidRPr="005D417B">
        <w:rPr>
          <w:rFonts w:cstheme="minorHAnsi"/>
          <w:rtl/>
        </w:rPr>
        <w:t>ل</w:t>
      </w:r>
      <w:r w:rsidR="00BF415D" w:rsidRPr="005D417B">
        <w:rPr>
          <w:rFonts w:cstheme="minorHAnsi"/>
          <w:rtl/>
        </w:rPr>
        <w:t>:</w:t>
      </w:r>
      <w:r w:rsidR="00F3570F" w:rsidRPr="005D417B">
        <w:rPr>
          <w:rFonts w:cstheme="minorHAnsi"/>
          <w:rtl/>
        </w:rPr>
        <w:t xml:space="preserve"> عرض PowerPoint</w:t>
      </w:r>
      <w:r w:rsidR="00BF415D" w:rsidRPr="005D417B">
        <w:rPr>
          <w:rFonts w:cstheme="minorHAnsi"/>
          <w:rtl/>
        </w:rPr>
        <w:t xml:space="preserve">، </w:t>
      </w:r>
      <w:r w:rsidR="00F3570F" w:rsidRPr="005D417B">
        <w:rPr>
          <w:rFonts w:cstheme="minorHAnsi"/>
          <w:rtl/>
        </w:rPr>
        <w:t xml:space="preserve">فيديو). بالإضافة إلى </w:t>
      </w:r>
      <w:r w:rsidR="0001259F" w:rsidRPr="005D417B">
        <w:rPr>
          <w:rFonts w:cstheme="minorHAnsi"/>
          <w:rtl/>
        </w:rPr>
        <w:t>ذلك،</w:t>
      </w:r>
      <w:r w:rsidR="00F3570F" w:rsidRPr="005D417B">
        <w:rPr>
          <w:rFonts w:cstheme="minorHAnsi"/>
          <w:rtl/>
        </w:rPr>
        <w:t xml:space="preserve"> </w:t>
      </w:r>
      <w:r w:rsidR="006E64E9" w:rsidRPr="005D417B">
        <w:rPr>
          <w:rFonts w:cstheme="minorHAnsi"/>
          <w:rtl/>
        </w:rPr>
        <w:t>سيتولى</w:t>
      </w:r>
      <w:r w:rsidR="00F3570F" w:rsidRPr="005D417B">
        <w:rPr>
          <w:rFonts w:cstheme="minorHAnsi"/>
          <w:rtl/>
        </w:rPr>
        <w:t xml:space="preserve"> الباحث الشاب كتابة تقرير مرحلي </w:t>
      </w:r>
      <w:r w:rsidR="00F75228" w:rsidRPr="005D417B">
        <w:rPr>
          <w:rFonts w:cstheme="minorHAnsi"/>
          <w:rtl/>
        </w:rPr>
        <w:t xml:space="preserve">(خلال منتصف المدة) </w:t>
      </w:r>
      <w:r w:rsidR="00F3570F" w:rsidRPr="005D417B">
        <w:rPr>
          <w:rFonts w:cstheme="minorHAnsi"/>
          <w:rtl/>
        </w:rPr>
        <w:t>وفقا للنموذج المقدم من</w:t>
      </w:r>
      <w:r w:rsidR="00F75228" w:rsidRPr="005D417B">
        <w:rPr>
          <w:rFonts w:cstheme="minorHAnsi"/>
          <w:rtl/>
        </w:rPr>
        <w:t xml:space="preserve"> قبل</w:t>
      </w:r>
      <w:r w:rsidR="00F3570F" w:rsidRPr="005D417B">
        <w:rPr>
          <w:rFonts w:cstheme="minorHAnsi"/>
          <w:rtl/>
        </w:rPr>
        <w:t xml:space="preserve"> برنامج الأمم المتحدة الإنمائي.</w:t>
      </w:r>
    </w:p>
    <w:p w14:paraId="45EBAB32" w14:textId="0CF12128" w:rsidR="00D662D0" w:rsidRPr="005D417B" w:rsidRDefault="00D662D0" w:rsidP="00D662D0">
      <w:pPr>
        <w:pStyle w:val="Default"/>
        <w:bidi/>
        <w:jc w:val="both"/>
        <w:rPr>
          <w:rFonts w:asciiTheme="minorHAnsi" w:eastAsia="Calibri" w:hAnsiTheme="minorHAnsi" w:cstheme="minorHAnsi"/>
          <w:color w:val="auto"/>
          <w:sz w:val="22"/>
          <w:szCs w:val="22"/>
        </w:rPr>
      </w:pPr>
      <w:r w:rsidRPr="005D417B">
        <w:rPr>
          <w:rFonts w:asciiTheme="minorHAnsi" w:eastAsia="Calibri" w:hAnsiTheme="minorHAnsi" w:cstheme="minorHAnsi"/>
          <w:color w:val="auto"/>
          <w:sz w:val="22"/>
          <w:szCs w:val="22"/>
          <w:rtl/>
        </w:rPr>
        <w:t xml:space="preserve">تكتب </w:t>
      </w:r>
      <w:r w:rsidR="005651BA" w:rsidRPr="005D417B">
        <w:rPr>
          <w:rFonts w:asciiTheme="minorHAnsi" w:eastAsia="Calibri" w:hAnsiTheme="minorHAnsi" w:cstheme="minorHAnsi"/>
          <w:color w:val="auto"/>
          <w:sz w:val="22"/>
          <w:szCs w:val="22"/>
          <w:rtl/>
        </w:rPr>
        <w:t>الوثائق المطلوبة</w:t>
      </w:r>
      <w:r w:rsidRPr="005D417B">
        <w:rPr>
          <w:rFonts w:asciiTheme="minorHAnsi" w:eastAsia="Calibri" w:hAnsiTheme="minorHAnsi" w:cstheme="minorHAnsi"/>
          <w:color w:val="auto"/>
          <w:sz w:val="22"/>
          <w:szCs w:val="22"/>
          <w:rtl/>
        </w:rPr>
        <w:t xml:space="preserve"> باللغة الفرنسية أو العربية </w:t>
      </w:r>
      <w:r w:rsidR="005651BA" w:rsidRPr="005D417B">
        <w:rPr>
          <w:rFonts w:asciiTheme="minorHAnsi" w:eastAsia="Calibri" w:hAnsiTheme="minorHAnsi" w:cstheme="minorHAnsi"/>
          <w:color w:val="auto"/>
          <w:sz w:val="22"/>
          <w:szCs w:val="22"/>
          <w:rtl/>
        </w:rPr>
        <w:t>وترسل</w:t>
      </w:r>
      <w:r w:rsidRPr="005D417B">
        <w:rPr>
          <w:rFonts w:asciiTheme="minorHAnsi" w:eastAsia="Calibri" w:hAnsiTheme="minorHAnsi" w:cstheme="minorHAnsi"/>
          <w:color w:val="auto"/>
          <w:sz w:val="22"/>
          <w:szCs w:val="22"/>
          <w:rtl/>
        </w:rPr>
        <w:t xml:space="preserve"> بالبريد الإلكتروني بصيغة Word إلى برنامج الأمم المتحدة الإنمائي. </w:t>
      </w:r>
      <w:r w:rsidR="00E427F2" w:rsidRPr="005D417B">
        <w:rPr>
          <w:rFonts w:asciiTheme="minorHAnsi" w:eastAsia="Calibri" w:hAnsiTheme="minorHAnsi" w:cstheme="minorHAnsi"/>
          <w:color w:val="auto"/>
          <w:sz w:val="22"/>
          <w:szCs w:val="22"/>
          <w:rtl/>
        </w:rPr>
        <w:t xml:space="preserve">كما </w:t>
      </w:r>
      <w:r w:rsidRPr="005D417B">
        <w:rPr>
          <w:rFonts w:asciiTheme="minorHAnsi" w:eastAsia="Calibri" w:hAnsiTheme="minorHAnsi" w:cstheme="minorHAnsi"/>
          <w:color w:val="auto"/>
          <w:sz w:val="22"/>
          <w:szCs w:val="22"/>
          <w:rtl/>
        </w:rPr>
        <w:t xml:space="preserve">سيتم ترجمة </w:t>
      </w:r>
      <w:r w:rsidR="00E427F2" w:rsidRPr="005D417B">
        <w:rPr>
          <w:rFonts w:asciiTheme="minorHAnsi" w:eastAsia="Calibri" w:hAnsiTheme="minorHAnsi" w:cstheme="minorHAnsi"/>
          <w:color w:val="auto"/>
          <w:sz w:val="22"/>
          <w:szCs w:val="22"/>
          <w:rtl/>
        </w:rPr>
        <w:t>الوثائق</w:t>
      </w:r>
      <w:r w:rsidRPr="005D417B">
        <w:rPr>
          <w:rFonts w:asciiTheme="minorHAnsi" w:eastAsia="Calibri" w:hAnsiTheme="minorHAnsi" w:cstheme="minorHAnsi"/>
          <w:color w:val="auto"/>
          <w:sz w:val="22"/>
          <w:szCs w:val="22"/>
          <w:rtl/>
        </w:rPr>
        <w:t xml:space="preserve"> النهائية (المقال</w:t>
      </w:r>
      <w:r w:rsidR="00E427F2" w:rsidRPr="005D417B">
        <w:rPr>
          <w:rFonts w:asciiTheme="minorHAnsi" w:eastAsia="Calibri" w:hAnsiTheme="minorHAnsi" w:cstheme="minorHAnsi"/>
          <w:color w:val="auto"/>
          <w:sz w:val="22"/>
          <w:szCs w:val="22"/>
          <w:rtl/>
        </w:rPr>
        <w:t xml:space="preserve"> العلمي وورقة </w:t>
      </w:r>
      <w:r w:rsidRPr="005D417B">
        <w:rPr>
          <w:rFonts w:asciiTheme="minorHAnsi" w:eastAsia="Calibri" w:hAnsiTheme="minorHAnsi" w:cstheme="minorHAnsi"/>
          <w:color w:val="auto"/>
          <w:sz w:val="22"/>
          <w:szCs w:val="22"/>
          <w:rtl/>
        </w:rPr>
        <w:t>السياسات) لاحقا إلى الفرنسية والعربية والإنجليزية لتسهيل نشر المع</w:t>
      </w:r>
      <w:r w:rsidR="009B2EA0" w:rsidRPr="005D417B">
        <w:rPr>
          <w:rFonts w:asciiTheme="minorHAnsi" w:eastAsia="Calibri" w:hAnsiTheme="minorHAnsi" w:cstheme="minorHAnsi"/>
          <w:color w:val="auto"/>
          <w:sz w:val="22"/>
          <w:szCs w:val="22"/>
          <w:rtl/>
        </w:rPr>
        <w:t>ا</w:t>
      </w:r>
      <w:r w:rsidRPr="005D417B">
        <w:rPr>
          <w:rFonts w:asciiTheme="minorHAnsi" w:eastAsia="Calibri" w:hAnsiTheme="minorHAnsi" w:cstheme="minorHAnsi"/>
          <w:color w:val="auto"/>
          <w:sz w:val="22"/>
          <w:szCs w:val="22"/>
          <w:rtl/>
        </w:rPr>
        <w:t xml:space="preserve">رف دوليا. </w:t>
      </w:r>
    </w:p>
    <w:p w14:paraId="568E5398" w14:textId="77777777" w:rsidR="00D662D0" w:rsidRPr="005D417B" w:rsidRDefault="00D662D0" w:rsidP="00D662D0">
      <w:pPr>
        <w:pStyle w:val="Default"/>
        <w:bidi/>
        <w:jc w:val="both"/>
        <w:rPr>
          <w:rFonts w:asciiTheme="minorHAnsi" w:eastAsia="Calibri" w:hAnsiTheme="minorHAnsi" w:cstheme="minorHAnsi"/>
          <w:color w:val="auto"/>
          <w:sz w:val="22"/>
          <w:szCs w:val="22"/>
        </w:rPr>
      </w:pPr>
    </w:p>
    <w:p w14:paraId="7D137CD8" w14:textId="47CAA1A6" w:rsidR="00D662D0" w:rsidRPr="005D417B" w:rsidRDefault="00D662D0" w:rsidP="00D662D0">
      <w:pPr>
        <w:pStyle w:val="Default"/>
        <w:bidi/>
        <w:jc w:val="both"/>
        <w:rPr>
          <w:rFonts w:asciiTheme="minorHAnsi" w:eastAsia="Calibri" w:hAnsiTheme="minorHAnsi" w:cstheme="minorHAnsi"/>
          <w:color w:val="auto"/>
          <w:sz w:val="22"/>
          <w:szCs w:val="22"/>
        </w:rPr>
      </w:pPr>
      <w:r w:rsidRPr="005D417B">
        <w:rPr>
          <w:rFonts w:asciiTheme="minorHAnsi" w:eastAsia="Calibri" w:hAnsiTheme="minorHAnsi" w:cstheme="minorHAnsi"/>
          <w:b/>
          <w:bCs/>
          <w:color w:val="auto"/>
          <w:sz w:val="22"/>
          <w:szCs w:val="22"/>
          <w:rtl/>
        </w:rPr>
        <w:t>ملاحظة:</w:t>
      </w:r>
      <w:r w:rsidRPr="005D417B">
        <w:rPr>
          <w:rFonts w:asciiTheme="minorHAnsi" w:eastAsia="Calibri" w:hAnsiTheme="minorHAnsi" w:cstheme="minorHAnsi"/>
          <w:color w:val="auto"/>
          <w:sz w:val="22"/>
          <w:szCs w:val="22"/>
          <w:rtl/>
        </w:rPr>
        <w:t xml:space="preserve"> سيكون المستفيدون من صندوق البحث مسؤولين</w:t>
      </w:r>
      <w:r w:rsidR="00EB14F0" w:rsidRPr="005D417B">
        <w:rPr>
          <w:rFonts w:asciiTheme="minorHAnsi" w:eastAsia="Calibri" w:hAnsiTheme="minorHAnsi" w:cstheme="minorHAnsi"/>
          <w:color w:val="auto"/>
          <w:sz w:val="22"/>
          <w:szCs w:val="22"/>
          <w:rtl/>
        </w:rPr>
        <w:t xml:space="preserve"> وحدهم </w:t>
      </w:r>
      <w:r w:rsidR="00714839" w:rsidRPr="005D417B">
        <w:rPr>
          <w:rFonts w:asciiTheme="minorHAnsi" w:eastAsia="Calibri" w:hAnsiTheme="minorHAnsi" w:cstheme="minorHAnsi"/>
          <w:color w:val="auto"/>
          <w:sz w:val="22"/>
          <w:szCs w:val="22"/>
          <w:rtl/>
        </w:rPr>
        <w:t xml:space="preserve">وبصفة </w:t>
      </w:r>
      <w:r w:rsidR="00EB14F0" w:rsidRPr="005D417B">
        <w:rPr>
          <w:rFonts w:asciiTheme="minorHAnsi" w:eastAsia="Calibri" w:hAnsiTheme="minorHAnsi" w:cstheme="minorHAnsi"/>
          <w:color w:val="auto"/>
          <w:sz w:val="22"/>
          <w:szCs w:val="22"/>
          <w:rtl/>
        </w:rPr>
        <w:t>شخصي</w:t>
      </w:r>
      <w:r w:rsidR="00714839" w:rsidRPr="005D417B">
        <w:rPr>
          <w:rFonts w:asciiTheme="minorHAnsi" w:eastAsia="Calibri" w:hAnsiTheme="minorHAnsi" w:cstheme="minorHAnsi"/>
          <w:color w:val="auto"/>
          <w:sz w:val="22"/>
          <w:szCs w:val="22"/>
          <w:rtl/>
        </w:rPr>
        <w:t>ة</w:t>
      </w:r>
      <w:r w:rsidRPr="005D417B">
        <w:rPr>
          <w:rFonts w:asciiTheme="minorHAnsi" w:eastAsia="Calibri" w:hAnsiTheme="minorHAnsi" w:cstheme="minorHAnsi"/>
          <w:color w:val="auto"/>
          <w:sz w:val="22"/>
          <w:szCs w:val="22"/>
          <w:rtl/>
        </w:rPr>
        <w:t xml:space="preserve"> عن الجودة الفنية </w:t>
      </w:r>
      <w:r w:rsidR="000D0EF6" w:rsidRPr="005D417B">
        <w:rPr>
          <w:rFonts w:asciiTheme="minorHAnsi" w:eastAsia="Calibri" w:hAnsiTheme="minorHAnsi" w:cstheme="minorHAnsi"/>
          <w:color w:val="auto"/>
          <w:sz w:val="22"/>
          <w:szCs w:val="22"/>
          <w:rtl/>
        </w:rPr>
        <w:t xml:space="preserve">لأعمالهم وعلى تنفيذها </w:t>
      </w:r>
      <w:r w:rsidR="00714839" w:rsidRPr="005D417B">
        <w:rPr>
          <w:rFonts w:asciiTheme="minorHAnsi" w:eastAsia="Calibri" w:hAnsiTheme="minorHAnsi" w:cstheme="minorHAnsi"/>
          <w:color w:val="auto"/>
          <w:sz w:val="22"/>
          <w:szCs w:val="22"/>
          <w:rtl/>
        </w:rPr>
        <w:t xml:space="preserve">خلال المدة المطلوبة. </w:t>
      </w:r>
      <w:r w:rsidRPr="005D417B">
        <w:rPr>
          <w:rFonts w:asciiTheme="minorHAnsi" w:eastAsia="Calibri" w:hAnsiTheme="minorHAnsi" w:cstheme="minorHAnsi"/>
          <w:color w:val="auto"/>
          <w:sz w:val="22"/>
          <w:szCs w:val="22"/>
          <w:rtl/>
        </w:rPr>
        <w:t xml:space="preserve"> </w:t>
      </w:r>
    </w:p>
    <w:p w14:paraId="706DF8B8" w14:textId="77777777" w:rsidR="00D662D0" w:rsidRPr="005D417B" w:rsidRDefault="00D662D0" w:rsidP="005F0A7E">
      <w:pPr>
        <w:bidi/>
        <w:jc w:val="both"/>
        <w:rPr>
          <w:rFonts w:cstheme="minorHAnsi"/>
        </w:rPr>
      </w:pPr>
    </w:p>
    <w:p w14:paraId="0C65ED76" w14:textId="23881254" w:rsidR="00A0010E" w:rsidRPr="00622013" w:rsidRDefault="00713E66" w:rsidP="00D662D0">
      <w:pPr>
        <w:pStyle w:val="Titre3"/>
        <w:bidi/>
        <w:rPr>
          <w:rFonts w:asciiTheme="minorHAnsi" w:hAnsiTheme="minorHAnsi" w:cstheme="minorHAnsi"/>
          <w:b/>
          <w:bCs/>
          <w:sz w:val="22"/>
          <w:szCs w:val="22"/>
        </w:rPr>
      </w:pPr>
      <w:bookmarkStart w:id="11" w:name="_Toc160270527"/>
      <w:r w:rsidRPr="00622013">
        <w:rPr>
          <w:rFonts w:asciiTheme="minorHAnsi" w:hAnsiTheme="minorHAnsi" w:cstheme="minorHAnsi"/>
          <w:b/>
          <w:bCs/>
          <w:sz w:val="22"/>
          <w:szCs w:val="22"/>
          <w:rtl/>
        </w:rPr>
        <w:lastRenderedPageBreak/>
        <w:t>إدارة ميزانية المشروع وتبرير النفقات</w:t>
      </w:r>
      <w:bookmarkEnd w:id="11"/>
    </w:p>
    <w:p w14:paraId="7B4C7D77" w14:textId="7FCD8CDD" w:rsidR="00665BE4" w:rsidRPr="005D417B" w:rsidRDefault="00665BE4" w:rsidP="00E30D5E">
      <w:pPr>
        <w:pStyle w:val="Corpsdetexte"/>
        <w:bidi/>
        <w:spacing w:before="0" w:line="254" w:lineRule="auto"/>
        <w:ind w:left="0"/>
        <w:jc w:val="both"/>
        <w:rPr>
          <w:rFonts w:asciiTheme="minorHAnsi" w:hAnsiTheme="minorHAnsi" w:cstheme="minorHAnsi"/>
        </w:rPr>
      </w:pPr>
      <w:r w:rsidRPr="005D417B">
        <w:rPr>
          <w:rFonts w:asciiTheme="minorHAnsi" w:hAnsiTheme="minorHAnsi" w:cstheme="minorHAnsi"/>
          <w:rtl/>
        </w:rPr>
        <w:t xml:space="preserve">يتراوح الدعم المالي المخصص بموجب هذه الدعوة لتقديم المقترحات بين </w:t>
      </w:r>
      <w:r w:rsidR="00E52CFF" w:rsidRPr="005D417B">
        <w:rPr>
          <w:rFonts w:asciiTheme="minorHAnsi" w:hAnsiTheme="minorHAnsi" w:cstheme="minorHAnsi"/>
          <w:b/>
          <w:bCs/>
          <w:rtl/>
        </w:rPr>
        <w:t xml:space="preserve">18000 </w:t>
      </w:r>
      <w:r w:rsidR="00622013" w:rsidRPr="005D417B">
        <w:rPr>
          <w:rFonts w:asciiTheme="minorHAnsi" w:hAnsiTheme="minorHAnsi" w:cstheme="minorHAnsi" w:hint="cs"/>
          <w:b/>
          <w:bCs/>
          <w:rtl/>
        </w:rPr>
        <w:t>و26000</w:t>
      </w:r>
      <w:r w:rsidR="00E52CFF" w:rsidRPr="005D417B">
        <w:rPr>
          <w:rFonts w:asciiTheme="minorHAnsi" w:hAnsiTheme="minorHAnsi" w:cstheme="minorHAnsi"/>
          <w:b/>
          <w:bCs/>
          <w:rtl/>
        </w:rPr>
        <w:t xml:space="preserve"> دينار تونسي لكل </w:t>
      </w:r>
      <w:r w:rsidRPr="005D417B">
        <w:rPr>
          <w:rFonts w:asciiTheme="minorHAnsi" w:hAnsiTheme="minorHAnsi" w:cstheme="minorHAnsi"/>
          <w:rtl/>
        </w:rPr>
        <w:t>مشروع بحثي.</w:t>
      </w:r>
    </w:p>
    <w:p w14:paraId="407643AE" w14:textId="77777777" w:rsidR="00665BE4" w:rsidRPr="005D417B" w:rsidRDefault="00665BE4" w:rsidP="00665BE4">
      <w:pPr>
        <w:pStyle w:val="Corpsdetexte"/>
        <w:bidi/>
        <w:spacing w:before="0" w:line="254" w:lineRule="auto"/>
        <w:jc w:val="both"/>
        <w:rPr>
          <w:rFonts w:asciiTheme="minorHAnsi" w:hAnsiTheme="minorHAnsi" w:cstheme="minorHAnsi"/>
        </w:rPr>
      </w:pPr>
    </w:p>
    <w:p w14:paraId="25D8593F" w14:textId="479CE363" w:rsidR="00665BE4" w:rsidRPr="005D417B" w:rsidRDefault="00665BE4" w:rsidP="00E30D5E">
      <w:pPr>
        <w:pStyle w:val="Corpsdetexte"/>
        <w:bidi/>
        <w:spacing w:before="0" w:line="254" w:lineRule="auto"/>
        <w:ind w:left="0"/>
        <w:jc w:val="both"/>
        <w:rPr>
          <w:rFonts w:asciiTheme="minorHAnsi" w:hAnsiTheme="minorHAnsi" w:cstheme="minorHAnsi"/>
        </w:rPr>
      </w:pPr>
      <w:r w:rsidRPr="005D417B">
        <w:rPr>
          <w:rFonts w:asciiTheme="minorHAnsi" w:hAnsiTheme="minorHAnsi" w:cstheme="minorHAnsi"/>
          <w:rtl/>
        </w:rPr>
        <w:t>ستغطي اللجنة الفنية النفقات التالية:</w:t>
      </w:r>
    </w:p>
    <w:p w14:paraId="14A3245B" w14:textId="105FD024" w:rsidR="00665BE4" w:rsidRPr="005D417B" w:rsidRDefault="00665BE4" w:rsidP="001C4246">
      <w:pPr>
        <w:pStyle w:val="Corpsdetexte"/>
        <w:numPr>
          <w:ilvl w:val="0"/>
          <w:numId w:val="18"/>
        </w:numPr>
        <w:bidi/>
        <w:spacing w:before="0" w:line="256" w:lineRule="auto"/>
        <w:ind w:left="850" w:hanging="357"/>
        <w:jc w:val="both"/>
        <w:rPr>
          <w:rFonts w:asciiTheme="minorHAnsi" w:hAnsiTheme="minorHAnsi" w:cstheme="minorHAnsi"/>
        </w:rPr>
      </w:pPr>
      <w:r w:rsidRPr="005D417B">
        <w:rPr>
          <w:rFonts w:asciiTheme="minorHAnsi" w:hAnsiTheme="minorHAnsi" w:cstheme="minorHAnsi"/>
          <w:rtl/>
        </w:rPr>
        <w:t xml:space="preserve">إنشاء </w:t>
      </w:r>
      <w:r w:rsidR="001C4246" w:rsidRPr="005D417B">
        <w:rPr>
          <w:rFonts w:asciiTheme="minorHAnsi" w:hAnsiTheme="minorHAnsi" w:cstheme="minorHAnsi"/>
          <w:rtl/>
        </w:rPr>
        <w:t>فضاء</w:t>
      </w:r>
      <w:r w:rsidRPr="005D417B">
        <w:rPr>
          <w:rFonts w:asciiTheme="minorHAnsi" w:hAnsiTheme="minorHAnsi" w:cstheme="minorHAnsi"/>
          <w:rtl/>
        </w:rPr>
        <w:t xml:space="preserve"> عمل </w:t>
      </w:r>
      <w:r w:rsidR="00D82E9F" w:rsidRPr="005D417B">
        <w:rPr>
          <w:rFonts w:asciiTheme="minorHAnsi" w:hAnsiTheme="minorHAnsi" w:cstheme="minorHAnsi"/>
          <w:rtl/>
        </w:rPr>
        <w:t>وإتاحته للباحثين</w:t>
      </w:r>
      <w:r w:rsidRPr="005D417B">
        <w:rPr>
          <w:rFonts w:asciiTheme="minorHAnsi" w:hAnsiTheme="minorHAnsi" w:cstheme="minorHAnsi"/>
          <w:rtl/>
        </w:rPr>
        <w:t xml:space="preserve"> </w:t>
      </w:r>
      <w:r w:rsidR="001C4246" w:rsidRPr="005D417B">
        <w:rPr>
          <w:rFonts w:asciiTheme="minorHAnsi" w:hAnsiTheme="minorHAnsi" w:cstheme="minorHAnsi"/>
          <w:rtl/>
        </w:rPr>
        <w:t>بمركز الدراسات والبحوث الاقتصادية والاجتماعية</w:t>
      </w:r>
      <w:r w:rsidRPr="005D417B">
        <w:rPr>
          <w:rFonts w:asciiTheme="minorHAnsi" w:hAnsiTheme="minorHAnsi" w:cstheme="minorHAnsi"/>
          <w:rtl/>
        </w:rPr>
        <w:t>؛</w:t>
      </w:r>
    </w:p>
    <w:p w14:paraId="51B668BC" w14:textId="571B0EC5" w:rsidR="00665BE4" w:rsidRPr="005D417B" w:rsidRDefault="00665BE4" w:rsidP="0051695B">
      <w:pPr>
        <w:pStyle w:val="Corpsdetexte"/>
        <w:numPr>
          <w:ilvl w:val="0"/>
          <w:numId w:val="18"/>
        </w:numPr>
        <w:bidi/>
        <w:spacing w:before="0" w:line="256" w:lineRule="auto"/>
        <w:ind w:left="850" w:hanging="357"/>
        <w:jc w:val="both"/>
        <w:rPr>
          <w:rFonts w:asciiTheme="minorHAnsi" w:hAnsiTheme="minorHAnsi" w:cstheme="minorHAnsi"/>
        </w:rPr>
      </w:pPr>
      <w:r w:rsidRPr="005D417B">
        <w:rPr>
          <w:rFonts w:asciiTheme="minorHAnsi" w:hAnsiTheme="minorHAnsi" w:cstheme="minorHAnsi"/>
          <w:rtl/>
        </w:rPr>
        <w:t>توفير الموارد الوثائقية ذات الصلة للباحثين</w:t>
      </w:r>
      <w:r w:rsidR="0051695B" w:rsidRPr="005D417B">
        <w:rPr>
          <w:rFonts w:asciiTheme="minorHAnsi" w:hAnsiTheme="minorHAnsi" w:cstheme="minorHAnsi"/>
          <w:rtl/>
        </w:rPr>
        <w:t xml:space="preserve"> من قبل</w:t>
      </w:r>
      <w:r w:rsidRPr="005D417B">
        <w:rPr>
          <w:rFonts w:asciiTheme="minorHAnsi" w:hAnsiTheme="minorHAnsi" w:cstheme="minorHAnsi"/>
          <w:rtl/>
        </w:rPr>
        <w:t xml:space="preserve"> </w:t>
      </w:r>
      <w:r w:rsidR="0051695B" w:rsidRPr="005D417B">
        <w:rPr>
          <w:rFonts w:asciiTheme="minorHAnsi" w:hAnsiTheme="minorHAnsi" w:cstheme="minorHAnsi"/>
          <w:rtl/>
        </w:rPr>
        <w:t>مركز الدراسات والبحوث الاقتصادية والاجتماعية</w:t>
      </w:r>
      <w:r w:rsidRPr="005D417B">
        <w:rPr>
          <w:rFonts w:asciiTheme="minorHAnsi" w:hAnsiTheme="minorHAnsi" w:cstheme="minorHAnsi"/>
          <w:rtl/>
        </w:rPr>
        <w:t>.</w:t>
      </w:r>
    </w:p>
    <w:p w14:paraId="5DDCDE8B" w14:textId="77777777" w:rsidR="00665BE4" w:rsidRPr="005D417B" w:rsidRDefault="00665BE4" w:rsidP="00665BE4">
      <w:pPr>
        <w:pStyle w:val="Corpsdetexte"/>
        <w:bidi/>
        <w:spacing w:before="0" w:line="254" w:lineRule="auto"/>
        <w:jc w:val="both"/>
        <w:rPr>
          <w:rFonts w:asciiTheme="minorHAnsi" w:hAnsiTheme="minorHAnsi" w:cstheme="minorHAnsi"/>
        </w:rPr>
      </w:pPr>
    </w:p>
    <w:p w14:paraId="7D526A10" w14:textId="7B999866" w:rsidR="00665BE4" w:rsidRPr="005D417B" w:rsidRDefault="00665BE4" w:rsidP="00665BE4">
      <w:pPr>
        <w:pStyle w:val="Corpsdetexte"/>
        <w:bidi/>
        <w:spacing w:before="0"/>
        <w:rPr>
          <w:rFonts w:asciiTheme="minorHAnsi" w:hAnsiTheme="minorHAnsi" w:cstheme="minorHAnsi"/>
        </w:rPr>
      </w:pPr>
      <w:r w:rsidRPr="005D417B">
        <w:rPr>
          <w:rFonts w:asciiTheme="minorHAnsi" w:hAnsiTheme="minorHAnsi" w:cstheme="minorHAnsi"/>
          <w:rtl/>
        </w:rPr>
        <w:t>يجب أن يغطي دعم اللجنة الفنية 100٪ من التكلفة الإجمالية للمشروع.</w:t>
      </w:r>
    </w:p>
    <w:p w14:paraId="5DBBD368" w14:textId="77777777" w:rsidR="00665BE4" w:rsidRPr="005D417B" w:rsidRDefault="00665BE4" w:rsidP="00665BE4">
      <w:pPr>
        <w:autoSpaceDE w:val="0"/>
        <w:autoSpaceDN w:val="0"/>
        <w:bidi/>
        <w:adjustRightInd w:val="0"/>
        <w:spacing w:after="0" w:line="240" w:lineRule="auto"/>
        <w:jc w:val="both"/>
        <w:rPr>
          <w:rFonts w:cstheme="minorHAnsi"/>
        </w:rPr>
      </w:pPr>
    </w:p>
    <w:p w14:paraId="09AA36B1" w14:textId="50466525" w:rsidR="00665BE4" w:rsidRPr="005D417B" w:rsidRDefault="00294958" w:rsidP="00622013">
      <w:pPr>
        <w:bidi/>
        <w:jc w:val="both"/>
        <w:rPr>
          <w:rFonts w:cstheme="minorHAnsi"/>
        </w:rPr>
      </w:pPr>
      <w:r w:rsidRPr="005D417B">
        <w:rPr>
          <w:rFonts w:cstheme="minorHAnsi"/>
          <w:rtl/>
        </w:rPr>
        <w:t xml:space="preserve">ملاحظة: يحتفظ برنامج الأمم المتحدة الإنمائي بالحق في تخفيض وعدم تخصيص جميع الأموال المطلوبة أثناء </w:t>
      </w:r>
      <w:r w:rsidR="00A9410F" w:rsidRPr="005D417B">
        <w:rPr>
          <w:rFonts w:cstheme="minorHAnsi"/>
          <w:rtl/>
        </w:rPr>
        <w:t>تقديم</w:t>
      </w:r>
      <w:r w:rsidRPr="005D417B">
        <w:rPr>
          <w:rFonts w:cstheme="minorHAnsi"/>
          <w:rtl/>
        </w:rPr>
        <w:t xml:space="preserve"> المقترحات وكذلك </w:t>
      </w:r>
      <w:r w:rsidR="002B3108" w:rsidRPr="005D417B">
        <w:rPr>
          <w:rFonts w:cstheme="minorHAnsi"/>
          <w:rtl/>
        </w:rPr>
        <w:t>الميزانية المصادق علي</w:t>
      </w:r>
      <w:r w:rsidR="008B231D" w:rsidRPr="005D417B">
        <w:rPr>
          <w:rFonts w:cstheme="minorHAnsi"/>
          <w:rtl/>
        </w:rPr>
        <w:t xml:space="preserve">ها بعد اختيار </w:t>
      </w:r>
      <w:r w:rsidR="001E463B" w:rsidRPr="005D417B">
        <w:rPr>
          <w:rFonts w:cstheme="minorHAnsi"/>
          <w:rtl/>
        </w:rPr>
        <w:t xml:space="preserve">المشروع </w:t>
      </w:r>
      <w:r w:rsidR="00033503" w:rsidRPr="005D417B">
        <w:rPr>
          <w:rFonts w:cstheme="minorHAnsi"/>
          <w:rtl/>
        </w:rPr>
        <w:t>إذا</w:t>
      </w:r>
      <w:r w:rsidR="001C3215" w:rsidRPr="005D417B">
        <w:rPr>
          <w:rFonts w:cstheme="minorHAnsi"/>
          <w:rtl/>
        </w:rPr>
        <w:t xml:space="preserve"> لم</w:t>
      </w:r>
      <w:r w:rsidRPr="005D417B">
        <w:rPr>
          <w:rFonts w:cstheme="minorHAnsi"/>
          <w:rtl/>
        </w:rPr>
        <w:t xml:space="preserve"> </w:t>
      </w:r>
      <w:r w:rsidR="001C3215" w:rsidRPr="005D417B">
        <w:rPr>
          <w:rFonts w:cstheme="minorHAnsi"/>
          <w:rtl/>
        </w:rPr>
        <w:t>ي</w:t>
      </w:r>
      <w:r w:rsidRPr="005D417B">
        <w:rPr>
          <w:rFonts w:cstheme="minorHAnsi"/>
          <w:rtl/>
        </w:rPr>
        <w:t xml:space="preserve">توافق التقدم المحرز في خطة العمل </w:t>
      </w:r>
      <w:r w:rsidR="00741DBA" w:rsidRPr="005D417B">
        <w:rPr>
          <w:rFonts w:cstheme="minorHAnsi"/>
          <w:rtl/>
        </w:rPr>
        <w:t>أ</w:t>
      </w:r>
      <w:r w:rsidRPr="005D417B">
        <w:rPr>
          <w:rFonts w:cstheme="minorHAnsi"/>
          <w:rtl/>
        </w:rPr>
        <w:t>و</w:t>
      </w:r>
      <w:r w:rsidR="00741DBA" w:rsidRPr="005D417B">
        <w:rPr>
          <w:rFonts w:cstheme="minorHAnsi"/>
          <w:rtl/>
        </w:rPr>
        <w:t xml:space="preserve"> </w:t>
      </w:r>
      <w:r w:rsidR="0083017A" w:rsidRPr="005D417B">
        <w:rPr>
          <w:rFonts w:cstheme="minorHAnsi"/>
          <w:rtl/>
        </w:rPr>
        <w:t xml:space="preserve">الوثائق المؤيدة </w:t>
      </w:r>
      <w:r w:rsidR="00741DBA" w:rsidRPr="005D417B">
        <w:rPr>
          <w:rFonts w:cstheme="minorHAnsi"/>
          <w:rtl/>
        </w:rPr>
        <w:t>ل</w:t>
      </w:r>
      <w:r w:rsidRPr="005D417B">
        <w:rPr>
          <w:rFonts w:cstheme="minorHAnsi"/>
          <w:rtl/>
        </w:rPr>
        <w:t xml:space="preserve">لنفقات </w:t>
      </w:r>
      <w:r w:rsidR="00741DBA" w:rsidRPr="005D417B">
        <w:rPr>
          <w:rFonts w:cstheme="minorHAnsi"/>
          <w:rtl/>
        </w:rPr>
        <w:t>أ</w:t>
      </w:r>
      <w:r w:rsidRPr="005D417B">
        <w:rPr>
          <w:rFonts w:cstheme="minorHAnsi"/>
          <w:rtl/>
        </w:rPr>
        <w:t>و</w:t>
      </w:r>
      <w:r w:rsidR="00033503" w:rsidRPr="005D417B">
        <w:rPr>
          <w:rFonts w:cstheme="minorHAnsi"/>
          <w:rtl/>
        </w:rPr>
        <w:t xml:space="preserve"> </w:t>
      </w:r>
      <w:r w:rsidRPr="005D417B">
        <w:rPr>
          <w:rFonts w:cstheme="minorHAnsi"/>
          <w:rtl/>
        </w:rPr>
        <w:t xml:space="preserve">جودة </w:t>
      </w:r>
      <w:r w:rsidR="00033503" w:rsidRPr="005D417B">
        <w:rPr>
          <w:rFonts w:cstheme="minorHAnsi"/>
          <w:rtl/>
        </w:rPr>
        <w:t>المخرجات</w:t>
      </w:r>
      <w:r w:rsidRPr="005D417B">
        <w:rPr>
          <w:rFonts w:cstheme="minorHAnsi"/>
          <w:rtl/>
        </w:rPr>
        <w:t xml:space="preserve"> مع </w:t>
      </w:r>
      <w:r w:rsidR="00B461EE" w:rsidRPr="005D417B">
        <w:rPr>
          <w:rFonts w:cstheme="minorHAnsi"/>
          <w:rtl/>
        </w:rPr>
        <w:t>انتظارات</w:t>
      </w:r>
      <w:r w:rsidRPr="005D417B">
        <w:rPr>
          <w:rFonts w:cstheme="minorHAnsi"/>
          <w:rtl/>
        </w:rPr>
        <w:t xml:space="preserve"> برنامج</w:t>
      </w:r>
      <w:r w:rsidR="00B461EE" w:rsidRPr="005D417B">
        <w:rPr>
          <w:rFonts w:cstheme="minorHAnsi"/>
          <w:rtl/>
        </w:rPr>
        <w:t xml:space="preserve"> الأمم المتحدة</w:t>
      </w:r>
      <w:r w:rsidRPr="005D417B">
        <w:rPr>
          <w:rFonts w:cstheme="minorHAnsi"/>
          <w:rtl/>
        </w:rPr>
        <w:t xml:space="preserve"> الإنمائي من حيث الدقة والجودة.</w:t>
      </w:r>
    </w:p>
    <w:p w14:paraId="26D0E7FB" w14:textId="24DB8F55" w:rsidR="000F05BE" w:rsidRPr="005D417B" w:rsidRDefault="00640648" w:rsidP="00622013">
      <w:pPr>
        <w:bidi/>
        <w:jc w:val="both"/>
        <w:rPr>
          <w:rFonts w:cstheme="minorHAnsi"/>
        </w:rPr>
      </w:pPr>
      <w:r w:rsidRPr="005D417B">
        <w:rPr>
          <w:rFonts w:cstheme="minorHAnsi"/>
          <w:rtl/>
        </w:rPr>
        <w:t xml:space="preserve">تقتصر النفقات </w:t>
      </w:r>
      <w:r w:rsidR="007F06E7" w:rsidRPr="005D417B">
        <w:rPr>
          <w:rFonts w:cstheme="minorHAnsi"/>
          <w:rtl/>
        </w:rPr>
        <w:t xml:space="preserve">المقبولة في </w:t>
      </w:r>
      <w:r w:rsidR="00CB2387" w:rsidRPr="005D417B">
        <w:rPr>
          <w:rFonts w:cstheme="minorHAnsi"/>
          <w:rtl/>
        </w:rPr>
        <w:t>إطار</w:t>
      </w:r>
      <w:r w:rsidR="007F06E7" w:rsidRPr="005D417B">
        <w:rPr>
          <w:rFonts w:cstheme="minorHAnsi"/>
          <w:rtl/>
        </w:rPr>
        <w:t xml:space="preserve"> </w:t>
      </w:r>
      <w:r w:rsidR="00F835A9" w:rsidRPr="005D417B">
        <w:rPr>
          <w:rFonts w:cstheme="minorHAnsi"/>
          <w:rtl/>
        </w:rPr>
        <w:t xml:space="preserve">هذا المشروع على </w:t>
      </w:r>
      <w:r w:rsidR="000F05BE" w:rsidRPr="005D417B">
        <w:rPr>
          <w:rFonts w:cstheme="minorHAnsi"/>
          <w:rtl/>
        </w:rPr>
        <w:t>"</w:t>
      </w:r>
      <w:bookmarkStart w:id="12" w:name="_Hlk159841439"/>
      <w:r w:rsidR="000F05BE" w:rsidRPr="005D417B">
        <w:rPr>
          <w:rFonts w:cstheme="minorHAnsi"/>
          <w:rtl/>
        </w:rPr>
        <w:t>التكاليف المؤهلة</w:t>
      </w:r>
      <w:bookmarkEnd w:id="12"/>
      <w:r w:rsidR="000F05BE" w:rsidRPr="005D417B">
        <w:rPr>
          <w:rFonts w:cstheme="minorHAnsi"/>
          <w:rtl/>
        </w:rPr>
        <w:t>". و</w:t>
      </w:r>
      <w:r w:rsidR="00F835A9" w:rsidRPr="005D417B">
        <w:rPr>
          <w:rFonts w:cstheme="minorHAnsi"/>
          <w:rtl/>
        </w:rPr>
        <w:t xml:space="preserve">يقصد </w:t>
      </w:r>
      <w:r w:rsidR="00066E2A" w:rsidRPr="005D417B">
        <w:rPr>
          <w:rFonts w:cstheme="minorHAnsi"/>
          <w:rtl/>
        </w:rPr>
        <w:t xml:space="preserve">بالتكاليف المؤهلة </w:t>
      </w:r>
      <w:r w:rsidR="00CB2387" w:rsidRPr="005D417B">
        <w:rPr>
          <w:rFonts w:cstheme="minorHAnsi"/>
          <w:rtl/>
        </w:rPr>
        <w:t>المصاريف</w:t>
      </w:r>
      <w:r w:rsidR="000F05BE" w:rsidRPr="005D417B">
        <w:rPr>
          <w:rFonts w:cstheme="minorHAnsi"/>
          <w:rtl/>
        </w:rPr>
        <w:t xml:space="preserve"> الفعلية التي </w:t>
      </w:r>
      <w:r w:rsidR="00CB2387" w:rsidRPr="005D417B">
        <w:rPr>
          <w:rFonts w:cstheme="minorHAnsi"/>
          <w:rtl/>
        </w:rPr>
        <w:t>تم ادراجها ب</w:t>
      </w:r>
      <w:r w:rsidR="00515701" w:rsidRPr="005D417B">
        <w:rPr>
          <w:rFonts w:cstheme="minorHAnsi"/>
          <w:rtl/>
        </w:rPr>
        <w:t xml:space="preserve">ميزانية المشروع والمصادقة عليها من قبل </w:t>
      </w:r>
      <w:r w:rsidR="000F05BE" w:rsidRPr="005D417B">
        <w:rPr>
          <w:rFonts w:cstheme="minorHAnsi"/>
          <w:rtl/>
        </w:rPr>
        <w:t>اللجنة الفنية.</w:t>
      </w:r>
    </w:p>
    <w:p w14:paraId="37604D45" w14:textId="2174EB98" w:rsidR="000F05BE" w:rsidRPr="005D417B" w:rsidRDefault="000F05BE" w:rsidP="00622013">
      <w:pPr>
        <w:bidi/>
        <w:jc w:val="both"/>
        <w:rPr>
          <w:rFonts w:cstheme="minorHAnsi"/>
        </w:rPr>
      </w:pPr>
      <w:r w:rsidRPr="005D417B">
        <w:rPr>
          <w:rFonts w:cstheme="minorHAnsi"/>
          <w:rtl/>
        </w:rPr>
        <w:t xml:space="preserve">تحتفظ اللجنة الفنية بالحق في طلب </w:t>
      </w:r>
      <w:r w:rsidR="002331F1" w:rsidRPr="005D417B">
        <w:rPr>
          <w:rFonts w:cstheme="minorHAnsi"/>
          <w:rtl/>
        </w:rPr>
        <w:t>ال</w:t>
      </w:r>
      <w:r w:rsidRPr="005D417B">
        <w:rPr>
          <w:rFonts w:cstheme="minorHAnsi"/>
          <w:rtl/>
        </w:rPr>
        <w:t>توضيح</w:t>
      </w:r>
      <w:r w:rsidR="002331F1" w:rsidRPr="005D417B">
        <w:rPr>
          <w:rFonts w:cstheme="minorHAnsi"/>
          <w:rtl/>
        </w:rPr>
        <w:t>ات اللازمة</w:t>
      </w:r>
      <w:r w:rsidR="002265B8" w:rsidRPr="005D417B">
        <w:rPr>
          <w:rFonts w:cstheme="minorHAnsi"/>
          <w:rtl/>
        </w:rPr>
        <w:t xml:space="preserve"> </w:t>
      </w:r>
      <w:r w:rsidR="00CF6A07" w:rsidRPr="005D417B">
        <w:rPr>
          <w:rFonts w:cstheme="minorHAnsi"/>
          <w:rtl/>
        </w:rPr>
        <w:t>فيما</w:t>
      </w:r>
      <w:r w:rsidR="002265B8" w:rsidRPr="005D417B">
        <w:rPr>
          <w:rFonts w:cstheme="minorHAnsi"/>
          <w:rtl/>
        </w:rPr>
        <w:t xml:space="preserve"> يخص ا</w:t>
      </w:r>
      <w:r w:rsidRPr="005D417B">
        <w:rPr>
          <w:rFonts w:cstheme="minorHAnsi"/>
          <w:rtl/>
        </w:rPr>
        <w:t xml:space="preserve">لميزانية </w:t>
      </w:r>
      <w:r w:rsidR="002265B8" w:rsidRPr="005D417B">
        <w:rPr>
          <w:rFonts w:cstheme="minorHAnsi"/>
          <w:rtl/>
        </w:rPr>
        <w:t xml:space="preserve">المقترحة بهدف التوصل الى </w:t>
      </w:r>
      <w:r w:rsidRPr="005D417B">
        <w:rPr>
          <w:rFonts w:cstheme="minorHAnsi"/>
          <w:rtl/>
        </w:rPr>
        <w:t xml:space="preserve">ميزانية نهائية المعتمدة. لا يمكن تعديل الميزانية </w:t>
      </w:r>
      <w:r w:rsidR="00CF6A07" w:rsidRPr="005D417B">
        <w:rPr>
          <w:rFonts w:cstheme="minorHAnsi"/>
          <w:rtl/>
        </w:rPr>
        <w:t xml:space="preserve">بعد ذلك </w:t>
      </w:r>
      <w:r w:rsidRPr="005D417B">
        <w:rPr>
          <w:rFonts w:cstheme="minorHAnsi"/>
          <w:rtl/>
        </w:rPr>
        <w:t xml:space="preserve">إلا بموافقة صريحة من اللجنة الفنية. </w:t>
      </w:r>
      <w:r w:rsidR="00197937" w:rsidRPr="005D417B">
        <w:rPr>
          <w:rFonts w:cstheme="minorHAnsi"/>
          <w:rtl/>
        </w:rPr>
        <w:t>لذلك،</w:t>
      </w:r>
      <w:r w:rsidRPr="005D417B">
        <w:rPr>
          <w:rFonts w:cstheme="minorHAnsi"/>
          <w:rtl/>
        </w:rPr>
        <w:t xml:space="preserve"> من مصلحة مقدم الطلب تقديم ميزانية واقعية وفعالة من حيث التكلفة.</w:t>
      </w:r>
    </w:p>
    <w:p w14:paraId="67295DDE" w14:textId="1ABCD6CC" w:rsidR="000F05BE" w:rsidRPr="005D417B" w:rsidRDefault="000F05BE" w:rsidP="00622013">
      <w:pPr>
        <w:bidi/>
        <w:jc w:val="both"/>
        <w:rPr>
          <w:rFonts w:cstheme="minorHAnsi"/>
        </w:rPr>
      </w:pPr>
      <w:r w:rsidRPr="005D417B">
        <w:rPr>
          <w:rFonts w:cstheme="minorHAnsi"/>
          <w:rtl/>
        </w:rPr>
        <w:t xml:space="preserve">يجب توثيق </w:t>
      </w:r>
      <w:r w:rsidR="00DB390D" w:rsidRPr="005D417B">
        <w:rPr>
          <w:rFonts w:cstheme="minorHAnsi"/>
          <w:rtl/>
        </w:rPr>
        <w:t>ال</w:t>
      </w:r>
      <w:r w:rsidRPr="005D417B">
        <w:rPr>
          <w:rFonts w:cstheme="minorHAnsi"/>
          <w:rtl/>
        </w:rPr>
        <w:t xml:space="preserve">نفقات </w:t>
      </w:r>
      <w:r w:rsidR="00DB390D" w:rsidRPr="005D417B">
        <w:rPr>
          <w:rFonts w:cstheme="minorHAnsi"/>
          <w:rtl/>
        </w:rPr>
        <w:t>ال</w:t>
      </w:r>
      <w:r w:rsidRPr="005D417B">
        <w:rPr>
          <w:rFonts w:cstheme="minorHAnsi"/>
          <w:rtl/>
        </w:rPr>
        <w:t xml:space="preserve">مؤهلة </w:t>
      </w:r>
      <w:r w:rsidR="00DB390D" w:rsidRPr="005D417B">
        <w:rPr>
          <w:rFonts w:cstheme="minorHAnsi"/>
          <w:rtl/>
        </w:rPr>
        <w:t>ب</w:t>
      </w:r>
      <w:r w:rsidRPr="005D417B">
        <w:rPr>
          <w:rFonts w:cstheme="minorHAnsi"/>
          <w:rtl/>
        </w:rPr>
        <w:t xml:space="preserve">مستندات </w:t>
      </w:r>
      <w:r w:rsidR="00B7590E" w:rsidRPr="005D417B">
        <w:rPr>
          <w:rFonts w:cstheme="minorHAnsi"/>
          <w:rtl/>
        </w:rPr>
        <w:t>ومؤيدات</w:t>
      </w:r>
      <w:r w:rsidRPr="005D417B">
        <w:rPr>
          <w:rFonts w:cstheme="minorHAnsi"/>
          <w:rtl/>
        </w:rPr>
        <w:t>.</w:t>
      </w:r>
    </w:p>
    <w:p w14:paraId="452BB662" w14:textId="3AD72F8D" w:rsidR="000F05BE" w:rsidRPr="005D417B" w:rsidRDefault="000F05BE" w:rsidP="00622013">
      <w:pPr>
        <w:bidi/>
        <w:jc w:val="both"/>
        <w:rPr>
          <w:rFonts w:cstheme="minorHAnsi"/>
          <w:spacing w:val="-10"/>
        </w:rPr>
      </w:pPr>
      <w:r w:rsidRPr="005D417B">
        <w:rPr>
          <w:rFonts w:cstheme="minorHAnsi"/>
          <w:u w:val="single"/>
          <w:rtl/>
        </w:rPr>
        <w:t xml:space="preserve">التكاليف المباشرة </w:t>
      </w:r>
      <w:r w:rsidR="00622013" w:rsidRPr="005D417B">
        <w:rPr>
          <w:rFonts w:cstheme="minorHAnsi" w:hint="cs"/>
          <w:u w:val="single"/>
          <w:rtl/>
        </w:rPr>
        <w:t>المؤهلة:</w:t>
      </w:r>
      <w:r w:rsidRPr="005D417B">
        <w:rPr>
          <w:rFonts w:cstheme="minorHAnsi"/>
          <w:rtl/>
        </w:rPr>
        <w:t xml:space="preserve"> يجب أن تستوفي التكاليف المباشرة المؤهلة المعايير التالية:</w:t>
      </w:r>
    </w:p>
    <w:p w14:paraId="3A06B542" w14:textId="04BC9739" w:rsidR="00205F41" w:rsidRPr="005D417B" w:rsidRDefault="00205F41" w:rsidP="00205F41">
      <w:pPr>
        <w:pStyle w:val="Paragraphedeliste"/>
        <w:widowControl w:val="0"/>
        <w:numPr>
          <w:ilvl w:val="1"/>
          <w:numId w:val="19"/>
        </w:numPr>
        <w:tabs>
          <w:tab w:val="left" w:pos="520"/>
        </w:tabs>
        <w:autoSpaceDE w:val="0"/>
        <w:autoSpaceDN w:val="0"/>
        <w:bidi/>
        <w:spacing w:after="0" w:line="240" w:lineRule="auto"/>
        <w:ind w:right="128"/>
        <w:jc w:val="both"/>
        <w:rPr>
          <w:rFonts w:cstheme="minorHAnsi"/>
        </w:rPr>
      </w:pPr>
      <w:r w:rsidRPr="005D417B">
        <w:rPr>
          <w:rFonts w:cstheme="minorHAnsi"/>
          <w:rtl/>
        </w:rPr>
        <w:t xml:space="preserve">تم </w:t>
      </w:r>
      <w:r w:rsidR="00B7590E" w:rsidRPr="005D417B">
        <w:rPr>
          <w:rFonts w:cstheme="minorHAnsi"/>
          <w:rtl/>
        </w:rPr>
        <w:t>صرفها</w:t>
      </w:r>
      <w:r w:rsidRPr="005D417B">
        <w:rPr>
          <w:rFonts w:cstheme="minorHAnsi"/>
          <w:rtl/>
        </w:rPr>
        <w:t xml:space="preserve"> بالفعل خلال فترة </w:t>
      </w:r>
      <w:r w:rsidR="00B7590E" w:rsidRPr="005D417B">
        <w:rPr>
          <w:rFonts w:cstheme="minorHAnsi"/>
          <w:rtl/>
        </w:rPr>
        <w:t>تنفيذ</w:t>
      </w:r>
      <w:r w:rsidR="00D54E39" w:rsidRPr="005D417B">
        <w:rPr>
          <w:rFonts w:cstheme="minorHAnsi"/>
          <w:rtl/>
        </w:rPr>
        <w:t xml:space="preserve"> المشروع</w:t>
      </w:r>
      <w:r w:rsidR="00B7590E" w:rsidRPr="005D417B">
        <w:rPr>
          <w:rFonts w:cstheme="minorHAnsi"/>
          <w:rtl/>
        </w:rPr>
        <w:t>،</w:t>
      </w:r>
      <w:r w:rsidRPr="005D417B">
        <w:rPr>
          <w:rFonts w:cstheme="minorHAnsi"/>
          <w:rtl/>
        </w:rPr>
        <w:t xml:space="preserve"> أي بين تاريخ </w:t>
      </w:r>
      <w:r w:rsidR="00D54E39" w:rsidRPr="005D417B">
        <w:rPr>
          <w:rFonts w:cstheme="minorHAnsi"/>
          <w:rtl/>
        </w:rPr>
        <w:t>الانطلاق</w:t>
      </w:r>
      <w:r w:rsidRPr="005D417B">
        <w:rPr>
          <w:rFonts w:cstheme="minorHAnsi"/>
          <w:rtl/>
        </w:rPr>
        <w:t xml:space="preserve"> (</w:t>
      </w:r>
      <w:r w:rsidR="00800617" w:rsidRPr="005D417B">
        <w:rPr>
          <w:rFonts w:cstheme="minorHAnsi"/>
          <w:rtl/>
        </w:rPr>
        <w:t>تاريخ</w:t>
      </w:r>
      <w:r w:rsidRPr="005D417B">
        <w:rPr>
          <w:rFonts w:cstheme="minorHAnsi"/>
          <w:rtl/>
        </w:rPr>
        <w:t xml:space="preserve"> توقيع </w:t>
      </w:r>
      <w:r w:rsidR="005F1672" w:rsidRPr="005D417B">
        <w:rPr>
          <w:rFonts w:cstheme="minorHAnsi"/>
          <w:rtl/>
        </w:rPr>
        <w:t>اتفاقية</w:t>
      </w:r>
      <w:r w:rsidRPr="005D417B">
        <w:rPr>
          <w:rFonts w:cstheme="minorHAnsi"/>
          <w:rtl/>
        </w:rPr>
        <w:t xml:space="preserve"> التمويل) وتاريخ انتهاء </w:t>
      </w:r>
      <w:r w:rsidR="00800617" w:rsidRPr="005D417B">
        <w:rPr>
          <w:rFonts w:cstheme="minorHAnsi"/>
          <w:rtl/>
        </w:rPr>
        <w:t>المشروع؛</w:t>
      </w:r>
    </w:p>
    <w:p w14:paraId="2E648868" w14:textId="109116C5" w:rsidR="00205F41" w:rsidRPr="005D417B" w:rsidRDefault="003163F0" w:rsidP="00205F41">
      <w:pPr>
        <w:pStyle w:val="Paragraphedeliste"/>
        <w:widowControl w:val="0"/>
        <w:numPr>
          <w:ilvl w:val="1"/>
          <w:numId w:val="19"/>
        </w:numPr>
        <w:tabs>
          <w:tab w:val="left" w:pos="520"/>
        </w:tabs>
        <w:autoSpaceDE w:val="0"/>
        <w:autoSpaceDN w:val="0"/>
        <w:bidi/>
        <w:spacing w:after="0" w:line="240" w:lineRule="auto"/>
        <w:ind w:right="128"/>
        <w:jc w:val="both"/>
        <w:rPr>
          <w:rFonts w:cstheme="minorHAnsi"/>
        </w:rPr>
      </w:pPr>
      <w:r w:rsidRPr="005D417B">
        <w:rPr>
          <w:rFonts w:cstheme="minorHAnsi"/>
          <w:rtl/>
        </w:rPr>
        <w:t xml:space="preserve">تم ادراجها </w:t>
      </w:r>
      <w:r w:rsidR="00205F41" w:rsidRPr="005D417B">
        <w:rPr>
          <w:rFonts w:cstheme="minorHAnsi"/>
          <w:rtl/>
        </w:rPr>
        <w:t>في الميزانية التقديرية الإجمالية للمشروع؛</w:t>
      </w:r>
    </w:p>
    <w:p w14:paraId="61D1D90B" w14:textId="6988503B" w:rsidR="00205F41" w:rsidRPr="005D417B" w:rsidRDefault="00205F41" w:rsidP="00205F41">
      <w:pPr>
        <w:pStyle w:val="Paragraphedeliste"/>
        <w:widowControl w:val="0"/>
        <w:numPr>
          <w:ilvl w:val="1"/>
          <w:numId w:val="19"/>
        </w:numPr>
        <w:tabs>
          <w:tab w:val="left" w:pos="520"/>
        </w:tabs>
        <w:autoSpaceDE w:val="0"/>
        <w:autoSpaceDN w:val="0"/>
        <w:bidi/>
        <w:spacing w:after="0" w:line="240" w:lineRule="auto"/>
        <w:ind w:right="128"/>
        <w:jc w:val="both"/>
        <w:rPr>
          <w:rFonts w:cstheme="minorHAnsi"/>
        </w:rPr>
      </w:pPr>
      <w:r w:rsidRPr="005D417B">
        <w:rPr>
          <w:rFonts w:cstheme="minorHAnsi"/>
          <w:rtl/>
        </w:rPr>
        <w:t xml:space="preserve">أن تكون ضرورية لتنفيذ المشروع الممول من </w:t>
      </w:r>
      <w:r w:rsidR="00FD1A28" w:rsidRPr="005D417B">
        <w:rPr>
          <w:rFonts w:cstheme="minorHAnsi"/>
          <w:rtl/>
        </w:rPr>
        <w:t xml:space="preserve">قبل </w:t>
      </w:r>
      <w:r w:rsidRPr="005D417B">
        <w:rPr>
          <w:rFonts w:cstheme="minorHAnsi"/>
          <w:rtl/>
        </w:rPr>
        <w:t>برنامج الأمم المتحدة الإنمائي؛</w:t>
      </w:r>
    </w:p>
    <w:p w14:paraId="4A805DFA" w14:textId="7A6CBFD1" w:rsidR="00205F41" w:rsidRPr="005D417B" w:rsidRDefault="00205F41" w:rsidP="00205F41">
      <w:pPr>
        <w:pStyle w:val="Paragraphedeliste"/>
        <w:widowControl w:val="0"/>
        <w:numPr>
          <w:ilvl w:val="1"/>
          <w:numId w:val="19"/>
        </w:numPr>
        <w:tabs>
          <w:tab w:val="left" w:pos="520"/>
        </w:tabs>
        <w:autoSpaceDE w:val="0"/>
        <w:autoSpaceDN w:val="0"/>
        <w:bidi/>
        <w:spacing w:after="0" w:line="240" w:lineRule="auto"/>
        <w:ind w:right="128"/>
        <w:jc w:val="both"/>
        <w:rPr>
          <w:rFonts w:cstheme="minorHAnsi"/>
        </w:rPr>
      </w:pPr>
      <w:r w:rsidRPr="005D417B">
        <w:rPr>
          <w:rFonts w:cstheme="minorHAnsi"/>
          <w:rtl/>
        </w:rPr>
        <w:t xml:space="preserve">أن تكون محددة وقابلة للتحقق: يجب </w:t>
      </w:r>
      <w:r w:rsidR="00FD1A28" w:rsidRPr="005D417B">
        <w:rPr>
          <w:rFonts w:cstheme="minorHAnsi"/>
          <w:rtl/>
        </w:rPr>
        <w:t xml:space="preserve">بالخصوص </w:t>
      </w:r>
      <w:r w:rsidRPr="005D417B">
        <w:rPr>
          <w:rFonts w:cstheme="minorHAnsi"/>
          <w:rtl/>
        </w:rPr>
        <w:t>تسجيلها في حساب</w:t>
      </w:r>
      <w:r w:rsidR="005924B7" w:rsidRPr="005D417B">
        <w:rPr>
          <w:rFonts w:cstheme="minorHAnsi"/>
          <w:rtl/>
        </w:rPr>
        <w:t>ية</w:t>
      </w:r>
      <w:r w:rsidRPr="005D417B">
        <w:rPr>
          <w:rFonts w:cstheme="minorHAnsi"/>
          <w:rtl/>
        </w:rPr>
        <w:t xml:space="preserve"> المستفيد</w:t>
      </w:r>
      <w:r w:rsidR="005924B7" w:rsidRPr="005D417B">
        <w:rPr>
          <w:rFonts w:cstheme="minorHAnsi"/>
          <w:rtl/>
        </w:rPr>
        <w:t xml:space="preserve"> </w:t>
      </w:r>
      <w:r w:rsidRPr="005D417B">
        <w:rPr>
          <w:rFonts w:cstheme="minorHAnsi"/>
          <w:rtl/>
        </w:rPr>
        <w:t xml:space="preserve">وتحديدها وفقا للمعايير المحاسبية </w:t>
      </w:r>
      <w:r w:rsidR="005924B7" w:rsidRPr="005D417B">
        <w:rPr>
          <w:rFonts w:cstheme="minorHAnsi"/>
          <w:rtl/>
        </w:rPr>
        <w:t>الجاري بها العمل</w:t>
      </w:r>
      <w:r w:rsidRPr="005D417B">
        <w:rPr>
          <w:rFonts w:cstheme="minorHAnsi"/>
          <w:rtl/>
        </w:rPr>
        <w:t>؛</w:t>
      </w:r>
    </w:p>
    <w:p w14:paraId="39A217A3" w14:textId="36D490B8" w:rsidR="00205F41" w:rsidRPr="005D417B" w:rsidRDefault="00205F41" w:rsidP="00205F41">
      <w:pPr>
        <w:pStyle w:val="Paragraphedeliste"/>
        <w:widowControl w:val="0"/>
        <w:numPr>
          <w:ilvl w:val="1"/>
          <w:numId w:val="19"/>
        </w:numPr>
        <w:tabs>
          <w:tab w:val="left" w:pos="520"/>
        </w:tabs>
        <w:autoSpaceDE w:val="0"/>
        <w:autoSpaceDN w:val="0"/>
        <w:bidi/>
        <w:spacing w:after="0" w:line="240" w:lineRule="auto"/>
        <w:ind w:right="128"/>
        <w:jc w:val="both"/>
        <w:rPr>
          <w:rFonts w:cstheme="minorHAnsi"/>
        </w:rPr>
      </w:pPr>
      <w:r w:rsidRPr="005D417B">
        <w:rPr>
          <w:rFonts w:cstheme="minorHAnsi"/>
          <w:rtl/>
        </w:rPr>
        <w:t xml:space="preserve">أن تكون معقولة ومبررة وتفي بمتطلبات الإدارة المالية </w:t>
      </w:r>
      <w:r w:rsidR="004401FD" w:rsidRPr="005D417B">
        <w:rPr>
          <w:rFonts w:cstheme="minorHAnsi"/>
          <w:rtl/>
        </w:rPr>
        <w:t>السليمة،</w:t>
      </w:r>
      <w:r w:rsidRPr="005D417B">
        <w:rPr>
          <w:rFonts w:cstheme="minorHAnsi"/>
          <w:rtl/>
        </w:rPr>
        <w:t xml:space="preserve"> لا سيما من حيث </w:t>
      </w:r>
      <w:r w:rsidR="00B71E4F" w:rsidRPr="005D417B">
        <w:rPr>
          <w:rFonts w:cstheme="minorHAnsi"/>
          <w:rtl/>
        </w:rPr>
        <w:t>الكلفة الاقتصادية</w:t>
      </w:r>
      <w:r w:rsidRPr="005D417B">
        <w:rPr>
          <w:rFonts w:cstheme="minorHAnsi"/>
          <w:rtl/>
        </w:rPr>
        <w:t xml:space="preserve"> </w:t>
      </w:r>
      <w:r w:rsidR="004814A9" w:rsidRPr="005D417B">
        <w:rPr>
          <w:rFonts w:cstheme="minorHAnsi"/>
          <w:rtl/>
        </w:rPr>
        <w:t>والكفاءة؛</w:t>
      </w:r>
    </w:p>
    <w:p w14:paraId="1A719D90" w14:textId="22CC136F" w:rsidR="00205F41" w:rsidRPr="005D417B" w:rsidRDefault="00D147AE" w:rsidP="00205F41">
      <w:pPr>
        <w:pStyle w:val="Paragraphedeliste"/>
        <w:widowControl w:val="0"/>
        <w:numPr>
          <w:ilvl w:val="1"/>
          <w:numId w:val="19"/>
        </w:numPr>
        <w:tabs>
          <w:tab w:val="left" w:pos="520"/>
        </w:tabs>
        <w:autoSpaceDE w:val="0"/>
        <w:autoSpaceDN w:val="0"/>
        <w:bidi/>
        <w:spacing w:after="0" w:line="240" w:lineRule="auto"/>
        <w:ind w:right="128"/>
        <w:jc w:val="both"/>
        <w:rPr>
          <w:rFonts w:cstheme="minorHAnsi"/>
        </w:rPr>
      </w:pPr>
      <w:r w:rsidRPr="005D417B">
        <w:rPr>
          <w:rFonts w:cstheme="minorHAnsi"/>
          <w:rtl/>
        </w:rPr>
        <w:t>المصاريف المتعلقة بال</w:t>
      </w:r>
      <w:r w:rsidR="00205F41" w:rsidRPr="005D417B">
        <w:rPr>
          <w:rFonts w:cstheme="minorHAnsi"/>
          <w:rtl/>
        </w:rPr>
        <w:t xml:space="preserve">اتصالات </w:t>
      </w:r>
      <w:r w:rsidR="00095E58" w:rsidRPr="005D417B">
        <w:rPr>
          <w:rFonts w:cstheme="minorHAnsi"/>
          <w:rtl/>
        </w:rPr>
        <w:t xml:space="preserve">مقبولة على </w:t>
      </w:r>
      <w:r w:rsidR="00622013" w:rsidRPr="005D417B">
        <w:rPr>
          <w:rFonts w:cstheme="minorHAnsi" w:hint="cs"/>
          <w:rtl/>
        </w:rPr>
        <w:t>ألا</w:t>
      </w:r>
      <w:r w:rsidR="00205F41" w:rsidRPr="005D417B">
        <w:rPr>
          <w:rFonts w:cstheme="minorHAnsi"/>
          <w:rtl/>
        </w:rPr>
        <w:t xml:space="preserve"> تتجاوز </w:t>
      </w:r>
      <w:r w:rsidR="004814A9" w:rsidRPr="005D417B">
        <w:rPr>
          <w:rFonts w:cstheme="minorHAnsi"/>
          <w:rtl/>
        </w:rPr>
        <w:t>كلفتها</w:t>
      </w:r>
      <w:r w:rsidR="00205F41" w:rsidRPr="005D417B">
        <w:rPr>
          <w:rFonts w:cstheme="minorHAnsi"/>
          <w:rtl/>
        </w:rPr>
        <w:t xml:space="preserve"> 5٪ من إجمالي التكاليف المباشرة.</w:t>
      </w:r>
    </w:p>
    <w:p w14:paraId="13B64C85" w14:textId="77777777" w:rsidR="00205F41" w:rsidRPr="005D417B" w:rsidRDefault="00205F41" w:rsidP="00205F41">
      <w:pPr>
        <w:pStyle w:val="Corpsdetexte"/>
        <w:bidi/>
        <w:spacing w:before="0"/>
        <w:jc w:val="both"/>
        <w:rPr>
          <w:rFonts w:asciiTheme="minorHAnsi" w:hAnsiTheme="minorHAnsi" w:cstheme="minorHAnsi"/>
          <w:u w:val="single"/>
        </w:rPr>
      </w:pPr>
    </w:p>
    <w:p w14:paraId="7A5AC3FC" w14:textId="359039ED" w:rsidR="00205F41" w:rsidRPr="005D417B" w:rsidRDefault="00205F41" w:rsidP="00622013">
      <w:pPr>
        <w:bidi/>
        <w:jc w:val="both"/>
        <w:rPr>
          <w:rFonts w:cstheme="minorHAnsi"/>
          <w:spacing w:val="-10"/>
        </w:rPr>
      </w:pPr>
      <w:r w:rsidRPr="005D417B">
        <w:rPr>
          <w:rFonts w:cstheme="minorHAnsi"/>
          <w:u w:val="single"/>
          <w:rtl/>
        </w:rPr>
        <w:t>التكاليف غير المؤهلة</w:t>
      </w:r>
      <w:r w:rsidRPr="005D417B">
        <w:rPr>
          <w:rFonts w:cstheme="minorHAnsi"/>
          <w:rtl/>
        </w:rPr>
        <w:t xml:space="preserve">: النفقات التالية غير </w:t>
      </w:r>
      <w:r w:rsidR="005B2201" w:rsidRPr="005D417B">
        <w:rPr>
          <w:rFonts w:cstheme="minorHAnsi"/>
          <w:rtl/>
        </w:rPr>
        <w:t>مقبولة</w:t>
      </w:r>
      <w:r w:rsidRPr="005D417B">
        <w:rPr>
          <w:rFonts w:cstheme="minorHAnsi"/>
          <w:rtl/>
        </w:rPr>
        <w:t>:</w:t>
      </w:r>
    </w:p>
    <w:p w14:paraId="071D9595" w14:textId="01D3CA14" w:rsidR="00205F41" w:rsidRPr="005D417B" w:rsidRDefault="00205F41" w:rsidP="00205F41">
      <w:pPr>
        <w:pStyle w:val="Paragraphedeliste"/>
        <w:widowControl w:val="0"/>
        <w:numPr>
          <w:ilvl w:val="1"/>
          <w:numId w:val="19"/>
        </w:numPr>
        <w:tabs>
          <w:tab w:val="left" w:pos="520"/>
        </w:tabs>
        <w:autoSpaceDE w:val="0"/>
        <w:autoSpaceDN w:val="0"/>
        <w:bidi/>
        <w:spacing w:after="0" w:line="240" w:lineRule="auto"/>
        <w:ind w:right="128"/>
        <w:jc w:val="both"/>
        <w:rPr>
          <w:rFonts w:cstheme="minorHAnsi"/>
        </w:rPr>
      </w:pPr>
      <w:r w:rsidRPr="005D417B">
        <w:rPr>
          <w:rFonts w:cstheme="minorHAnsi"/>
          <w:rtl/>
        </w:rPr>
        <w:t>الديون</w:t>
      </w:r>
      <w:r w:rsidR="005561DA" w:rsidRPr="005D417B">
        <w:rPr>
          <w:rFonts w:cstheme="minorHAnsi"/>
          <w:rtl/>
        </w:rPr>
        <w:t>،</w:t>
      </w:r>
      <w:r w:rsidRPr="005D417B">
        <w:rPr>
          <w:rFonts w:cstheme="minorHAnsi"/>
          <w:rtl/>
        </w:rPr>
        <w:t xml:space="preserve"> والمخصصات للخسائر أو </w:t>
      </w:r>
      <w:r w:rsidR="005561DA" w:rsidRPr="005D417B">
        <w:rPr>
          <w:rFonts w:cstheme="minorHAnsi"/>
          <w:rtl/>
        </w:rPr>
        <w:t>الديون</w:t>
      </w:r>
      <w:r w:rsidR="005B2201" w:rsidRPr="005D417B">
        <w:rPr>
          <w:rFonts w:cstheme="minorHAnsi"/>
          <w:rtl/>
        </w:rPr>
        <w:t>؛</w:t>
      </w:r>
    </w:p>
    <w:p w14:paraId="15003280" w14:textId="77777777" w:rsidR="00205F41" w:rsidRPr="005D417B" w:rsidRDefault="00205F41" w:rsidP="00205F41">
      <w:pPr>
        <w:pStyle w:val="Paragraphedeliste"/>
        <w:widowControl w:val="0"/>
        <w:numPr>
          <w:ilvl w:val="1"/>
          <w:numId w:val="19"/>
        </w:numPr>
        <w:tabs>
          <w:tab w:val="left" w:pos="520"/>
        </w:tabs>
        <w:autoSpaceDE w:val="0"/>
        <w:autoSpaceDN w:val="0"/>
        <w:bidi/>
        <w:spacing w:after="0" w:line="240" w:lineRule="auto"/>
        <w:ind w:right="128"/>
        <w:jc w:val="both"/>
        <w:rPr>
          <w:rFonts w:cstheme="minorHAnsi"/>
        </w:rPr>
      </w:pPr>
      <w:r w:rsidRPr="005D417B">
        <w:rPr>
          <w:rFonts w:cstheme="minorHAnsi"/>
          <w:rtl/>
        </w:rPr>
        <w:t>الفائدة المدينة؛</w:t>
      </w:r>
    </w:p>
    <w:p w14:paraId="439E02E9" w14:textId="46DF813F" w:rsidR="00205F41" w:rsidRPr="005D417B" w:rsidRDefault="00205F41" w:rsidP="00205F41">
      <w:pPr>
        <w:pStyle w:val="Paragraphedeliste"/>
        <w:widowControl w:val="0"/>
        <w:numPr>
          <w:ilvl w:val="1"/>
          <w:numId w:val="19"/>
        </w:numPr>
        <w:tabs>
          <w:tab w:val="left" w:pos="520"/>
        </w:tabs>
        <w:autoSpaceDE w:val="0"/>
        <w:autoSpaceDN w:val="0"/>
        <w:bidi/>
        <w:spacing w:after="0" w:line="240" w:lineRule="auto"/>
        <w:ind w:right="128"/>
        <w:jc w:val="both"/>
        <w:rPr>
          <w:rFonts w:cstheme="minorHAnsi"/>
        </w:rPr>
      </w:pPr>
      <w:r w:rsidRPr="005D417B">
        <w:rPr>
          <w:rFonts w:cstheme="minorHAnsi"/>
          <w:rtl/>
        </w:rPr>
        <w:t xml:space="preserve">التكاليف الممولة بالفعل في إطار منحة </w:t>
      </w:r>
      <w:r w:rsidR="005561DA" w:rsidRPr="005D417B">
        <w:rPr>
          <w:rFonts w:cstheme="minorHAnsi"/>
          <w:rtl/>
        </w:rPr>
        <w:t>أخرى؛</w:t>
      </w:r>
    </w:p>
    <w:p w14:paraId="1FE27725" w14:textId="77777777" w:rsidR="00205F41" w:rsidRPr="005D417B" w:rsidRDefault="00205F41" w:rsidP="00205F41">
      <w:pPr>
        <w:pStyle w:val="Paragraphedeliste"/>
        <w:widowControl w:val="0"/>
        <w:numPr>
          <w:ilvl w:val="1"/>
          <w:numId w:val="19"/>
        </w:numPr>
        <w:tabs>
          <w:tab w:val="left" w:pos="520"/>
        </w:tabs>
        <w:autoSpaceDE w:val="0"/>
        <w:autoSpaceDN w:val="0"/>
        <w:bidi/>
        <w:spacing w:after="0" w:line="240" w:lineRule="auto"/>
        <w:ind w:right="128"/>
        <w:jc w:val="both"/>
        <w:rPr>
          <w:rFonts w:cstheme="minorHAnsi"/>
        </w:rPr>
      </w:pPr>
      <w:r w:rsidRPr="005D417B">
        <w:rPr>
          <w:rFonts w:cstheme="minorHAnsi"/>
          <w:rtl/>
        </w:rPr>
        <w:t>شراء الأراضي أو المباني؛</w:t>
      </w:r>
    </w:p>
    <w:p w14:paraId="4E017964" w14:textId="43C04816" w:rsidR="00205F41" w:rsidRPr="005D417B" w:rsidRDefault="00205F41" w:rsidP="00205F41">
      <w:pPr>
        <w:pStyle w:val="Paragraphedeliste"/>
        <w:widowControl w:val="0"/>
        <w:numPr>
          <w:ilvl w:val="1"/>
          <w:numId w:val="19"/>
        </w:numPr>
        <w:tabs>
          <w:tab w:val="left" w:pos="520"/>
        </w:tabs>
        <w:autoSpaceDE w:val="0"/>
        <w:autoSpaceDN w:val="0"/>
        <w:bidi/>
        <w:spacing w:after="0" w:line="240" w:lineRule="auto"/>
        <w:ind w:right="128"/>
        <w:jc w:val="both"/>
        <w:rPr>
          <w:rFonts w:cstheme="minorHAnsi"/>
        </w:rPr>
      </w:pPr>
      <w:r w:rsidRPr="005D417B">
        <w:rPr>
          <w:rFonts w:cstheme="minorHAnsi"/>
          <w:rtl/>
        </w:rPr>
        <w:t xml:space="preserve">النفقات </w:t>
      </w:r>
      <w:r w:rsidR="005561DA" w:rsidRPr="005D417B">
        <w:rPr>
          <w:rFonts w:cstheme="minorHAnsi"/>
          <w:rtl/>
        </w:rPr>
        <w:t>الت</w:t>
      </w:r>
      <w:r w:rsidR="005F1672" w:rsidRPr="005D417B">
        <w:rPr>
          <w:rFonts w:cstheme="minorHAnsi"/>
          <w:rtl/>
        </w:rPr>
        <w:t>ي تم صرفها</w:t>
      </w:r>
      <w:r w:rsidRPr="005D417B">
        <w:rPr>
          <w:rFonts w:cstheme="minorHAnsi"/>
          <w:rtl/>
        </w:rPr>
        <w:t xml:space="preserve"> قبل تاريخ بدء تنفيذ الاتفاقية أو توقيعها؛</w:t>
      </w:r>
    </w:p>
    <w:p w14:paraId="299ADEF3" w14:textId="7237AFA7" w:rsidR="00205F41" w:rsidRPr="005D417B" w:rsidRDefault="00205F41" w:rsidP="00205F41">
      <w:pPr>
        <w:pStyle w:val="Paragraphedeliste"/>
        <w:widowControl w:val="0"/>
        <w:numPr>
          <w:ilvl w:val="1"/>
          <w:numId w:val="19"/>
        </w:numPr>
        <w:tabs>
          <w:tab w:val="left" w:pos="520"/>
        </w:tabs>
        <w:autoSpaceDE w:val="0"/>
        <w:autoSpaceDN w:val="0"/>
        <w:bidi/>
        <w:spacing w:after="0" w:line="240" w:lineRule="auto"/>
        <w:ind w:right="128"/>
        <w:jc w:val="both"/>
        <w:rPr>
          <w:rFonts w:cstheme="minorHAnsi"/>
        </w:rPr>
      </w:pPr>
      <w:r w:rsidRPr="005D417B">
        <w:rPr>
          <w:rFonts w:cstheme="minorHAnsi"/>
          <w:rtl/>
        </w:rPr>
        <w:t>قروض</w:t>
      </w:r>
      <w:r w:rsidR="005F1672" w:rsidRPr="005D417B">
        <w:rPr>
          <w:rFonts w:cstheme="minorHAnsi"/>
          <w:rtl/>
        </w:rPr>
        <w:t xml:space="preserve"> ممنوحة لأطراف أخرى</w:t>
      </w:r>
      <w:r w:rsidRPr="005D417B">
        <w:rPr>
          <w:rFonts w:cstheme="minorHAnsi"/>
          <w:rtl/>
        </w:rPr>
        <w:t>.</w:t>
      </w:r>
    </w:p>
    <w:p w14:paraId="386C589C" w14:textId="77777777" w:rsidR="00665BE4" w:rsidRPr="005D417B" w:rsidRDefault="00665BE4" w:rsidP="00665BE4">
      <w:pPr>
        <w:pStyle w:val="Corpsdetexte"/>
        <w:bidi/>
        <w:spacing w:before="0"/>
        <w:ind w:left="0"/>
        <w:jc w:val="both"/>
        <w:rPr>
          <w:rFonts w:asciiTheme="minorHAnsi" w:hAnsiTheme="minorHAnsi" w:cstheme="minorHAnsi"/>
          <w:i/>
          <w:iCs/>
          <w:u w:val="single"/>
        </w:rPr>
      </w:pPr>
    </w:p>
    <w:p w14:paraId="43EC4E08" w14:textId="66EBCE41" w:rsidR="00183310" w:rsidRPr="005D417B" w:rsidRDefault="00183310" w:rsidP="00665BE4">
      <w:pPr>
        <w:pStyle w:val="Corpsdetexte"/>
        <w:bidi/>
        <w:spacing w:before="0"/>
        <w:ind w:left="0"/>
        <w:jc w:val="both"/>
        <w:rPr>
          <w:rFonts w:asciiTheme="minorHAnsi" w:hAnsiTheme="minorHAnsi" w:cstheme="minorHAnsi"/>
          <w:i/>
          <w:iCs/>
        </w:rPr>
      </w:pPr>
      <w:r w:rsidRPr="005D417B">
        <w:rPr>
          <w:rFonts w:asciiTheme="minorHAnsi" w:hAnsiTheme="minorHAnsi" w:cstheme="minorHAnsi"/>
          <w:i/>
          <w:iCs/>
          <w:u w:val="single"/>
          <w:rtl/>
        </w:rPr>
        <w:t>جدول موجز للمخرجات وشرائح التمويل:</w:t>
      </w:r>
    </w:p>
    <w:p w14:paraId="5B7A71E1" w14:textId="77777777" w:rsidR="00183310" w:rsidRPr="005D417B" w:rsidRDefault="00183310" w:rsidP="00183310">
      <w:pPr>
        <w:pStyle w:val="Corpsdetexte"/>
        <w:bidi/>
        <w:spacing w:before="0"/>
        <w:ind w:left="0"/>
        <w:rPr>
          <w:rFonts w:asciiTheme="minorHAnsi" w:hAnsiTheme="minorHAnsi" w:cstheme="minorHAnsi"/>
        </w:rPr>
      </w:pPr>
    </w:p>
    <w:tbl>
      <w:tblPr>
        <w:tblStyle w:val="TableNormal1"/>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5"/>
        <w:gridCol w:w="3118"/>
        <w:gridCol w:w="1843"/>
      </w:tblGrid>
      <w:tr w:rsidR="00183310" w:rsidRPr="005D417B" w14:paraId="6743B651" w14:textId="77777777" w:rsidTr="00435A4A">
        <w:trPr>
          <w:trHeight w:val="229"/>
        </w:trPr>
        <w:tc>
          <w:tcPr>
            <w:tcW w:w="3535" w:type="dxa"/>
            <w:tcBorders>
              <w:top w:val="single" w:sz="4" w:space="0" w:color="000000"/>
              <w:left w:val="single" w:sz="4" w:space="0" w:color="000000"/>
              <w:bottom w:val="single" w:sz="4" w:space="0" w:color="000000"/>
              <w:right w:val="single" w:sz="4" w:space="0" w:color="000000"/>
            </w:tcBorders>
            <w:shd w:val="clear" w:color="auto" w:fill="D9E1F3"/>
            <w:hideMark/>
          </w:tcPr>
          <w:p w14:paraId="036FB0F0" w14:textId="2ED16E2C" w:rsidR="00183310" w:rsidRPr="005D417B" w:rsidRDefault="00435A4A" w:rsidP="00435A4A">
            <w:pPr>
              <w:pStyle w:val="TableParagraph"/>
              <w:bidi/>
              <w:ind w:left="848" w:right="1695"/>
              <w:jc w:val="center"/>
              <w:rPr>
                <w:rFonts w:asciiTheme="minorHAnsi" w:hAnsiTheme="minorHAnsi" w:cstheme="minorHAnsi"/>
                <w:b/>
              </w:rPr>
            </w:pPr>
            <w:r w:rsidRPr="005D417B">
              <w:rPr>
                <w:rFonts w:asciiTheme="minorHAnsi" w:hAnsiTheme="minorHAnsi" w:cstheme="minorHAnsi"/>
                <w:b/>
                <w:bCs/>
                <w:spacing w:val="-2"/>
                <w:rtl/>
              </w:rPr>
              <w:t>المخرجات</w:t>
            </w:r>
          </w:p>
        </w:tc>
        <w:tc>
          <w:tcPr>
            <w:tcW w:w="3118" w:type="dxa"/>
            <w:tcBorders>
              <w:top w:val="single" w:sz="4" w:space="0" w:color="000000"/>
              <w:left w:val="single" w:sz="4" w:space="0" w:color="000000"/>
              <w:bottom w:val="single" w:sz="4" w:space="0" w:color="000000"/>
              <w:right w:val="single" w:sz="4" w:space="0" w:color="000000"/>
            </w:tcBorders>
            <w:shd w:val="clear" w:color="auto" w:fill="D9E1F3"/>
            <w:hideMark/>
          </w:tcPr>
          <w:p w14:paraId="6EE3A5C0" w14:textId="77777777" w:rsidR="00183310" w:rsidRPr="005D417B" w:rsidRDefault="00183310">
            <w:pPr>
              <w:pStyle w:val="TableParagraph"/>
              <w:bidi/>
              <w:ind w:left="624" w:hanging="342"/>
              <w:rPr>
                <w:rFonts w:asciiTheme="minorHAnsi" w:hAnsiTheme="minorHAnsi" w:cstheme="minorHAnsi"/>
                <w:b/>
              </w:rPr>
            </w:pPr>
            <w:r w:rsidRPr="005D417B">
              <w:rPr>
                <w:rFonts w:asciiTheme="minorHAnsi" w:hAnsiTheme="minorHAnsi" w:cstheme="minorHAnsi"/>
                <w:b/>
                <w:bCs/>
                <w:rtl/>
              </w:rPr>
              <w:t>ثالثا - التقدم المحرز في التنفيذ</w:t>
            </w:r>
          </w:p>
        </w:tc>
        <w:tc>
          <w:tcPr>
            <w:tcW w:w="1843" w:type="dxa"/>
            <w:tcBorders>
              <w:top w:val="single" w:sz="4" w:space="0" w:color="000000"/>
              <w:left w:val="single" w:sz="4" w:space="0" w:color="000000"/>
              <w:bottom w:val="single" w:sz="4" w:space="0" w:color="000000"/>
              <w:right w:val="single" w:sz="4" w:space="0" w:color="000000"/>
            </w:tcBorders>
            <w:shd w:val="clear" w:color="auto" w:fill="D9E1F3"/>
            <w:hideMark/>
          </w:tcPr>
          <w:p w14:paraId="2E5AAA4A" w14:textId="77777777" w:rsidR="00183310" w:rsidRPr="005D417B" w:rsidRDefault="00183310">
            <w:pPr>
              <w:pStyle w:val="TableParagraph"/>
              <w:bidi/>
              <w:ind w:right="276"/>
              <w:jc w:val="center"/>
              <w:rPr>
                <w:rFonts w:asciiTheme="minorHAnsi" w:hAnsiTheme="minorHAnsi" w:cstheme="minorHAnsi"/>
                <w:b/>
                <w:bCs/>
              </w:rPr>
            </w:pPr>
            <w:r w:rsidRPr="005D417B">
              <w:rPr>
                <w:rFonts w:asciiTheme="minorHAnsi" w:hAnsiTheme="minorHAnsi" w:cstheme="minorHAnsi"/>
                <w:b/>
                <w:bCs/>
                <w:rtl/>
              </w:rPr>
              <w:t>شريحة التمويل</w:t>
            </w:r>
          </w:p>
        </w:tc>
      </w:tr>
      <w:tr w:rsidR="00183310" w:rsidRPr="005D417B" w14:paraId="754A0871" w14:textId="77777777" w:rsidTr="00622013">
        <w:trPr>
          <w:trHeight w:val="266"/>
        </w:trPr>
        <w:tc>
          <w:tcPr>
            <w:tcW w:w="3535" w:type="dxa"/>
            <w:tcBorders>
              <w:top w:val="single" w:sz="4" w:space="0" w:color="000000"/>
              <w:left w:val="single" w:sz="4" w:space="0" w:color="000000"/>
              <w:bottom w:val="single" w:sz="4" w:space="0" w:color="000000"/>
              <w:right w:val="single" w:sz="4" w:space="0" w:color="000000"/>
            </w:tcBorders>
            <w:hideMark/>
          </w:tcPr>
          <w:p w14:paraId="2BB62EAC" w14:textId="77777777" w:rsidR="00183310" w:rsidRPr="005D417B" w:rsidRDefault="00183310" w:rsidP="00B25948">
            <w:pPr>
              <w:pStyle w:val="TableParagraph"/>
              <w:bidi/>
              <w:spacing w:line="265" w:lineRule="exact"/>
              <w:rPr>
                <w:rFonts w:asciiTheme="minorHAnsi" w:hAnsiTheme="minorHAnsi" w:cstheme="minorHAnsi"/>
              </w:rPr>
            </w:pPr>
            <w:r w:rsidRPr="005D417B">
              <w:rPr>
                <w:rFonts w:asciiTheme="minorHAnsi" w:hAnsiTheme="minorHAnsi" w:cstheme="minorHAnsi"/>
                <w:rtl/>
              </w:rPr>
              <w:t>مشروع بحثي</w:t>
            </w:r>
          </w:p>
        </w:tc>
        <w:tc>
          <w:tcPr>
            <w:tcW w:w="3118" w:type="dxa"/>
            <w:tcBorders>
              <w:top w:val="single" w:sz="4" w:space="0" w:color="000000"/>
              <w:left w:val="single" w:sz="4" w:space="0" w:color="000000"/>
              <w:bottom w:val="single" w:sz="4" w:space="0" w:color="000000"/>
              <w:right w:val="single" w:sz="4" w:space="0" w:color="000000"/>
            </w:tcBorders>
            <w:vAlign w:val="center"/>
            <w:hideMark/>
          </w:tcPr>
          <w:p w14:paraId="07294FE2" w14:textId="7E4AB0C6" w:rsidR="00183310" w:rsidRPr="005D417B" w:rsidRDefault="007C6EF9">
            <w:pPr>
              <w:pStyle w:val="TableParagraph"/>
              <w:bidi/>
              <w:spacing w:line="265" w:lineRule="exact"/>
              <w:ind w:left="744" w:right="739"/>
              <w:jc w:val="center"/>
              <w:rPr>
                <w:rFonts w:asciiTheme="minorHAnsi" w:hAnsiTheme="minorHAnsi" w:cstheme="minorHAnsi"/>
              </w:rPr>
            </w:pPr>
            <w:r w:rsidRPr="005D417B">
              <w:rPr>
                <w:rFonts w:asciiTheme="minorHAnsi" w:hAnsiTheme="minorHAnsi" w:cstheme="minorHAnsi"/>
                <w:rtl/>
              </w:rPr>
              <w:t>خلال الشهر الاول</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56EA4AF2" w14:textId="77777777" w:rsidR="00183310" w:rsidRPr="005D417B" w:rsidRDefault="00183310">
            <w:pPr>
              <w:pStyle w:val="TableParagraph"/>
              <w:bidi/>
              <w:spacing w:line="265" w:lineRule="exact"/>
              <w:ind w:left="523" w:right="523"/>
              <w:jc w:val="center"/>
              <w:rPr>
                <w:rFonts w:asciiTheme="minorHAnsi" w:hAnsiTheme="minorHAnsi" w:cstheme="minorHAnsi"/>
              </w:rPr>
            </w:pPr>
            <w:r w:rsidRPr="005D417B">
              <w:rPr>
                <w:rFonts w:asciiTheme="minorHAnsi" w:hAnsiTheme="minorHAnsi" w:cstheme="minorHAnsi"/>
                <w:spacing w:val="-5"/>
                <w:rtl/>
              </w:rPr>
              <w:t>60%</w:t>
            </w:r>
          </w:p>
        </w:tc>
      </w:tr>
      <w:tr w:rsidR="00183310" w:rsidRPr="005D417B" w14:paraId="75B32CD9" w14:textId="77777777" w:rsidTr="00622013">
        <w:trPr>
          <w:trHeight w:val="127"/>
        </w:trPr>
        <w:tc>
          <w:tcPr>
            <w:tcW w:w="3535" w:type="dxa"/>
            <w:tcBorders>
              <w:top w:val="single" w:sz="4" w:space="0" w:color="000000"/>
              <w:left w:val="single" w:sz="4" w:space="0" w:color="000000"/>
              <w:bottom w:val="single" w:sz="4" w:space="0" w:color="000000"/>
              <w:right w:val="single" w:sz="4" w:space="0" w:color="000000"/>
            </w:tcBorders>
            <w:hideMark/>
          </w:tcPr>
          <w:p w14:paraId="3432D1C9" w14:textId="77777777" w:rsidR="00183310" w:rsidRPr="005D417B" w:rsidRDefault="00183310" w:rsidP="00B25948">
            <w:pPr>
              <w:pStyle w:val="TableParagraph"/>
              <w:bidi/>
              <w:spacing w:line="265" w:lineRule="exact"/>
              <w:rPr>
                <w:rFonts w:asciiTheme="minorHAnsi" w:hAnsiTheme="minorHAnsi" w:cstheme="minorHAnsi"/>
              </w:rPr>
            </w:pPr>
            <w:r w:rsidRPr="005D417B">
              <w:rPr>
                <w:rFonts w:asciiTheme="minorHAnsi" w:hAnsiTheme="minorHAnsi" w:cstheme="minorHAnsi"/>
                <w:rtl/>
              </w:rPr>
              <w:t>تقرير مرحلي</w:t>
            </w:r>
          </w:p>
        </w:tc>
        <w:tc>
          <w:tcPr>
            <w:tcW w:w="3118" w:type="dxa"/>
            <w:tcBorders>
              <w:top w:val="single" w:sz="4" w:space="0" w:color="000000"/>
              <w:left w:val="single" w:sz="4" w:space="0" w:color="000000"/>
              <w:bottom w:val="single" w:sz="4" w:space="0" w:color="000000"/>
              <w:right w:val="single" w:sz="4" w:space="0" w:color="000000"/>
            </w:tcBorders>
            <w:vAlign w:val="center"/>
            <w:hideMark/>
          </w:tcPr>
          <w:p w14:paraId="1CA6D3E1" w14:textId="08DA90F4" w:rsidR="00183310" w:rsidRPr="005D417B" w:rsidRDefault="00B25948">
            <w:pPr>
              <w:pStyle w:val="TableParagraph"/>
              <w:bidi/>
              <w:spacing w:line="265" w:lineRule="exact"/>
              <w:ind w:left="744" w:right="739"/>
              <w:jc w:val="center"/>
              <w:rPr>
                <w:rFonts w:asciiTheme="minorHAnsi" w:hAnsiTheme="minorHAnsi" w:cstheme="minorHAnsi"/>
                <w:rtl/>
                <w:lang w:val="fr-FR" w:bidi="ar-TN"/>
              </w:rPr>
            </w:pPr>
            <w:r w:rsidRPr="005D417B">
              <w:rPr>
                <w:rFonts w:asciiTheme="minorHAnsi" w:hAnsiTheme="minorHAnsi" w:cstheme="minorHAnsi"/>
                <w:rtl/>
              </w:rPr>
              <w:t xml:space="preserve">بعد </w:t>
            </w:r>
            <w:r w:rsidRPr="005D417B">
              <w:rPr>
                <w:rFonts w:asciiTheme="minorHAnsi" w:hAnsiTheme="minorHAnsi" w:cstheme="minorHAnsi"/>
                <w:lang w:val="fr-FR"/>
              </w:rPr>
              <w:t>6</w:t>
            </w:r>
            <w:r w:rsidRPr="005D417B">
              <w:rPr>
                <w:rFonts w:asciiTheme="minorHAnsi" w:hAnsiTheme="minorHAnsi" w:cstheme="minorHAnsi"/>
                <w:rtl/>
                <w:lang w:val="fr-FR" w:bidi="ar-TN"/>
              </w:rPr>
              <w:t xml:space="preserve"> أشهر</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471B19A2" w14:textId="006D252F" w:rsidR="00183310" w:rsidRPr="005D417B" w:rsidRDefault="00E52CFF">
            <w:pPr>
              <w:pStyle w:val="TableParagraph"/>
              <w:bidi/>
              <w:spacing w:line="265" w:lineRule="exact"/>
              <w:ind w:left="524" w:right="522"/>
              <w:jc w:val="center"/>
              <w:rPr>
                <w:rFonts w:asciiTheme="minorHAnsi" w:hAnsiTheme="minorHAnsi" w:cstheme="minorHAnsi"/>
              </w:rPr>
            </w:pPr>
            <w:r w:rsidRPr="005D417B">
              <w:rPr>
                <w:rFonts w:asciiTheme="minorHAnsi" w:hAnsiTheme="minorHAnsi" w:cstheme="minorHAnsi"/>
                <w:spacing w:val="-5"/>
                <w:rtl/>
              </w:rPr>
              <w:t>30%</w:t>
            </w:r>
          </w:p>
        </w:tc>
      </w:tr>
      <w:tr w:rsidR="00183310" w:rsidRPr="005D417B" w14:paraId="7EA3D481" w14:textId="77777777" w:rsidTr="00622013">
        <w:trPr>
          <w:trHeight w:val="145"/>
        </w:trPr>
        <w:tc>
          <w:tcPr>
            <w:tcW w:w="3535" w:type="dxa"/>
            <w:tcBorders>
              <w:top w:val="single" w:sz="4" w:space="0" w:color="000000"/>
              <w:left w:val="single" w:sz="4" w:space="0" w:color="000000"/>
              <w:bottom w:val="single" w:sz="4" w:space="0" w:color="000000"/>
              <w:right w:val="single" w:sz="4" w:space="0" w:color="000000"/>
            </w:tcBorders>
            <w:hideMark/>
          </w:tcPr>
          <w:p w14:paraId="75CC683B" w14:textId="69EE1870" w:rsidR="00183310" w:rsidRPr="005D417B" w:rsidRDefault="00D876D2" w:rsidP="00D876D2">
            <w:pPr>
              <w:pStyle w:val="TableParagraph"/>
              <w:bidi/>
              <w:spacing w:line="266" w:lineRule="exact"/>
              <w:rPr>
                <w:rFonts w:asciiTheme="minorHAnsi" w:hAnsiTheme="minorHAnsi" w:cstheme="minorHAnsi"/>
                <w:spacing w:val="-2"/>
              </w:rPr>
            </w:pPr>
            <w:r w:rsidRPr="005D417B">
              <w:rPr>
                <w:rFonts w:asciiTheme="minorHAnsi" w:hAnsiTheme="minorHAnsi" w:cstheme="minorHAnsi"/>
                <w:rtl/>
              </w:rPr>
              <w:t>المقال العلمي النهائي</w:t>
            </w:r>
          </w:p>
          <w:p w14:paraId="3DC792C0" w14:textId="77777777" w:rsidR="00183310" w:rsidRPr="005D417B" w:rsidRDefault="00183310" w:rsidP="00D876D2">
            <w:pPr>
              <w:pStyle w:val="TableParagraph"/>
              <w:bidi/>
              <w:spacing w:line="266" w:lineRule="exact"/>
              <w:rPr>
                <w:rFonts w:asciiTheme="minorHAnsi" w:hAnsiTheme="minorHAnsi" w:cstheme="minorHAnsi"/>
                <w:spacing w:val="-2"/>
              </w:rPr>
            </w:pPr>
            <w:r w:rsidRPr="005D417B">
              <w:rPr>
                <w:rFonts w:asciiTheme="minorHAnsi" w:hAnsiTheme="minorHAnsi" w:cstheme="minorHAnsi"/>
                <w:spacing w:val="-2"/>
                <w:rtl/>
              </w:rPr>
              <w:t>موجز السياسات</w:t>
            </w:r>
          </w:p>
          <w:p w14:paraId="2C559835" w14:textId="77777777" w:rsidR="00183310" w:rsidRPr="005D417B" w:rsidRDefault="00183310" w:rsidP="00D876D2">
            <w:pPr>
              <w:pStyle w:val="TableParagraph"/>
              <w:bidi/>
              <w:spacing w:line="266" w:lineRule="exact"/>
              <w:rPr>
                <w:rFonts w:asciiTheme="minorHAnsi" w:hAnsiTheme="minorHAnsi" w:cstheme="minorHAnsi"/>
                <w:lang w:val="fr-FR"/>
              </w:rPr>
            </w:pPr>
            <w:r w:rsidRPr="005D417B">
              <w:rPr>
                <w:rFonts w:asciiTheme="minorHAnsi" w:hAnsiTheme="minorHAnsi" w:cstheme="minorHAnsi"/>
                <w:rtl/>
              </w:rPr>
              <w:t>مقترح لورقة (مذكرة موجزة تنفيذية و PPT)</w:t>
            </w:r>
          </w:p>
        </w:tc>
        <w:tc>
          <w:tcPr>
            <w:tcW w:w="3118" w:type="dxa"/>
            <w:tcBorders>
              <w:top w:val="single" w:sz="4" w:space="0" w:color="000000"/>
              <w:left w:val="single" w:sz="4" w:space="0" w:color="000000"/>
              <w:bottom w:val="single" w:sz="4" w:space="0" w:color="000000"/>
              <w:right w:val="single" w:sz="4" w:space="0" w:color="000000"/>
            </w:tcBorders>
            <w:vAlign w:val="center"/>
            <w:hideMark/>
          </w:tcPr>
          <w:p w14:paraId="6ABCF587" w14:textId="6D32089F" w:rsidR="00183310" w:rsidRPr="005D417B" w:rsidRDefault="00B25948">
            <w:pPr>
              <w:pStyle w:val="TableParagraph"/>
              <w:bidi/>
              <w:spacing w:line="266" w:lineRule="exact"/>
              <w:ind w:left="573" w:right="565"/>
              <w:jc w:val="center"/>
              <w:rPr>
                <w:rFonts w:asciiTheme="minorHAnsi" w:hAnsiTheme="minorHAnsi" w:cstheme="minorHAnsi"/>
                <w:rtl/>
                <w:lang w:val="fr-FR" w:bidi="ar-TN"/>
              </w:rPr>
            </w:pPr>
            <w:r w:rsidRPr="005D417B">
              <w:rPr>
                <w:rFonts w:asciiTheme="minorHAnsi" w:hAnsiTheme="minorHAnsi" w:cstheme="minorHAnsi"/>
                <w:rtl/>
              </w:rPr>
              <w:t xml:space="preserve">بعد </w:t>
            </w:r>
            <w:r w:rsidRPr="005D417B">
              <w:rPr>
                <w:rFonts w:asciiTheme="minorHAnsi" w:hAnsiTheme="minorHAnsi" w:cstheme="minorHAnsi"/>
                <w:lang w:val="fr-FR" w:bidi="ar-TN"/>
              </w:rPr>
              <w:t>12</w:t>
            </w:r>
            <w:r w:rsidRPr="005D417B">
              <w:rPr>
                <w:rFonts w:asciiTheme="minorHAnsi" w:hAnsiTheme="minorHAnsi" w:cstheme="minorHAnsi"/>
                <w:rtl/>
                <w:lang w:val="fr-FR" w:bidi="ar-TN"/>
              </w:rPr>
              <w:t xml:space="preserve"> شهرا</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6E2438CC" w14:textId="64888FFB" w:rsidR="00183310" w:rsidRPr="005D417B" w:rsidRDefault="00E52CFF">
            <w:pPr>
              <w:pStyle w:val="TableParagraph"/>
              <w:bidi/>
              <w:spacing w:line="266" w:lineRule="exact"/>
              <w:ind w:left="524" w:right="522"/>
              <w:jc w:val="center"/>
              <w:rPr>
                <w:rFonts w:asciiTheme="minorHAnsi" w:hAnsiTheme="minorHAnsi" w:cstheme="minorHAnsi"/>
              </w:rPr>
            </w:pPr>
            <w:r w:rsidRPr="005D417B">
              <w:rPr>
                <w:rFonts w:asciiTheme="minorHAnsi" w:hAnsiTheme="minorHAnsi" w:cstheme="minorHAnsi"/>
                <w:spacing w:val="-5"/>
                <w:rtl/>
              </w:rPr>
              <w:t>10%</w:t>
            </w:r>
          </w:p>
        </w:tc>
      </w:tr>
    </w:tbl>
    <w:p w14:paraId="6E1C565E" w14:textId="77777777" w:rsidR="00183310" w:rsidRPr="005D417B" w:rsidRDefault="00183310" w:rsidP="00183310">
      <w:pPr>
        <w:pStyle w:val="Corpsdetexte"/>
        <w:bidi/>
        <w:spacing w:before="0" w:line="256" w:lineRule="auto"/>
        <w:ind w:right="128"/>
        <w:jc w:val="both"/>
        <w:rPr>
          <w:rFonts w:asciiTheme="minorHAnsi" w:hAnsiTheme="minorHAnsi" w:cstheme="minorHAnsi"/>
        </w:rPr>
      </w:pPr>
    </w:p>
    <w:p w14:paraId="575CB105" w14:textId="44ADDF47" w:rsidR="00665BE4" w:rsidRPr="005D417B" w:rsidRDefault="00EC369A" w:rsidP="00622013">
      <w:pPr>
        <w:bidi/>
        <w:jc w:val="both"/>
        <w:rPr>
          <w:rFonts w:cstheme="minorHAnsi"/>
          <w:spacing w:val="-2"/>
        </w:rPr>
      </w:pPr>
      <w:r w:rsidRPr="005D417B">
        <w:rPr>
          <w:rFonts w:cstheme="minorHAnsi"/>
          <w:rtl/>
          <w:lang w:bidi="ar-TN"/>
        </w:rPr>
        <w:lastRenderedPageBreak/>
        <w:t xml:space="preserve">يتم تقديم الدعم المالي على </w:t>
      </w:r>
      <w:r w:rsidR="00183310" w:rsidRPr="005D417B">
        <w:rPr>
          <w:rFonts w:cstheme="minorHAnsi"/>
          <w:rtl/>
        </w:rPr>
        <w:t xml:space="preserve">ثلاث </w:t>
      </w:r>
      <w:r w:rsidR="00B03AF5" w:rsidRPr="005D417B">
        <w:rPr>
          <w:rFonts w:cstheme="minorHAnsi"/>
          <w:rtl/>
        </w:rPr>
        <w:t>دفعات،</w:t>
      </w:r>
      <w:r w:rsidR="00183310" w:rsidRPr="005D417B">
        <w:rPr>
          <w:rFonts w:cstheme="minorHAnsi"/>
          <w:rtl/>
        </w:rPr>
        <w:t xml:space="preserve"> بعد التقييم </w:t>
      </w:r>
      <w:r w:rsidR="0023613B" w:rsidRPr="005D417B">
        <w:rPr>
          <w:rFonts w:cstheme="minorHAnsi"/>
          <w:rtl/>
        </w:rPr>
        <w:t xml:space="preserve">ومصادقة </w:t>
      </w:r>
      <w:r w:rsidR="00183310" w:rsidRPr="005D417B">
        <w:rPr>
          <w:rFonts w:cstheme="minorHAnsi"/>
          <w:rtl/>
        </w:rPr>
        <w:t xml:space="preserve">اللجنة الفنية على أن </w:t>
      </w:r>
      <w:r w:rsidR="00C07805" w:rsidRPr="005D417B">
        <w:rPr>
          <w:rFonts w:cstheme="minorHAnsi"/>
          <w:rtl/>
        </w:rPr>
        <w:t xml:space="preserve">المخرجات المتفق بشأنها تم إنجازها </w:t>
      </w:r>
      <w:r w:rsidR="00FD12DC" w:rsidRPr="005D417B">
        <w:rPr>
          <w:rFonts w:cstheme="minorHAnsi"/>
          <w:rtl/>
        </w:rPr>
        <w:t xml:space="preserve">بصفة مرضية وفي الوقت المحدد لها وفقا للجدول </w:t>
      </w:r>
      <w:r w:rsidR="001D12A2" w:rsidRPr="005D417B">
        <w:rPr>
          <w:rFonts w:cstheme="minorHAnsi"/>
          <w:rtl/>
        </w:rPr>
        <w:t>أعلاه،</w:t>
      </w:r>
      <w:r w:rsidR="00183310" w:rsidRPr="005D417B">
        <w:rPr>
          <w:rFonts w:cstheme="minorHAnsi"/>
          <w:rtl/>
        </w:rPr>
        <w:t xml:space="preserve"> وأن </w:t>
      </w:r>
      <w:r w:rsidR="00247CFD" w:rsidRPr="005D417B">
        <w:rPr>
          <w:rFonts w:cstheme="minorHAnsi"/>
          <w:rtl/>
        </w:rPr>
        <w:t>المؤيدات</w:t>
      </w:r>
      <w:r w:rsidR="00183310" w:rsidRPr="005D417B">
        <w:rPr>
          <w:rFonts w:cstheme="minorHAnsi"/>
          <w:rtl/>
        </w:rPr>
        <w:t xml:space="preserve"> الداعمة للنفقات قد تم تقديمها. </w:t>
      </w:r>
      <w:r w:rsidR="00F730BE" w:rsidRPr="005D417B">
        <w:rPr>
          <w:rFonts w:cstheme="minorHAnsi"/>
          <w:rtl/>
        </w:rPr>
        <w:t>و</w:t>
      </w:r>
      <w:r w:rsidR="00183310" w:rsidRPr="005D417B">
        <w:rPr>
          <w:rFonts w:cstheme="minorHAnsi"/>
          <w:rtl/>
        </w:rPr>
        <w:t>يتم دفع القسط الأخير بعد مصادقة اللجنة الفنية على النسخة النهائية من المقالة البحثية.</w:t>
      </w:r>
    </w:p>
    <w:p w14:paraId="6A165A56" w14:textId="7E18B5F9" w:rsidR="003E7C02" w:rsidRPr="004B5F18" w:rsidRDefault="001D12A2" w:rsidP="00D662D0">
      <w:pPr>
        <w:pStyle w:val="Titre3"/>
        <w:bidi/>
        <w:rPr>
          <w:rFonts w:asciiTheme="minorHAnsi" w:hAnsiTheme="minorHAnsi" w:cstheme="minorHAnsi"/>
          <w:b/>
          <w:bCs/>
          <w:sz w:val="22"/>
          <w:szCs w:val="22"/>
        </w:rPr>
      </w:pPr>
      <w:bookmarkStart w:id="13" w:name="_Toc160270528"/>
      <w:r w:rsidRPr="004B5F18">
        <w:rPr>
          <w:rFonts w:asciiTheme="minorHAnsi" w:hAnsiTheme="minorHAnsi" w:cstheme="minorHAnsi"/>
          <w:b/>
          <w:bCs/>
          <w:sz w:val="22"/>
          <w:szCs w:val="22"/>
          <w:rtl/>
        </w:rPr>
        <w:t>متابعة</w:t>
      </w:r>
      <w:r w:rsidR="00AD0AF6" w:rsidRPr="004B5F18">
        <w:rPr>
          <w:rFonts w:asciiTheme="minorHAnsi" w:hAnsiTheme="minorHAnsi" w:cstheme="minorHAnsi"/>
          <w:b/>
          <w:bCs/>
          <w:sz w:val="22"/>
          <w:szCs w:val="22"/>
          <w:rtl/>
        </w:rPr>
        <w:t xml:space="preserve"> وتقييم المشاريع البحثية </w:t>
      </w:r>
      <w:r w:rsidRPr="004B5F18">
        <w:rPr>
          <w:rFonts w:asciiTheme="minorHAnsi" w:hAnsiTheme="minorHAnsi" w:cstheme="minorHAnsi"/>
          <w:b/>
          <w:bCs/>
          <w:sz w:val="22"/>
          <w:szCs w:val="22"/>
          <w:rtl/>
        </w:rPr>
        <w:t>التي تم اختيارها</w:t>
      </w:r>
      <w:bookmarkEnd w:id="13"/>
    </w:p>
    <w:p w14:paraId="760C9498" w14:textId="77777777" w:rsidR="000949B3" w:rsidRPr="005D417B" w:rsidRDefault="000949B3" w:rsidP="009F004F">
      <w:pPr>
        <w:pStyle w:val="Default"/>
        <w:bidi/>
        <w:jc w:val="both"/>
        <w:rPr>
          <w:rFonts w:asciiTheme="minorHAnsi" w:hAnsiTheme="minorHAnsi" w:cstheme="minorHAnsi"/>
          <w:sz w:val="22"/>
          <w:szCs w:val="22"/>
        </w:rPr>
      </w:pPr>
    </w:p>
    <w:p w14:paraId="01A08773" w14:textId="54594FCB" w:rsidR="00CC2D8F" w:rsidRPr="005D417B" w:rsidRDefault="00CC2D8F" w:rsidP="004B5F18">
      <w:pPr>
        <w:bidi/>
        <w:jc w:val="both"/>
        <w:rPr>
          <w:rFonts w:cstheme="minorHAnsi"/>
        </w:rPr>
      </w:pPr>
      <w:r w:rsidRPr="005D417B">
        <w:rPr>
          <w:rFonts w:cstheme="minorHAnsi"/>
          <w:rtl/>
        </w:rPr>
        <w:t>سيعمل المستفيدون من صندوق البحث بالتعاون الوثيق مع اللجنة الفنية (</w:t>
      </w:r>
      <w:r w:rsidR="004D7B08" w:rsidRPr="005D417B">
        <w:rPr>
          <w:rFonts w:cstheme="minorHAnsi"/>
          <w:rtl/>
        </w:rPr>
        <w:t xml:space="preserve">برنامج الأمم المتحدة الإنمائي، </w:t>
      </w:r>
      <w:r w:rsidR="00B305B3" w:rsidRPr="005D417B">
        <w:rPr>
          <w:rFonts w:cstheme="minorHAnsi"/>
          <w:rtl/>
        </w:rPr>
        <w:t xml:space="preserve">اللجنة الوطنية لمكافحة الإرهاب، </w:t>
      </w:r>
      <w:r w:rsidR="004D7B08" w:rsidRPr="005D417B">
        <w:rPr>
          <w:rFonts w:cstheme="minorHAnsi"/>
          <w:rtl/>
        </w:rPr>
        <w:t>الإدارة العامة للبحث العلمي</w:t>
      </w:r>
      <w:r w:rsidR="00A5357B" w:rsidRPr="005D417B">
        <w:rPr>
          <w:rFonts w:cstheme="minorHAnsi"/>
          <w:rtl/>
        </w:rPr>
        <w:t xml:space="preserve"> </w:t>
      </w:r>
      <w:r w:rsidR="00010795" w:rsidRPr="005D417B">
        <w:rPr>
          <w:rFonts w:cstheme="minorHAnsi"/>
          <w:rtl/>
        </w:rPr>
        <w:t>ومركز</w:t>
      </w:r>
      <w:r w:rsidR="00A5357B" w:rsidRPr="005D417B">
        <w:rPr>
          <w:rFonts w:cstheme="minorHAnsi"/>
          <w:rtl/>
        </w:rPr>
        <w:t xml:space="preserve"> الدراسات والبحوث الاقتصادية والاجتماعية</w:t>
      </w:r>
      <w:r w:rsidRPr="005D417B">
        <w:rPr>
          <w:rFonts w:cstheme="minorHAnsi"/>
          <w:rtl/>
        </w:rPr>
        <w:t xml:space="preserve">) ولجنة علمية مستقلة. وعلى هذا النحو، سيطلب منهم المشاركة في أنشطة التوجيه والتدريب </w:t>
      </w:r>
      <w:r w:rsidR="00010795" w:rsidRPr="005D417B">
        <w:rPr>
          <w:rFonts w:cstheme="minorHAnsi"/>
          <w:rtl/>
        </w:rPr>
        <w:t>التي سيتم تنظيمها واجتماعات</w:t>
      </w:r>
      <w:r w:rsidRPr="005D417B">
        <w:rPr>
          <w:rFonts w:cstheme="minorHAnsi"/>
          <w:b/>
          <w:bCs/>
          <w:rtl/>
        </w:rPr>
        <w:t xml:space="preserve"> المتابعة الدورية </w:t>
      </w:r>
      <w:r w:rsidR="00D0292A" w:rsidRPr="005D417B">
        <w:rPr>
          <w:rFonts w:cstheme="minorHAnsi"/>
          <w:rtl/>
        </w:rPr>
        <w:t xml:space="preserve">بهدف </w:t>
      </w:r>
      <w:r w:rsidR="00DE0B37" w:rsidRPr="005D417B">
        <w:rPr>
          <w:rFonts w:cstheme="minorHAnsi"/>
          <w:rtl/>
        </w:rPr>
        <w:t xml:space="preserve">التأكد من </w:t>
      </w:r>
      <w:r w:rsidR="0075212E" w:rsidRPr="005D417B">
        <w:rPr>
          <w:rFonts w:cstheme="minorHAnsi"/>
          <w:rtl/>
        </w:rPr>
        <w:t xml:space="preserve">التقدم المحرز في خطة العمل وتنفيذ مشاريعهم البحثية. </w:t>
      </w:r>
    </w:p>
    <w:p w14:paraId="067901F9" w14:textId="6B92F3EB" w:rsidR="00CC2D8F" w:rsidRPr="005D417B" w:rsidRDefault="00DE0B37" w:rsidP="00D662D0">
      <w:pPr>
        <w:pStyle w:val="Default"/>
        <w:bidi/>
        <w:jc w:val="both"/>
        <w:rPr>
          <w:rFonts w:asciiTheme="minorHAnsi" w:hAnsiTheme="minorHAnsi" w:cstheme="minorHAnsi"/>
          <w:sz w:val="22"/>
          <w:szCs w:val="22"/>
        </w:rPr>
      </w:pPr>
      <w:r w:rsidRPr="005D417B">
        <w:rPr>
          <w:rFonts w:asciiTheme="minorHAnsi" w:hAnsiTheme="minorHAnsi" w:cstheme="minorHAnsi"/>
          <w:sz w:val="22"/>
          <w:szCs w:val="22"/>
          <w:rtl/>
        </w:rPr>
        <w:t xml:space="preserve">كما سيتم </w:t>
      </w:r>
      <w:r w:rsidR="00CC2D8F" w:rsidRPr="005D417B">
        <w:rPr>
          <w:rFonts w:asciiTheme="minorHAnsi" w:hAnsiTheme="minorHAnsi" w:cstheme="minorHAnsi"/>
          <w:b/>
          <w:bCs/>
          <w:sz w:val="22"/>
          <w:szCs w:val="22"/>
          <w:rtl/>
        </w:rPr>
        <w:t xml:space="preserve">تنظيم مراجعة </w:t>
      </w:r>
      <w:r w:rsidR="00E10CA7" w:rsidRPr="005D417B">
        <w:rPr>
          <w:rFonts w:asciiTheme="minorHAnsi" w:hAnsiTheme="minorHAnsi" w:cstheme="minorHAnsi"/>
          <w:b/>
          <w:bCs/>
          <w:sz w:val="22"/>
          <w:szCs w:val="22"/>
          <w:rtl/>
        </w:rPr>
        <w:t>دورية لتقييم ا</w:t>
      </w:r>
      <w:r w:rsidR="00CC2D8F" w:rsidRPr="005D417B">
        <w:rPr>
          <w:rFonts w:asciiTheme="minorHAnsi" w:hAnsiTheme="minorHAnsi" w:cstheme="minorHAnsi"/>
          <w:sz w:val="22"/>
          <w:szCs w:val="22"/>
          <w:rtl/>
        </w:rPr>
        <w:t xml:space="preserve">لتقدم المحرز في كل مشروع بحثي </w:t>
      </w:r>
      <w:r w:rsidR="00285485" w:rsidRPr="005D417B">
        <w:rPr>
          <w:rFonts w:asciiTheme="minorHAnsi" w:hAnsiTheme="minorHAnsi" w:cstheme="minorHAnsi"/>
          <w:sz w:val="22"/>
          <w:szCs w:val="22"/>
          <w:rtl/>
        </w:rPr>
        <w:t>و</w:t>
      </w:r>
      <w:r w:rsidR="00CC2D8F" w:rsidRPr="005D417B">
        <w:rPr>
          <w:rFonts w:asciiTheme="minorHAnsi" w:hAnsiTheme="minorHAnsi" w:cstheme="minorHAnsi"/>
          <w:sz w:val="22"/>
          <w:szCs w:val="22"/>
          <w:rtl/>
        </w:rPr>
        <w:t xml:space="preserve">مناقشة التقرير المرحلي </w:t>
      </w:r>
      <w:r w:rsidR="000C7420" w:rsidRPr="005D417B">
        <w:rPr>
          <w:rFonts w:asciiTheme="minorHAnsi" w:hAnsiTheme="minorHAnsi" w:cstheme="minorHAnsi"/>
          <w:sz w:val="22"/>
          <w:szCs w:val="22"/>
          <w:rtl/>
        </w:rPr>
        <w:t>والمصادقة عليه</w:t>
      </w:r>
      <w:r w:rsidR="00CC2D8F" w:rsidRPr="005D417B">
        <w:rPr>
          <w:rFonts w:asciiTheme="minorHAnsi" w:hAnsiTheme="minorHAnsi" w:cstheme="minorHAnsi"/>
          <w:sz w:val="22"/>
          <w:szCs w:val="22"/>
          <w:rtl/>
        </w:rPr>
        <w:t xml:space="preserve">. تهدف هذه المراجعة إلى تسهيل </w:t>
      </w:r>
      <w:r w:rsidR="000C7420" w:rsidRPr="005D417B">
        <w:rPr>
          <w:rFonts w:asciiTheme="minorHAnsi" w:hAnsiTheme="minorHAnsi" w:cstheme="minorHAnsi"/>
          <w:sz w:val="22"/>
          <w:szCs w:val="22"/>
          <w:rtl/>
        </w:rPr>
        <w:t>متابعة</w:t>
      </w:r>
      <w:r w:rsidR="00CC2D8F" w:rsidRPr="005D417B">
        <w:rPr>
          <w:rFonts w:asciiTheme="minorHAnsi" w:hAnsiTheme="minorHAnsi" w:cstheme="minorHAnsi"/>
          <w:sz w:val="22"/>
          <w:szCs w:val="22"/>
          <w:rtl/>
        </w:rPr>
        <w:t xml:space="preserve"> تقدم الباحثين في </w:t>
      </w:r>
      <w:r w:rsidR="000C7420" w:rsidRPr="005D417B">
        <w:rPr>
          <w:rFonts w:asciiTheme="minorHAnsi" w:hAnsiTheme="minorHAnsi" w:cstheme="minorHAnsi"/>
          <w:sz w:val="22"/>
          <w:szCs w:val="22"/>
          <w:rtl/>
        </w:rPr>
        <w:t>مشاريعهم</w:t>
      </w:r>
      <w:r w:rsidR="00CC2D8F" w:rsidRPr="005D417B">
        <w:rPr>
          <w:rFonts w:asciiTheme="minorHAnsi" w:hAnsiTheme="minorHAnsi" w:cstheme="minorHAnsi"/>
          <w:sz w:val="22"/>
          <w:szCs w:val="22"/>
          <w:rtl/>
        </w:rPr>
        <w:t xml:space="preserve">، </w:t>
      </w:r>
      <w:r w:rsidR="00B013DC" w:rsidRPr="005D417B">
        <w:rPr>
          <w:rFonts w:asciiTheme="minorHAnsi" w:hAnsiTheme="minorHAnsi" w:cstheme="minorHAnsi"/>
          <w:sz w:val="22"/>
          <w:szCs w:val="22"/>
          <w:rtl/>
        </w:rPr>
        <w:t>ومناقشة</w:t>
      </w:r>
      <w:r w:rsidR="00CC2D8F" w:rsidRPr="005D417B">
        <w:rPr>
          <w:rFonts w:asciiTheme="minorHAnsi" w:hAnsiTheme="minorHAnsi" w:cstheme="minorHAnsi"/>
          <w:sz w:val="22"/>
          <w:szCs w:val="22"/>
          <w:rtl/>
        </w:rPr>
        <w:t xml:space="preserve"> التحديات والصعوبات التي تواجههم واقتراح </w:t>
      </w:r>
      <w:r w:rsidR="00B013DC" w:rsidRPr="005D417B">
        <w:rPr>
          <w:rFonts w:asciiTheme="minorHAnsi" w:hAnsiTheme="minorHAnsi" w:cstheme="minorHAnsi"/>
          <w:sz w:val="22"/>
          <w:szCs w:val="22"/>
          <w:rtl/>
        </w:rPr>
        <w:t>ال</w:t>
      </w:r>
      <w:r w:rsidR="00CC2D8F" w:rsidRPr="005D417B">
        <w:rPr>
          <w:rFonts w:asciiTheme="minorHAnsi" w:hAnsiTheme="minorHAnsi" w:cstheme="minorHAnsi"/>
          <w:sz w:val="22"/>
          <w:szCs w:val="22"/>
          <w:rtl/>
        </w:rPr>
        <w:t xml:space="preserve">تدابير </w:t>
      </w:r>
      <w:r w:rsidR="00B013DC" w:rsidRPr="005D417B">
        <w:rPr>
          <w:rFonts w:asciiTheme="minorHAnsi" w:hAnsiTheme="minorHAnsi" w:cstheme="minorHAnsi"/>
          <w:sz w:val="22"/>
          <w:szCs w:val="22"/>
          <w:rtl/>
        </w:rPr>
        <w:t>اللازمة لتعديل خ</w:t>
      </w:r>
      <w:r w:rsidR="00CC2D8F" w:rsidRPr="005D417B">
        <w:rPr>
          <w:rFonts w:asciiTheme="minorHAnsi" w:hAnsiTheme="minorHAnsi" w:cstheme="minorHAnsi"/>
          <w:sz w:val="22"/>
          <w:szCs w:val="22"/>
          <w:rtl/>
        </w:rPr>
        <w:t xml:space="preserve">طة العمل والمنهجية العلمية. </w:t>
      </w:r>
    </w:p>
    <w:p w14:paraId="6B5BFE9F" w14:textId="77777777" w:rsidR="000949B3" w:rsidRPr="005D417B" w:rsidRDefault="000949B3" w:rsidP="00D662D0">
      <w:pPr>
        <w:pStyle w:val="Default"/>
        <w:bidi/>
        <w:jc w:val="both"/>
        <w:rPr>
          <w:rFonts w:asciiTheme="minorHAnsi" w:hAnsiTheme="minorHAnsi" w:cstheme="minorHAnsi"/>
          <w:sz w:val="22"/>
          <w:szCs w:val="22"/>
        </w:rPr>
      </w:pPr>
    </w:p>
    <w:p w14:paraId="6B4D73F7" w14:textId="3DCE624A" w:rsidR="00CC2D8F" w:rsidRPr="005D417B" w:rsidRDefault="00EF5F66" w:rsidP="00D662D0">
      <w:pPr>
        <w:pStyle w:val="Default"/>
        <w:bidi/>
        <w:jc w:val="both"/>
        <w:rPr>
          <w:rFonts w:asciiTheme="minorHAnsi" w:hAnsiTheme="minorHAnsi" w:cstheme="minorHAnsi"/>
          <w:sz w:val="22"/>
          <w:szCs w:val="22"/>
        </w:rPr>
      </w:pPr>
      <w:r w:rsidRPr="005D417B">
        <w:rPr>
          <w:rFonts w:asciiTheme="minorHAnsi" w:hAnsiTheme="minorHAnsi" w:cstheme="minorHAnsi"/>
          <w:sz w:val="22"/>
          <w:szCs w:val="22"/>
          <w:rtl/>
        </w:rPr>
        <w:t>تتم</w:t>
      </w:r>
      <w:r w:rsidR="00E87E3F" w:rsidRPr="005D417B">
        <w:rPr>
          <w:rFonts w:asciiTheme="minorHAnsi" w:hAnsiTheme="minorHAnsi" w:cstheme="minorHAnsi"/>
          <w:sz w:val="22"/>
          <w:szCs w:val="22"/>
          <w:rtl/>
        </w:rPr>
        <w:t xml:space="preserve"> </w:t>
      </w:r>
      <w:r w:rsidR="00E87E3F" w:rsidRPr="004B5F18">
        <w:rPr>
          <w:rFonts w:asciiTheme="minorHAnsi" w:hAnsiTheme="minorHAnsi" w:cstheme="minorHAnsi"/>
          <w:b/>
          <w:bCs/>
          <w:sz w:val="22"/>
          <w:szCs w:val="22"/>
          <w:rtl/>
        </w:rPr>
        <w:t>المصادقة العلمية النهائية</w:t>
      </w:r>
      <w:r w:rsidR="00E87E3F" w:rsidRPr="005D417B">
        <w:rPr>
          <w:rFonts w:asciiTheme="minorHAnsi" w:hAnsiTheme="minorHAnsi" w:cstheme="minorHAnsi"/>
          <w:sz w:val="22"/>
          <w:szCs w:val="22"/>
          <w:rtl/>
        </w:rPr>
        <w:t xml:space="preserve"> على مخرجات المشروع البحثي </w:t>
      </w:r>
      <w:r w:rsidR="00535508" w:rsidRPr="005D417B">
        <w:rPr>
          <w:rFonts w:asciiTheme="minorHAnsi" w:hAnsiTheme="minorHAnsi" w:cstheme="minorHAnsi"/>
          <w:sz w:val="22"/>
          <w:szCs w:val="22"/>
          <w:rtl/>
        </w:rPr>
        <w:t>عن طريق تقييم ثنائي لهذ</w:t>
      </w:r>
      <w:r w:rsidR="00DE3348" w:rsidRPr="005D417B">
        <w:rPr>
          <w:rFonts w:asciiTheme="minorHAnsi" w:hAnsiTheme="minorHAnsi" w:cstheme="minorHAnsi"/>
          <w:sz w:val="22"/>
          <w:szCs w:val="22"/>
          <w:rtl/>
        </w:rPr>
        <w:t>ه المخرجات</w:t>
      </w:r>
      <w:r w:rsidR="00CC2D8F" w:rsidRPr="005D417B">
        <w:rPr>
          <w:rFonts w:asciiTheme="minorHAnsi" w:hAnsiTheme="minorHAnsi" w:cstheme="minorHAnsi"/>
          <w:sz w:val="22"/>
          <w:szCs w:val="22"/>
          <w:rtl/>
        </w:rPr>
        <w:t xml:space="preserve">. </w:t>
      </w:r>
      <w:r w:rsidR="00420F4B" w:rsidRPr="005D417B">
        <w:rPr>
          <w:rFonts w:asciiTheme="minorHAnsi" w:hAnsiTheme="minorHAnsi" w:cstheme="minorHAnsi"/>
          <w:sz w:val="22"/>
          <w:szCs w:val="22"/>
          <w:rtl/>
        </w:rPr>
        <w:t>وتتولى</w:t>
      </w:r>
      <w:r w:rsidR="00CC2D8F" w:rsidRPr="005D417B">
        <w:rPr>
          <w:rFonts w:asciiTheme="minorHAnsi" w:hAnsiTheme="minorHAnsi" w:cstheme="minorHAnsi"/>
          <w:sz w:val="22"/>
          <w:szCs w:val="22"/>
          <w:rtl/>
        </w:rPr>
        <w:t xml:space="preserve"> لجنة قراءة مؤلفة من أعضاء</w:t>
      </w:r>
      <w:r w:rsidR="0090318D" w:rsidRPr="005D417B">
        <w:rPr>
          <w:rFonts w:asciiTheme="minorHAnsi" w:hAnsiTheme="minorHAnsi" w:cstheme="minorHAnsi"/>
          <w:sz w:val="22"/>
          <w:szCs w:val="22"/>
          <w:rtl/>
        </w:rPr>
        <w:t xml:space="preserve"> من </w:t>
      </w:r>
      <w:r w:rsidR="00CC2D8F" w:rsidRPr="005D417B">
        <w:rPr>
          <w:rFonts w:asciiTheme="minorHAnsi" w:hAnsiTheme="minorHAnsi" w:cstheme="minorHAnsi"/>
          <w:sz w:val="22"/>
          <w:szCs w:val="22"/>
          <w:rtl/>
        </w:rPr>
        <w:t xml:space="preserve">اللجنة العلمية وممثلين عن اللجنة الفنية </w:t>
      </w:r>
      <w:r w:rsidR="00895F11" w:rsidRPr="005D417B">
        <w:rPr>
          <w:rFonts w:asciiTheme="minorHAnsi" w:hAnsiTheme="minorHAnsi" w:cstheme="minorHAnsi"/>
          <w:sz w:val="22"/>
          <w:szCs w:val="22"/>
          <w:rtl/>
        </w:rPr>
        <w:t>تقييم ونقد مخرجات المشاريع البحثية</w:t>
      </w:r>
      <w:r w:rsidR="00CC2D8F" w:rsidRPr="005D417B">
        <w:rPr>
          <w:rFonts w:asciiTheme="minorHAnsi" w:hAnsiTheme="minorHAnsi" w:cstheme="minorHAnsi"/>
          <w:sz w:val="22"/>
          <w:szCs w:val="22"/>
          <w:rtl/>
        </w:rPr>
        <w:t xml:space="preserve">. </w:t>
      </w:r>
    </w:p>
    <w:p w14:paraId="15F1D9ED" w14:textId="77777777" w:rsidR="000949B3" w:rsidRPr="005D417B" w:rsidRDefault="000949B3" w:rsidP="00D662D0">
      <w:pPr>
        <w:pStyle w:val="Default"/>
        <w:bidi/>
        <w:jc w:val="both"/>
        <w:rPr>
          <w:rFonts w:asciiTheme="minorHAnsi" w:hAnsiTheme="minorHAnsi" w:cstheme="minorHAnsi"/>
          <w:sz w:val="22"/>
          <w:szCs w:val="22"/>
        </w:rPr>
      </w:pPr>
    </w:p>
    <w:p w14:paraId="1566AD26" w14:textId="15763E7F" w:rsidR="00CC2D8F" w:rsidRPr="005D417B" w:rsidRDefault="00CC2D8F" w:rsidP="00D662D0">
      <w:pPr>
        <w:pStyle w:val="Default"/>
        <w:bidi/>
        <w:jc w:val="both"/>
        <w:rPr>
          <w:rFonts w:asciiTheme="minorHAnsi" w:hAnsiTheme="minorHAnsi" w:cstheme="minorHAnsi"/>
          <w:sz w:val="22"/>
          <w:szCs w:val="22"/>
        </w:rPr>
      </w:pPr>
      <w:r w:rsidRPr="005D417B">
        <w:rPr>
          <w:rFonts w:asciiTheme="minorHAnsi" w:hAnsiTheme="minorHAnsi" w:cstheme="minorHAnsi"/>
          <w:sz w:val="22"/>
          <w:szCs w:val="22"/>
          <w:rtl/>
        </w:rPr>
        <w:t xml:space="preserve">بالإضافة إلى </w:t>
      </w:r>
      <w:r w:rsidR="00572CA6" w:rsidRPr="005D417B">
        <w:rPr>
          <w:rFonts w:asciiTheme="minorHAnsi" w:hAnsiTheme="minorHAnsi" w:cstheme="minorHAnsi"/>
          <w:sz w:val="22"/>
          <w:szCs w:val="22"/>
          <w:rtl/>
        </w:rPr>
        <w:t xml:space="preserve">ذلك، </w:t>
      </w:r>
      <w:r w:rsidR="00572CA6" w:rsidRPr="005D417B">
        <w:rPr>
          <w:rFonts w:asciiTheme="minorHAnsi" w:hAnsiTheme="minorHAnsi" w:cstheme="minorHAnsi"/>
          <w:b/>
          <w:bCs/>
          <w:sz w:val="22"/>
          <w:szCs w:val="22"/>
          <w:rtl/>
        </w:rPr>
        <w:t>سيتم</w:t>
      </w:r>
      <w:r w:rsidRPr="005D417B">
        <w:rPr>
          <w:rFonts w:asciiTheme="minorHAnsi" w:hAnsiTheme="minorHAnsi" w:cstheme="minorHAnsi"/>
          <w:b/>
          <w:bCs/>
          <w:sz w:val="22"/>
          <w:szCs w:val="22"/>
          <w:rtl/>
        </w:rPr>
        <w:t xml:space="preserve"> تنظيم ندوة</w:t>
      </w:r>
      <w:r w:rsidRPr="005D417B">
        <w:rPr>
          <w:rFonts w:asciiTheme="minorHAnsi" w:hAnsiTheme="minorHAnsi" w:cstheme="minorHAnsi"/>
          <w:sz w:val="22"/>
          <w:szCs w:val="22"/>
          <w:rtl/>
        </w:rPr>
        <w:t xml:space="preserve"> /</w:t>
      </w:r>
      <w:r w:rsidRPr="005D417B">
        <w:rPr>
          <w:rFonts w:asciiTheme="minorHAnsi" w:hAnsiTheme="minorHAnsi" w:cstheme="minorHAnsi"/>
          <w:b/>
          <w:bCs/>
          <w:sz w:val="22"/>
          <w:szCs w:val="22"/>
          <w:rtl/>
        </w:rPr>
        <w:t xml:space="preserve"> ورشة </w:t>
      </w:r>
      <w:r w:rsidR="00253D2E" w:rsidRPr="005D417B">
        <w:rPr>
          <w:rFonts w:asciiTheme="minorHAnsi" w:hAnsiTheme="minorHAnsi" w:cstheme="minorHAnsi"/>
          <w:b/>
          <w:bCs/>
          <w:sz w:val="22"/>
          <w:szCs w:val="22"/>
          <w:rtl/>
        </w:rPr>
        <w:t xml:space="preserve">عمل </w:t>
      </w:r>
      <w:r w:rsidR="00253D2E" w:rsidRPr="005D417B">
        <w:rPr>
          <w:rFonts w:asciiTheme="minorHAnsi" w:hAnsiTheme="minorHAnsi" w:cstheme="minorHAnsi"/>
          <w:sz w:val="22"/>
          <w:szCs w:val="22"/>
          <w:rtl/>
        </w:rPr>
        <w:t>ختامية</w:t>
      </w:r>
      <w:r w:rsidRPr="005D417B">
        <w:rPr>
          <w:rFonts w:asciiTheme="minorHAnsi" w:hAnsiTheme="minorHAnsi" w:cstheme="minorHAnsi"/>
          <w:sz w:val="22"/>
          <w:szCs w:val="22"/>
          <w:rtl/>
        </w:rPr>
        <w:t xml:space="preserve"> لفتح النقاش وتعزيز </w:t>
      </w:r>
      <w:r w:rsidR="00332700" w:rsidRPr="005D417B">
        <w:rPr>
          <w:rFonts w:asciiTheme="minorHAnsi" w:hAnsiTheme="minorHAnsi" w:cstheme="minorHAnsi"/>
          <w:sz w:val="22"/>
          <w:szCs w:val="22"/>
          <w:rtl/>
        </w:rPr>
        <w:t xml:space="preserve">تبادل </w:t>
      </w:r>
      <w:r w:rsidR="005E79AD" w:rsidRPr="005D417B">
        <w:rPr>
          <w:rFonts w:asciiTheme="minorHAnsi" w:hAnsiTheme="minorHAnsi" w:cstheme="minorHAnsi"/>
          <w:sz w:val="22"/>
          <w:szCs w:val="22"/>
          <w:rtl/>
        </w:rPr>
        <w:t>الآراء</w:t>
      </w:r>
      <w:r w:rsidRPr="005D417B">
        <w:rPr>
          <w:rFonts w:asciiTheme="minorHAnsi" w:hAnsiTheme="minorHAnsi" w:cstheme="minorHAnsi"/>
          <w:sz w:val="22"/>
          <w:szCs w:val="22"/>
          <w:rtl/>
        </w:rPr>
        <w:t xml:space="preserve"> حول نتائج المشاريع البحثية مع </w:t>
      </w:r>
      <w:r w:rsidR="005E79AD" w:rsidRPr="005D417B">
        <w:rPr>
          <w:rFonts w:asciiTheme="minorHAnsi" w:hAnsiTheme="minorHAnsi" w:cstheme="minorHAnsi"/>
          <w:sz w:val="22"/>
          <w:szCs w:val="22"/>
          <w:rtl/>
        </w:rPr>
        <w:t>مجموعة</w:t>
      </w:r>
      <w:r w:rsidRPr="005D417B">
        <w:rPr>
          <w:rFonts w:asciiTheme="minorHAnsi" w:hAnsiTheme="minorHAnsi" w:cstheme="minorHAnsi"/>
          <w:sz w:val="22"/>
          <w:szCs w:val="22"/>
          <w:rtl/>
        </w:rPr>
        <w:t xml:space="preserve"> من الخبراء (الباحثين والممارسين) في </w:t>
      </w:r>
      <w:r w:rsidR="005E79AD" w:rsidRPr="005D417B">
        <w:rPr>
          <w:rFonts w:asciiTheme="minorHAnsi" w:hAnsiTheme="minorHAnsi" w:cstheme="minorHAnsi"/>
          <w:sz w:val="22"/>
          <w:szCs w:val="22"/>
          <w:rtl/>
        </w:rPr>
        <w:t>التوقي من</w:t>
      </w:r>
      <w:r w:rsidRPr="005D417B">
        <w:rPr>
          <w:rFonts w:asciiTheme="minorHAnsi" w:hAnsiTheme="minorHAnsi" w:cstheme="minorHAnsi"/>
          <w:sz w:val="22"/>
          <w:szCs w:val="22"/>
          <w:rtl/>
        </w:rPr>
        <w:t xml:space="preserve"> التطرف العنيف. </w:t>
      </w:r>
    </w:p>
    <w:p w14:paraId="1F0D39F0" w14:textId="77777777" w:rsidR="00CC2D8F" w:rsidRPr="005D417B" w:rsidRDefault="00CC2D8F" w:rsidP="00CC2D8F">
      <w:pPr>
        <w:pStyle w:val="Default"/>
        <w:bidi/>
        <w:rPr>
          <w:rFonts w:asciiTheme="minorHAnsi" w:hAnsiTheme="minorHAnsi" w:cstheme="minorHAnsi"/>
          <w:sz w:val="22"/>
          <w:szCs w:val="22"/>
        </w:rPr>
      </w:pPr>
    </w:p>
    <w:p w14:paraId="59746954" w14:textId="77777777" w:rsidR="00CC2D8F" w:rsidRPr="004B5F18" w:rsidRDefault="00CC2D8F" w:rsidP="00D662D0">
      <w:pPr>
        <w:pStyle w:val="Titre3"/>
        <w:bidi/>
        <w:rPr>
          <w:rFonts w:asciiTheme="minorHAnsi" w:hAnsiTheme="minorHAnsi" w:cstheme="minorHAnsi"/>
          <w:b/>
          <w:bCs/>
          <w:sz w:val="22"/>
          <w:szCs w:val="22"/>
        </w:rPr>
      </w:pPr>
      <w:bookmarkStart w:id="14" w:name="_Toc160270529"/>
      <w:r w:rsidRPr="004B5F18">
        <w:rPr>
          <w:rFonts w:asciiTheme="minorHAnsi" w:hAnsiTheme="minorHAnsi" w:cstheme="minorHAnsi"/>
          <w:b/>
          <w:bCs/>
          <w:sz w:val="22"/>
          <w:szCs w:val="22"/>
          <w:rtl/>
        </w:rPr>
        <w:t>الملكية الفكرية</w:t>
      </w:r>
      <w:bookmarkEnd w:id="14"/>
      <w:r w:rsidRPr="004B5F18">
        <w:rPr>
          <w:rFonts w:asciiTheme="minorHAnsi" w:hAnsiTheme="minorHAnsi" w:cstheme="minorHAnsi"/>
          <w:b/>
          <w:bCs/>
          <w:sz w:val="22"/>
          <w:szCs w:val="22"/>
          <w:rtl/>
        </w:rPr>
        <w:t xml:space="preserve"> </w:t>
      </w:r>
    </w:p>
    <w:p w14:paraId="1B313562" w14:textId="77777777" w:rsidR="000949B3" w:rsidRPr="005D417B" w:rsidRDefault="000949B3" w:rsidP="00D662D0">
      <w:pPr>
        <w:pStyle w:val="Default"/>
        <w:bidi/>
        <w:jc w:val="both"/>
        <w:rPr>
          <w:rFonts w:asciiTheme="minorHAnsi" w:hAnsiTheme="minorHAnsi" w:cstheme="minorHAnsi"/>
          <w:sz w:val="22"/>
          <w:szCs w:val="22"/>
        </w:rPr>
      </w:pPr>
    </w:p>
    <w:p w14:paraId="61F99DBF" w14:textId="26F3F20D" w:rsidR="00CC2D8F" w:rsidRPr="005D417B" w:rsidRDefault="00731E84" w:rsidP="00D662D0">
      <w:pPr>
        <w:pStyle w:val="Default"/>
        <w:bidi/>
        <w:jc w:val="both"/>
        <w:rPr>
          <w:rFonts w:asciiTheme="minorHAnsi" w:hAnsiTheme="minorHAnsi" w:cstheme="minorHAnsi"/>
          <w:sz w:val="22"/>
          <w:szCs w:val="22"/>
        </w:rPr>
      </w:pPr>
      <w:r w:rsidRPr="005D417B">
        <w:rPr>
          <w:rFonts w:asciiTheme="minorHAnsi" w:hAnsiTheme="minorHAnsi" w:cstheme="minorHAnsi"/>
          <w:sz w:val="22"/>
          <w:szCs w:val="22"/>
          <w:rtl/>
        </w:rPr>
        <w:t xml:space="preserve">تعود ملكية </w:t>
      </w:r>
      <w:r w:rsidR="004E2694" w:rsidRPr="005D417B">
        <w:rPr>
          <w:rFonts w:asciiTheme="minorHAnsi" w:hAnsiTheme="minorHAnsi" w:cstheme="minorHAnsi"/>
          <w:sz w:val="22"/>
          <w:szCs w:val="22"/>
          <w:rtl/>
        </w:rPr>
        <w:t>ا</w:t>
      </w:r>
      <w:r w:rsidR="00CC2D8F" w:rsidRPr="005D417B">
        <w:rPr>
          <w:rFonts w:asciiTheme="minorHAnsi" w:hAnsiTheme="minorHAnsi" w:cstheme="minorHAnsi"/>
          <w:sz w:val="22"/>
          <w:szCs w:val="22"/>
          <w:rtl/>
        </w:rPr>
        <w:t xml:space="preserve">لمشاريع البحثية </w:t>
      </w:r>
      <w:r w:rsidR="004E2694" w:rsidRPr="005D417B">
        <w:rPr>
          <w:rFonts w:asciiTheme="minorHAnsi" w:hAnsiTheme="minorHAnsi" w:cstheme="minorHAnsi"/>
          <w:sz w:val="22"/>
          <w:szCs w:val="22"/>
          <w:rtl/>
        </w:rPr>
        <w:t xml:space="preserve">الفكرية </w:t>
      </w:r>
      <w:r w:rsidR="00CC2D8F" w:rsidRPr="005D417B">
        <w:rPr>
          <w:rFonts w:asciiTheme="minorHAnsi" w:hAnsiTheme="minorHAnsi" w:cstheme="minorHAnsi"/>
          <w:sz w:val="22"/>
          <w:szCs w:val="22"/>
          <w:rtl/>
        </w:rPr>
        <w:t xml:space="preserve">لبرنامج الأمم المتحدة الإنمائي. </w:t>
      </w:r>
      <w:r w:rsidR="0035339F" w:rsidRPr="005D417B">
        <w:rPr>
          <w:rFonts w:asciiTheme="minorHAnsi" w:hAnsiTheme="minorHAnsi" w:cstheme="minorHAnsi"/>
          <w:sz w:val="22"/>
          <w:szCs w:val="22"/>
          <w:rtl/>
        </w:rPr>
        <w:t xml:space="preserve">الا ان ذلك لا يمنع من الاستخدام الحر واللامحدود </w:t>
      </w:r>
      <w:r w:rsidR="008749CB" w:rsidRPr="005D417B">
        <w:rPr>
          <w:rFonts w:asciiTheme="minorHAnsi" w:hAnsiTheme="minorHAnsi" w:cstheme="minorHAnsi"/>
          <w:sz w:val="22"/>
          <w:szCs w:val="22"/>
          <w:rtl/>
        </w:rPr>
        <w:t xml:space="preserve">لمخرجات المشاريع البحثية من قبل الباحثين </w:t>
      </w:r>
      <w:r w:rsidR="00CC1CA3" w:rsidRPr="005D417B">
        <w:rPr>
          <w:rFonts w:asciiTheme="minorHAnsi" w:hAnsiTheme="minorHAnsi" w:cstheme="minorHAnsi"/>
          <w:sz w:val="22"/>
          <w:szCs w:val="22"/>
          <w:rtl/>
        </w:rPr>
        <w:t>وال</w:t>
      </w:r>
      <w:r w:rsidR="00CC2D8F" w:rsidRPr="005D417B">
        <w:rPr>
          <w:rFonts w:asciiTheme="minorHAnsi" w:hAnsiTheme="minorHAnsi" w:cstheme="minorHAnsi"/>
          <w:sz w:val="22"/>
          <w:szCs w:val="22"/>
          <w:rtl/>
        </w:rPr>
        <w:t xml:space="preserve">لجنة الوطنية لمكافحة </w:t>
      </w:r>
      <w:r w:rsidR="00CC1CA3" w:rsidRPr="005D417B">
        <w:rPr>
          <w:rFonts w:asciiTheme="minorHAnsi" w:hAnsiTheme="minorHAnsi" w:cstheme="minorHAnsi"/>
          <w:sz w:val="22"/>
          <w:szCs w:val="22"/>
          <w:rtl/>
        </w:rPr>
        <w:t xml:space="preserve">الإرهاب. ويمكن للمستفيدين </w:t>
      </w:r>
      <w:r w:rsidR="00D92462" w:rsidRPr="005D417B">
        <w:rPr>
          <w:rFonts w:asciiTheme="minorHAnsi" w:hAnsiTheme="minorHAnsi" w:cstheme="minorHAnsi"/>
          <w:sz w:val="22"/>
          <w:szCs w:val="22"/>
          <w:rtl/>
        </w:rPr>
        <w:t xml:space="preserve">من صندوق البحث </w:t>
      </w:r>
      <w:r w:rsidR="00CC2D8F" w:rsidRPr="005D417B">
        <w:rPr>
          <w:rFonts w:asciiTheme="minorHAnsi" w:hAnsiTheme="minorHAnsi" w:cstheme="minorHAnsi"/>
          <w:sz w:val="22"/>
          <w:szCs w:val="22"/>
          <w:rtl/>
        </w:rPr>
        <w:t xml:space="preserve">نشر الأوراق النهائية بعد موافقة اللجنة الفنية ولأغراض غير تجارية وغير ربحية. </w:t>
      </w:r>
    </w:p>
    <w:p w14:paraId="5EBD2A06" w14:textId="77777777" w:rsidR="001A3E71" w:rsidRPr="005D417B" w:rsidRDefault="001A3E71" w:rsidP="001A3E71">
      <w:pPr>
        <w:pStyle w:val="Default"/>
        <w:numPr>
          <w:ilvl w:val="1"/>
          <w:numId w:val="3"/>
        </w:numPr>
        <w:bidi/>
        <w:rPr>
          <w:rFonts w:asciiTheme="minorHAnsi" w:hAnsiTheme="minorHAnsi" w:cstheme="minorHAnsi"/>
          <w:sz w:val="22"/>
          <w:szCs w:val="22"/>
        </w:rPr>
      </w:pPr>
    </w:p>
    <w:p w14:paraId="1A0206BE" w14:textId="77777777" w:rsidR="001A3E71" w:rsidRDefault="001A3E71" w:rsidP="001A3E71">
      <w:pPr>
        <w:pStyle w:val="Titre2"/>
        <w:numPr>
          <w:ilvl w:val="0"/>
          <w:numId w:val="10"/>
        </w:numPr>
        <w:bidi/>
        <w:rPr>
          <w:rFonts w:asciiTheme="minorHAnsi" w:hAnsiTheme="minorHAnsi" w:cstheme="minorHAnsi"/>
          <w:b/>
          <w:bCs/>
          <w:sz w:val="22"/>
          <w:szCs w:val="22"/>
        </w:rPr>
      </w:pPr>
      <w:bookmarkStart w:id="15" w:name="_Toc160270530"/>
      <w:r w:rsidRPr="004B5F18">
        <w:rPr>
          <w:rFonts w:asciiTheme="minorHAnsi" w:hAnsiTheme="minorHAnsi" w:cstheme="minorHAnsi"/>
          <w:b/>
          <w:bCs/>
          <w:sz w:val="22"/>
          <w:szCs w:val="22"/>
          <w:rtl/>
        </w:rPr>
        <w:t>إجراءات الاختيار وشروط المشاركة</w:t>
      </w:r>
      <w:bookmarkEnd w:id="15"/>
    </w:p>
    <w:p w14:paraId="5AC96357" w14:textId="77777777" w:rsidR="001A3E71" w:rsidRPr="004B5F18" w:rsidRDefault="001A3E71" w:rsidP="001A3E71">
      <w:pPr>
        <w:pStyle w:val="Titre3"/>
        <w:bidi/>
        <w:rPr>
          <w:rFonts w:asciiTheme="minorHAnsi" w:hAnsiTheme="minorHAnsi" w:cstheme="minorHAnsi"/>
          <w:b/>
          <w:bCs/>
          <w:sz w:val="22"/>
          <w:szCs w:val="22"/>
        </w:rPr>
      </w:pPr>
      <w:bookmarkStart w:id="16" w:name="_Toc160270531"/>
      <w:r w:rsidRPr="004B5F18">
        <w:rPr>
          <w:rFonts w:asciiTheme="minorHAnsi" w:hAnsiTheme="minorHAnsi" w:cstheme="minorHAnsi"/>
          <w:b/>
          <w:bCs/>
          <w:sz w:val="22"/>
          <w:szCs w:val="22"/>
          <w:rtl/>
        </w:rPr>
        <w:t>أهلية المشروع</w:t>
      </w:r>
      <w:bookmarkEnd w:id="16"/>
    </w:p>
    <w:p w14:paraId="7AF4E2E8" w14:textId="77777777" w:rsidR="001A3E71" w:rsidRPr="005D417B" w:rsidRDefault="001A3E71" w:rsidP="001A3E71">
      <w:pPr>
        <w:bidi/>
        <w:rPr>
          <w:rFonts w:cstheme="minorHAnsi"/>
        </w:rPr>
      </w:pPr>
      <w:r w:rsidRPr="005D417B">
        <w:rPr>
          <w:rFonts w:cstheme="minorHAnsi"/>
          <w:rtl/>
        </w:rPr>
        <w:t>يجب أن تستوفي المشاريع المختارة المتطلبات الأساسية التالية:</w:t>
      </w:r>
    </w:p>
    <w:p w14:paraId="1FB1EA79" w14:textId="02A020A7" w:rsidR="001A3E71" w:rsidRPr="005D417B" w:rsidRDefault="001A3E71" w:rsidP="001A3E71">
      <w:pPr>
        <w:pStyle w:val="Paragraphedeliste"/>
        <w:numPr>
          <w:ilvl w:val="0"/>
          <w:numId w:val="16"/>
        </w:numPr>
        <w:bidi/>
        <w:rPr>
          <w:rFonts w:cstheme="minorHAnsi"/>
        </w:rPr>
      </w:pPr>
      <w:r w:rsidRPr="005D417B">
        <w:rPr>
          <w:rFonts w:cstheme="minorHAnsi"/>
          <w:rtl/>
        </w:rPr>
        <w:t xml:space="preserve">أن يكون </w:t>
      </w:r>
      <w:r w:rsidR="00C70ECF" w:rsidRPr="005D417B">
        <w:rPr>
          <w:rFonts w:cstheme="minorHAnsi"/>
          <w:rtl/>
        </w:rPr>
        <w:t>مقدما</w:t>
      </w:r>
      <w:r w:rsidRPr="005D417B">
        <w:rPr>
          <w:rFonts w:cstheme="minorHAnsi"/>
          <w:rtl/>
        </w:rPr>
        <w:t xml:space="preserve"> من قبل "باحث شاب" كما هو موضح </w:t>
      </w:r>
      <w:r w:rsidR="008C50CC" w:rsidRPr="005D417B">
        <w:rPr>
          <w:rFonts w:cstheme="minorHAnsi"/>
          <w:i/>
          <w:iCs/>
          <w:rtl/>
        </w:rPr>
        <w:t>أدناه</w:t>
      </w:r>
      <w:r w:rsidR="008C50CC" w:rsidRPr="005D417B">
        <w:rPr>
          <w:rFonts w:cstheme="minorHAnsi"/>
          <w:rtl/>
        </w:rPr>
        <w:t>؛</w:t>
      </w:r>
    </w:p>
    <w:p w14:paraId="077CF81B" w14:textId="3547D052" w:rsidR="001A3E71" w:rsidRPr="005D417B" w:rsidRDefault="001A3E71" w:rsidP="001A3E71">
      <w:pPr>
        <w:pStyle w:val="Paragraphedeliste"/>
        <w:numPr>
          <w:ilvl w:val="0"/>
          <w:numId w:val="16"/>
        </w:numPr>
        <w:bidi/>
        <w:rPr>
          <w:rFonts w:cstheme="minorHAnsi"/>
        </w:rPr>
      </w:pPr>
      <w:r w:rsidRPr="005D417B">
        <w:rPr>
          <w:rFonts w:cstheme="minorHAnsi"/>
          <w:rtl/>
        </w:rPr>
        <w:t xml:space="preserve">أن </w:t>
      </w:r>
      <w:r w:rsidR="00AC600C" w:rsidRPr="005D417B">
        <w:rPr>
          <w:rFonts w:cstheme="minorHAnsi"/>
          <w:rtl/>
        </w:rPr>
        <w:t xml:space="preserve">يندرج موضوع البحث في </w:t>
      </w:r>
      <w:r w:rsidR="007A50F8" w:rsidRPr="005D417B">
        <w:rPr>
          <w:rFonts w:cstheme="minorHAnsi"/>
          <w:rtl/>
        </w:rPr>
        <w:t xml:space="preserve">احدى المحاور المذكورة </w:t>
      </w:r>
      <w:r w:rsidR="00C547B4" w:rsidRPr="005D417B">
        <w:rPr>
          <w:rFonts w:cstheme="minorHAnsi"/>
          <w:rtl/>
        </w:rPr>
        <w:t xml:space="preserve">أعلاه وان يتنزل </w:t>
      </w:r>
      <w:r w:rsidRPr="005D417B">
        <w:rPr>
          <w:rFonts w:cstheme="minorHAnsi"/>
          <w:rtl/>
        </w:rPr>
        <w:t xml:space="preserve">في السياق </w:t>
      </w:r>
      <w:r w:rsidR="008C50CC" w:rsidRPr="005D417B">
        <w:rPr>
          <w:rFonts w:cstheme="minorHAnsi"/>
          <w:rtl/>
        </w:rPr>
        <w:t>التونسي؛</w:t>
      </w:r>
    </w:p>
    <w:p w14:paraId="6046D69C" w14:textId="7E7F5A28" w:rsidR="001A3E71" w:rsidRPr="005D417B" w:rsidRDefault="00C547B4" w:rsidP="001A3E71">
      <w:pPr>
        <w:pStyle w:val="Paragraphedeliste"/>
        <w:numPr>
          <w:ilvl w:val="0"/>
          <w:numId w:val="16"/>
        </w:numPr>
        <w:bidi/>
        <w:rPr>
          <w:rFonts w:cstheme="minorHAnsi"/>
        </w:rPr>
      </w:pPr>
      <w:r w:rsidRPr="005D417B">
        <w:rPr>
          <w:rFonts w:cstheme="minorHAnsi"/>
          <w:rtl/>
        </w:rPr>
        <w:t xml:space="preserve">أن </w:t>
      </w:r>
      <w:r w:rsidR="00C804F5" w:rsidRPr="005D417B">
        <w:rPr>
          <w:rFonts w:cstheme="minorHAnsi"/>
          <w:rtl/>
        </w:rPr>
        <w:t>يكون الباحث تونسيا وان يتم تنفيذ المشروع في تونس</w:t>
      </w:r>
      <w:r w:rsidR="001A3E71" w:rsidRPr="005D417B">
        <w:rPr>
          <w:rFonts w:cstheme="minorHAnsi"/>
          <w:rtl/>
        </w:rPr>
        <w:t>؛</w:t>
      </w:r>
    </w:p>
    <w:p w14:paraId="18A3FE5C" w14:textId="223B46F6" w:rsidR="001A3E71" w:rsidRPr="005D417B" w:rsidRDefault="008C50CC" w:rsidP="001A3E71">
      <w:pPr>
        <w:pStyle w:val="Paragraphedeliste"/>
        <w:numPr>
          <w:ilvl w:val="0"/>
          <w:numId w:val="16"/>
        </w:numPr>
        <w:bidi/>
        <w:rPr>
          <w:rFonts w:cstheme="minorHAnsi"/>
        </w:rPr>
      </w:pPr>
      <w:r w:rsidRPr="005D417B">
        <w:rPr>
          <w:rFonts w:cstheme="minorHAnsi"/>
          <w:rtl/>
        </w:rPr>
        <w:t xml:space="preserve">أن </w:t>
      </w:r>
      <w:r w:rsidR="001A3E71" w:rsidRPr="005D417B">
        <w:rPr>
          <w:rFonts w:cstheme="minorHAnsi"/>
          <w:rtl/>
        </w:rPr>
        <w:t>يتم تنفيذ</w:t>
      </w:r>
      <w:r w:rsidRPr="005D417B">
        <w:rPr>
          <w:rFonts w:cstheme="minorHAnsi"/>
          <w:rtl/>
        </w:rPr>
        <w:t xml:space="preserve"> المشروع </w:t>
      </w:r>
      <w:r w:rsidR="001A3E71" w:rsidRPr="005D417B">
        <w:rPr>
          <w:rFonts w:cstheme="minorHAnsi"/>
          <w:rtl/>
        </w:rPr>
        <w:t>في غضون 12 شهرا كحد أقصى، بما في ذلك الصياغة</w:t>
      </w:r>
      <w:r w:rsidRPr="005D417B">
        <w:rPr>
          <w:rFonts w:cstheme="minorHAnsi"/>
          <w:rtl/>
        </w:rPr>
        <w:t xml:space="preserve"> النهائية</w:t>
      </w:r>
      <w:r w:rsidR="001A3E71" w:rsidRPr="005D417B">
        <w:rPr>
          <w:rFonts w:cstheme="minorHAnsi"/>
          <w:rtl/>
        </w:rPr>
        <w:t>؛</w:t>
      </w:r>
    </w:p>
    <w:p w14:paraId="6661C12C" w14:textId="043E7493" w:rsidR="001A3E71" w:rsidRPr="005D417B" w:rsidRDefault="001A3E71" w:rsidP="001A3E71">
      <w:pPr>
        <w:pStyle w:val="Paragraphedeliste"/>
        <w:numPr>
          <w:ilvl w:val="0"/>
          <w:numId w:val="16"/>
        </w:numPr>
        <w:bidi/>
        <w:rPr>
          <w:rFonts w:cstheme="minorHAnsi"/>
        </w:rPr>
      </w:pPr>
      <w:r w:rsidRPr="005D417B">
        <w:rPr>
          <w:rFonts w:cstheme="minorHAnsi"/>
          <w:rtl/>
        </w:rPr>
        <w:t xml:space="preserve">لا يمكن أن يكون البحث ببليوغرافيا حصريا ويجب أن </w:t>
      </w:r>
      <w:r w:rsidR="00FD77AC" w:rsidRPr="005D417B">
        <w:rPr>
          <w:rFonts w:cstheme="minorHAnsi"/>
          <w:rtl/>
        </w:rPr>
        <w:t>يتضمن</w:t>
      </w:r>
      <w:r w:rsidRPr="005D417B">
        <w:rPr>
          <w:rFonts w:cstheme="minorHAnsi"/>
          <w:rtl/>
        </w:rPr>
        <w:t xml:space="preserve"> عنصر جمع البيانات التجريبية والتفاعل مع موضوعات البحث</w:t>
      </w:r>
      <w:r w:rsidR="004B5F18">
        <w:rPr>
          <w:rFonts w:cstheme="minorHAnsi" w:hint="cs"/>
          <w:rtl/>
          <w:lang w:bidi="ar-TN"/>
        </w:rPr>
        <w:t>؛</w:t>
      </w:r>
    </w:p>
    <w:p w14:paraId="4F3CA633" w14:textId="00D88412" w:rsidR="001A3E71" w:rsidRPr="005D417B" w:rsidRDefault="001A3E71" w:rsidP="001A3E71">
      <w:pPr>
        <w:pStyle w:val="Paragraphedeliste"/>
        <w:numPr>
          <w:ilvl w:val="0"/>
          <w:numId w:val="16"/>
        </w:numPr>
        <w:bidi/>
        <w:rPr>
          <w:rFonts w:cstheme="minorHAnsi"/>
        </w:rPr>
      </w:pPr>
      <w:r w:rsidRPr="005D417B">
        <w:rPr>
          <w:rFonts w:cstheme="minorHAnsi"/>
          <w:rtl/>
        </w:rPr>
        <w:t>عدم تلقي تمويل خارجي (بخلاف برنامج الأمم المتحدة الإنمائي</w:t>
      </w:r>
      <w:r w:rsidR="001818AB" w:rsidRPr="005D417B">
        <w:rPr>
          <w:rFonts w:cstheme="minorHAnsi"/>
          <w:rtl/>
        </w:rPr>
        <w:t>)؛</w:t>
      </w:r>
    </w:p>
    <w:p w14:paraId="64C0DDF9" w14:textId="77777777" w:rsidR="001A3E71" w:rsidRPr="005D417B" w:rsidRDefault="001A3E71" w:rsidP="001A3E71">
      <w:pPr>
        <w:pStyle w:val="Paragraphedeliste"/>
        <w:numPr>
          <w:ilvl w:val="0"/>
          <w:numId w:val="16"/>
        </w:numPr>
        <w:bidi/>
        <w:rPr>
          <w:rFonts w:cstheme="minorHAnsi"/>
        </w:rPr>
      </w:pPr>
      <w:r w:rsidRPr="005D417B">
        <w:rPr>
          <w:rFonts w:cstheme="minorHAnsi"/>
          <w:rtl/>
        </w:rPr>
        <w:t>أن تكون ذات أهمية عملية كبيرة وجودة أكاديمية.</w:t>
      </w:r>
    </w:p>
    <w:p w14:paraId="5610856D" w14:textId="77777777" w:rsidR="001A3E71" w:rsidRPr="004B5F18" w:rsidRDefault="001A3E71" w:rsidP="001A3E71">
      <w:pPr>
        <w:pStyle w:val="Titre3"/>
        <w:bidi/>
        <w:rPr>
          <w:rFonts w:asciiTheme="minorHAnsi" w:hAnsiTheme="minorHAnsi" w:cstheme="minorHAnsi"/>
          <w:b/>
          <w:bCs/>
          <w:sz w:val="22"/>
          <w:szCs w:val="22"/>
        </w:rPr>
      </w:pPr>
      <w:bookmarkStart w:id="17" w:name="_Toc160270532"/>
      <w:r w:rsidRPr="004B5F18">
        <w:rPr>
          <w:rFonts w:asciiTheme="minorHAnsi" w:hAnsiTheme="minorHAnsi" w:cstheme="minorHAnsi"/>
          <w:b/>
          <w:bCs/>
          <w:sz w:val="22"/>
          <w:szCs w:val="22"/>
          <w:rtl/>
        </w:rPr>
        <w:t>أهلية مقدم الطلب</w:t>
      </w:r>
      <w:bookmarkEnd w:id="17"/>
    </w:p>
    <w:p w14:paraId="52DB9CFC" w14:textId="212A97DE" w:rsidR="001A3E71" w:rsidRDefault="001A3E71" w:rsidP="001A3E71">
      <w:pPr>
        <w:pStyle w:val="Default"/>
        <w:bidi/>
        <w:jc w:val="both"/>
        <w:rPr>
          <w:rFonts w:asciiTheme="minorHAnsi" w:hAnsiTheme="minorHAnsi" w:cstheme="minorHAnsi"/>
          <w:sz w:val="22"/>
          <w:szCs w:val="22"/>
          <w:rtl/>
        </w:rPr>
      </w:pPr>
      <w:r w:rsidRPr="005D417B">
        <w:rPr>
          <w:rFonts w:asciiTheme="minorHAnsi" w:hAnsiTheme="minorHAnsi" w:cstheme="minorHAnsi"/>
          <w:sz w:val="22"/>
          <w:szCs w:val="22"/>
          <w:rtl/>
        </w:rPr>
        <w:t xml:space="preserve">يجب أن يستوفي مقدم الطلب الشروط التالية حتى يكون مؤهلا للحصول على </w:t>
      </w:r>
      <w:r w:rsidR="001818AB" w:rsidRPr="005D417B">
        <w:rPr>
          <w:rFonts w:asciiTheme="minorHAnsi" w:hAnsiTheme="minorHAnsi" w:cstheme="minorHAnsi"/>
          <w:sz w:val="22"/>
          <w:szCs w:val="22"/>
          <w:rtl/>
        </w:rPr>
        <w:t>الدعم</w:t>
      </w:r>
      <w:r w:rsidRPr="005D417B">
        <w:rPr>
          <w:rFonts w:asciiTheme="minorHAnsi" w:hAnsiTheme="minorHAnsi" w:cstheme="minorHAnsi"/>
          <w:sz w:val="22"/>
          <w:szCs w:val="22"/>
          <w:rtl/>
        </w:rPr>
        <w:t xml:space="preserve">: </w:t>
      </w:r>
    </w:p>
    <w:p w14:paraId="18634E73" w14:textId="31AE2A2C" w:rsidR="004B5F18" w:rsidRPr="005D417B" w:rsidRDefault="004B5F18" w:rsidP="004B5F18">
      <w:pPr>
        <w:pStyle w:val="Default"/>
        <w:numPr>
          <w:ilvl w:val="0"/>
          <w:numId w:val="17"/>
        </w:numPr>
        <w:bidi/>
        <w:jc w:val="both"/>
        <w:rPr>
          <w:rFonts w:asciiTheme="minorHAnsi" w:hAnsiTheme="minorHAnsi" w:cstheme="minorHAnsi"/>
          <w:sz w:val="22"/>
          <w:szCs w:val="22"/>
        </w:rPr>
      </w:pPr>
      <w:r>
        <w:rPr>
          <w:rFonts w:asciiTheme="minorHAnsi" w:hAnsiTheme="minorHAnsi" w:cstheme="minorHAnsi" w:hint="cs"/>
          <w:sz w:val="22"/>
          <w:szCs w:val="22"/>
          <w:rtl/>
        </w:rPr>
        <w:t>أن يكون تونسي الجنسية؛</w:t>
      </w:r>
    </w:p>
    <w:p w14:paraId="4E224916" w14:textId="01949A0D" w:rsidR="001A3E71" w:rsidRPr="005D417B" w:rsidRDefault="001A3E71" w:rsidP="001A3E71">
      <w:pPr>
        <w:pStyle w:val="Default"/>
        <w:numPr>
          <w:ilvl w:val="0"/>
          <w:numId w:val="17"/>
        </w:numPr>
        <w:bidi/>
        <w:jc w:val="both"/>
        <w:rPr>
          <w:rFonts w:asciiTheme="minorHAnsi" w:hAnsiTheme="minorHAnsi" w:cstheme="minorHAnsi"/>
          <w:sz w:val="22"/>
          <w:szCs w:val="22"/>
        </w:rPr>
      </w:pPr>
      <w:r w:rsidRPr="005D417B">
        <w:rPr>
          <w:rFonts w:asciiTheme="minorHAnsi" w:hAnsiTheme="minorHAnsi" w:cstheme="minorHAnsi"/>
          <w:sz w:val="22"/>
          <w:szCs w:val="22"/>
          <w:rtl/>
        </w:rPr>
        <w:t xml:space="preserve">أن يكون مسجلا حاليا في برنامج الدكتوراه أو قد </w:t>
      </w:r>
      <w:r w:rsidR="00DD6ACB" w:rsidRPr="005D417B">
        <w:rPr>
          <w:rFonts w:asciiTheme="minorHAnsi" w:hAnsiTheme="minorHAnsi" w:cstheme="minorHAnsi"/>
          <w:sz w:val="22"/>
          <w:szCs w:val="22"/>
          <w:rtl/>
        </w:rPr>
        <w:t xml:space="preserve">تم </w:t>
      </w:r>
      <w:r w:rsidR="001A1B77" w:rsidRPr="005D417B">
        <w:rPr>
          <w:rFonts w:asciiTheme="minorHAnsi" w:hAnsiTheme="minorHAnsi" w:cstheme="minorHAnsi"/>
          <w:sz w:val="22"/>
          <w:szCs w:val="22"/>
          <w:rtl/>
        </w:rPr>
        <w:t>المصادقة على</w:t>
      </w:r>
      <w:r w:rsidRPr="005D417B">
        <w:rPr>
          <w:rFonts w:asciiTheme="minorHAnsi" w:hAnsiTheme="minorHAnsi" w:cstheme="minorHAnsi"/>
          <w:sz w:val="22"/>
          <w:szCs w:val="22"/>
          <w:rtl/>
        </w:rPr>
        <w:t xml:space="preserve"> أطروحة الدكتوراه الخاصة به </w:t>
      </w:r>
      <w:r w:rsidRPr="005D417B">
        <w:rPr>
          <w:rFonts w:asciiTheme="minorHAnsi" w:hAnsiTheme="minorHAnsi" w:cstheme="minorHAnsi"/>
          <w:b/>
          <w:bCs/>
          <w:sz w:val="22"/>
          <w:szCs w:val="22"/>
          <w:rtl/>
        </w:rPr>
        <w:t>بعد</w:t>
      </w:r>
      <w:r w:rsidR="00674BE1" w:rsidRPr="005D417B">
        <w:rPr>
          <w:rFonts w:asciiTheme="minorHAnsi" w:hAnsiTheme="minorHAnsi" w:cstheme="minorHAnsi"/>
          <w:b/>
          <w:bCs/>
          <w:sz w:val="22"/>
          <w:szCs w:val="22"/>
          <w:rtl/>
        </w:rPr>
        <w:t xml:space="preserve"> تاريخ</w:t>
      </w:r>
      <w:r w:rsidRPr="005D417B">
        <w:rPr>
          <w:rFonts w:asciiTheme="minorHAnsi" w:hAnsiTheme="minorHAnsi" w:cstheme="minorHAnsi"/>
          <w:b/>
          <w:bCs/>
          <w:sz w:val="22"/>
          <w:szCs w:val="22"/>
          <w:rtl/>
        </w:rPr>
        <w:t xml:space="preserve"> </w:t>
      </w:r>
      <w:r w:rsidRPr="005D417B">
        <w:rPr>
          <w:rFonts w:asciiTheme="minorHAnsi" w:hAnsiTheme="minorHAnsi" w:cstheme="minorHAnsi"/>
          <w:sz w:val="22"/>
          <w:szCs w:val="22"/>
          <w:rtl/>
        </w:rPr>
        <w:t xml:space="preserve">15 </w:t>
      </w:r>
      <w:r w:rsidR="00674BE1" w:rsidRPr="005D417B">
        <w:rPr>
          <w:rFonts w:asciiTheme="minorHAnsi" w:hAnsiTheme="minorHAnsi" w:cstheme="minorHAnsi"/>
          <w:sz w:val="22"/>
          <w:szCs w:val="22"/>
          <w:rtl/>
        </w:rPr>
        <w:t>جانفي</w:t>
      </w:r>
      <w:r w:rsidRPr="005D417B">
        <w:rPr>
          <w:rFonts w:asciiTheme="minorHAnsi" w:hAnsiTheme="minorHAnsi" w:cstheme="minorHAnsi"/>
          <w:sz w:val="22"/>
          <w:szCs w:val="22"/>
          <w:rtl/>
        </w:rPr>
        <w:t xml:space="preserve"> 2014.</w:t>
      </w:r>
    </w:p>
    <w:p w14:paraId="1F40951A" w14:textId="77777777" w:rsidR="004B5F18" w:rsidRDefault="004B5F18" w:rsidP="001A3E71">
      <w:pPr>
        <w:pStyle w:val="Default"/>
        <w:bidi/>
        <w:jc w:val="both"/>
        <w:rPr>
          <w:rFonts w:asciiTheme="minorHAnsi" w:hAnsiTheme="minorHAnsi" w:cstheme="minorHAnsi"/>
          <w:sz w:val="22"/>
          <w:szCs w:val="22"/>
          <w:rtl/>
        </w:rPr>
      </w:pPr>
    </w:p>
    <w:p w14:paraId="145AAD28" w14:textId="5CB17774" w:rsidR="001A3E71" w:rsidRDefault="001A3E71" w:rsidP="004B5F18">
      <w:pPr>
        <w:pStyle w:val="Default"/>
        <w:bidi/>
        <w:jc w:val="both"/>
        <w:rPr>
          <w:rFonts w:asciiTheme="minorHAnsi" w:hAnsiTheme="minorHAnsi" w:cstheme="minorHAnsi"/>
          <w:sz w:val="22"/>
          <w:szCs w:val="22"/>
          <w:rtl/>
        </w:rPr>
      </w:pPr>
      <w:r w:rsidRPr="005D417B">
        <w:rPr>
          <w:rFonts w:asciiTheme="minorHAnsi" w:hAnsiTheme="minorHAnsi" w:cstheme="minorHAnsi"/>
          <w:sz w:val="22"/>
          <w:szCs w:val="22"/>
          <w:rtl/>
        </w:rPr>
        <w:t xml:space="preserve">يمكن أن يكون المرشحون باحثين مستقلين أو ملحقين بمؤسسات البحث أو التعليم العالي </w:t>
      </w:r>
      <w:r w:rsidR="00046791" w:rsidRPr="005D417B">
        <w:rPr>
          <w:rFonts w:asciiTheme="minorHAnsi" w:hAnsiTheme="minorHAnsi" w:cstheme="minorHAnsi"/>
          <w:sz w:val="22"/>
          <w:szCs w:val="22"/>
          <w:rtl/>
        </w:rPr>
        <w:t>العمومية</w:t>
      </w:r>
      <w:r w:rsidRPr="005D417B">
        <w:rPr>
          <w:rFonts w:asciiTheme="minorHAnsi" w:hAnsiTheme="minorHAnsi" w:cstheme="minorHAnsi"/>
          <w:sz w:val="22"/>
          <w:szCs w:val="22"/>
          <w:rtl/>
        </w:rPr>
        <w:t xml:space="preserve"> التونسية أو الأجنبية: </w:t>
      </w:r>
      <w:r w:rsidR="00DD6ACB" w:rsidRPr="005D417B">
        <w:rPr>
          <w:rFonts w:asciiTheme="minorHAnsi" w:hAnsiTheme="minorHAnsi" w:cstheme="minorHAnsi"/>
          <w:sz w:val="22"/>
          <w:szCs w:val="22"/>
          <w:rtl/>
        </w:rPr>
        <w:t xml:space="preserve">يمكن ان يكون </w:t>
      </w:r>
      <w:r w:rsidR="004441C1" w:rsidRPr="005D417B">
        <w:rPr>
          <w:rFonts w:asciiTheme="minorHAnsi" w:hAnsiTheme="minorHAnsi" w:cstheme="minorHAnsi"/>
          <w:sz w:val="22"/>
          <w:szCs w:val="22"/>
          <w:rtl/>
        </w:rPr>
        <w:t>المرشح</w:t>
      </w:r>
      <w:r w:rsidR="00DD6ACB" w:rsidRPr="005D417B">
        <w:rPr>
          <w:rFonts w:asciiTheme="minorHAnsi" w:hAnsiTheme="minorHAnsi" w:cstheme="minorHAnsi"/>
          <w:sz w:val="22"/>
          <w:szCs w:val="22"/>
          <w:rtl/>
        </w:rPr>
        <w:t xml:space="preserve"> </w:t>
      </w:r>
      <w:r w:rsidR="00377CE3" w:rsidRPr="005D417B">
        <w:rPr>
          <w:rFonts w:asciiTheme="minorHAnsi" w:hAnsiTheme="minorHAnsi" w:cstheme="minorHAnsi"/>
          <w:sz w:val="22"/>
          <w:szCs w:val="22"/>
          <w:rtl/>
        </w:rPr>
        <w:t xml:space="preserve">طالبا </w:t>
      </w:r>
      <w:r w:rsidR="00CF5118" w:rsidRPr="005D417B">
        <w:rPr>
          <w:rFonts w:asciiTheme="minorHAnsi" w:hAnsiTheme="minorHAnsi" w:cstheme="minorHAnsi"/>
          <w:sz w:val="22"/>
          <w:szCs w:val="22"/>
          <w:rtl/>
        </w:rPr>
        <w:t xml:space="preserve">بصدد اعداد اطروحته او </w:t>
      </w:r>
      <w:r w:rsidR="00380B23" w:rsidRPr="005D417B">
        <w:rPr>
          <w:rFonts w:asciiTheme="minorHAnsi" w:hAnsiTheme="minorHAnsi" w:cstheme="minorHAnsi"/>
          <w:sz w:val="22"/>
          <w:szCs w:val="22"/>
          <w:rtl/>
        </w:rPr>
        <w:t>في مراحل م</w:t>
      </w:r>
      <w:r w:rsidRPr="005D417B">
        <w:rPr>
          <w:rFonts w:asciiTheme="minorHAnsi" w:hAnsiTheme="minorHAnsi" w:cstheme="minorHAnsi"/>
          <w:sz w:val="22"/>
          <w:szCs w:val="22"/>
          <w:rtl/>
        </w:rPr>
        <w:t>ا بعد الدكتوراه أو باحث</w:t>
      </w:r>
      <w:r w:rsidR="00380B23" w:rsidRPr="005D417B">
        <w:rPr>
          <w:rFonts w:asciiTheme="minorHAnsi" w:hAnsiTheme="minorHAnsi" w:cstheme="minorHAnsi"/>
          <w:sz w:val="22"/>
          <w:szCs w:val="22"/>
          <w:rtl/>
        </w:rPr>
        <w:t>ا في مراحل</w:t>
      </w:r>
      <w:r w:rsidRPr="005D417B">
        <w:rPr>
          <w:rFonts w:asciiTheme="minorHAnsi" w:hAnsiTheme="minorHAnsi" w:cstheme="minorHAnsi"/>
          <w:sz w:val="22"/>
          <w:szCs w:val="22"/>
          <w:rtl/>
        </w:rPr>
        <w:t xml:space="preserve"> ما بعد الدكتوراه أو أستاذ</w:t>
      </w:r>
      <w:r w:rsidR="00380B23" w:rsidRPr="005D417B">
        <w:rPr>
          <w:rFonts w:asciiTheme="minorHAnsi" w:hAnsiTheme="minorHAnsi" w:cstheme="minorHAnsi"/>
          <w:sz w:val="22"/>
          <w:szCs w:val="22"/>
          <w:rtl/>
        </w:rPr>
        <w:t>ا</w:t>
      </w:r>
      <w:r w:rsidRPr="005D417B">
        <w:rPr>
          <w:rFonts w:asciiTheme="minorHAnsi" w:hAnsiTheme="minorHAnsi" w:cstheme="minorHAnsi"/>
          <w:sz w:val="22"/>
          <w:szCs w:val="22"/>
          <w:rtl/>
        </w:rPr>
        <w:t xml:space="preserve"> مساعد</w:t>
      </w:r>
      <w:r w:rsidR="00380B23" w:rsidRPr="005D417B">
        <w:rPr>
          <w:rFonts w:asciiTheme="minorHAnsi" w:hAnsiTheme="minorHAnsi" w:cstheme="minorHAnsi"/>
          <w:sz w:val="22"/>
          <w:szCs w:val="22"/>
          <w:rtl/>
        </w:rPr>
        <w:t>ا</w:t>
      </w:r>
      <w:r w:rsidRPr="005D417B">
        <w:rPr>
          <w:rFonts w:asciiTheme="minorHAnsi" w:hAnsiTheme="minorHAnsi" w:cstheme="minorHAnsi"/>
          <w:sz w:val="22"/>
          <w:szCs w:val="22"/>
          <w:rtl/>
        </w:rPr>
        <w:t xml:space="preserve"> أو باحث</w:t>
      </w:r>
      <w:r w:rsidR="004441C1" w:rsidRPr="005D417B">
        <w:rPr>
          <w:rFonts w:asciiTheme="minorHAnsi" w:hAnsiTheme="minorHAnsi" w:cstheme="minorHAnsi"/>
          <w:sz w:val="22"/>
          <w:szCs w:val="22"/>
          <w:rtl/>
        </w:rPr>
        <w:t>ا</w:t>
      </w:r>
      <w:r w:rsidRPr="005D417B">
        <w:rPr>
          <w:rFonts w:asciiTheme="minorHAnsi" w:hAnsiTheme="minorHAnsi" w:cstheme="minorHAnsi"/>
          <w:sz w:val="22"/>
          <w:szCs w:val="22"/>
          <w:rtl/>
        </w:rPr>
        <w:t>.</w:t>
      </w:r>
    </w:p>
    <w:p w14:paraId="2FFCE8E8" w14:textId="77777777" w:rsidR="004B5F18" w:rsidRDefault="004B5F18" w:rsidP="004B5F18">
      <w:pPr>
        <w:pStyle w:val="Default"/>
        <w:bidi/>
        <w:jc w:val="both"/>
        <w:rPr>
          <w:rFonts w:asciiTheme="minorHAnsi" w:hAnsiTheme="minorHAnsi" w:cstheme="minorHAnsi"/>
          <w:sz w:val="22"/>
          <w:szCs w:val="22"/>
          <w:rtl/>
        </w:rPr>
      </w:pPr>
    </w:p>
    <w:p w14:paraId="4E208EFE" w14:textId="2146B0E4" w:rsidR="004B5F18" w:rsidRPr="005D417B" w:rsidRDefault="004B5F18" w:rsidP="004B5F18">
      <w:pPr>
        <w:pStyle w:val="Default"/>
        <w:bidi/>
        <w:jc w:val="both"/>
        <w:rPr>
          <w:rFonts w:asciiTheme="minorHAnsi" w:hAnsiTheme="minorHAnsi" w:cstheme="minorHAnsi"/>
          <w:sz w:val="22"/>
          <w:szCs w:val="22"/>
        </w:rPr>
      </w:pPr>
      <w:r w:rsidRPr="004B5F18">
        <w:rPr>
          <w:rFonts w:asciiTheme="minorHAnsi" w:hAnsiTheme="minorHAnsi" w:cstheme="minorHAnsi" w:hint="cs"/>
          <w:b/>
          <w:bCs/>
          <w:sz w:val="22"/>
          <w:szCs w:val="22"/>
          <w:u w:val="single"/>
          <w:rtl/>
        </w:rPr>
        <w:t>و/أو</w:t>
      </w:r>
      <w:r>
        <w:rPr>
          <w:rFonts w:asciiTheme="minorHAnsi" w:hAnsiTheme="minorHAnsi" w:cstheme="minorHAnsi" w:hint="cs"/>
          <w:sz w:val="22"/>
          <w:szCs w:val="22"/>
          <w:rtl/>
        </w:rPr>
        <w:t xml:space="preserve"> يمارس حاليا وظيفته كأستاذ مساعد على أن يكون قد نجح في المناظرة الوطنية للأساتذة المساعدين </w:t>
      </w:r>
      <w:r w:rsidRPr="004B5F18">
        <w:rPr>
          <w:rFonts w:asciiTheme="minorHAnsi" w:hAnsiTheme="minorHAnsi" w:cstheme="minorHAnsi" w:hint="cs"/>
          <w:b/>
          <w:bCs/>
          <w:sz w:val="22"/>
          <w:szCs w:val="22"/>
          <w:rtl/>
        </w:rPr>
        <w:t>بعد 15 جانفي 2014</w:t>
      </w:r>
      <w:r>
        <w:rPr>
          <w:rFonts w:asciiTheme="minorHAnsi" w:hAnsiTheme="minorHAnsi" w:cstheme="minorHAnsi" w:hint="cs"/>
          <w:sz w:val="22"/>
          <w:szCs w:val="22"/>
          <w:rtl/>
        </w:rPr>
        <w:t>.</w:t>
      </w:r>
    </w:p>
    <w:p w14:paraId="75B19B0A" w14:textId="77777777" w:rsidR="001A3E71" w:rsidRPr="005D417B" w:rsidRDefault="001A3E71" w:rsidP="001A3E71">
      <w:pPr>
        <w:pStyle w:val="Default"/>
        <w:bidi/>
        <w:rPr>
          <w:rFonts w:asciiTheme="minorHAnsi" w:hAnsiTheme="minorHAnsi" w:cstheme="minorHAnsi"/>
          <w:sz w:val="22"/>
          <w:szCs w:val="22"/>
        </w:rPr>
      </w:pPr>
    </w:p>
    <w:p w14:paraId="3995C1B9" w14:textId="4C405FF6" w:rsidR="001A3E71" w:rsidRPr="005D417B" w:rsidRDefault="001A3E71" w:rsidP="001A3E71">
      <w:pPr>
        <w:pStyle w:val="Default"/>
        <w:bidi/>
        <w:jc w:val="both"/>
        <w:rPr>
          <w:rFonts w:asciiTheme="minorHAnsi" w:hAnsiTheme="minorHAnsi" w:cstheme="minorHAnsi"/>
          <w:b/>
          <w:bCs/>
          <w:sz w:val="22"/>
          <w:szCs w:val="22"/>
        </w:rPr>
      </w:pPr>
      <w:r w:rsidRPr="005D417B">
        <w:rPr>
          <w:rFonts w:asciiTheme="minorHAnsi" w:hAnsiTheme="minorHAnsi" w:cstheme="minorHAnsi"/>
          <w:b/>
          <w:bCs/>
          <w:sz w:val="22"/>
          <w:szCs w:val="22"/>
          <w:rtl/>
        </w:rPr>
        <w:lastRenderedPageBreak/>
        <w:t>ملاحظة</w:t>
      </w:r>
      <w:r w:rsidRPr="005D417B">
        <w:rPr>
          <w:rFonts w:asciiTheme="minorHAnsi" w:hAnsiTheme="minorHAnsi" w:cstheme="minorHAnsi"/>
          <w:sz w:val="22"/>
          <w:szCs w:val="22"/>
          <w:rtl/>
        </w:rPr>
        <w:t xml:space="preserve">: </w:t>
      </w:r>
      <w:r w:rsidR="00EF5C9A" w:rsidRPr="005D417B">
        <w:rPr>
          <w:rFonts w:asciiTheme="minorHAnsi" w:hAnsiTheme="minorHAnsi" w:cstheme="minorHAnsi"/>
          <w:sz w:val="22"/>
          <w:szCs w:val="22"/>
          <w:rtl/>
        </w:rPr>
        <w:t>لا توجد اشتراطات تتعلق بسن المترشح</w:t>
      </w:r>
      <w:r w:rsidR="00644FE0" w:rsidRPr="005D417B">
        <w:rPr>
          <w:rFonts w:asciiTheme="minorHAnsi" w:hAnsiTheme="minorHAnsi" w:cstheme="minorHAnsi"/>
          <w:sz w:val="22"/>
          <w:szCs w:val="22"/>
          <w:rtl/>
        </w:rPr>
        <w:t xml:space="preserve">، الا انه </w:t>
      </w:r>
      <w:r w:rsidRPr="004B5F18">
        <w:rPr>
          <w:rFonts w:asciiTheme="minorHAnsi" w:hAnsiTheme="minorHAnsi" w:cstheme="minorHAnsi"/>
          <w:b/>
          <w:bCs/>
          <w:sz w:val="22"/>
          <w:szCs w:val="22"/>
          <w:rtl/>
        </w:rPr>
        <w:t>لا يسمح</w:t>
      </w:r>
      <w:r w:rsidRPr="005D417B">
        <w:rPr>
          <w:rFonts w:asciiTheme="minorHAnsi" w:hAnsiTheme="minorHAnsi" w:cstheme="minorHAnsi"/>
          <w:sz w:val="22"/>
          <w:szCs w:val="22"/>
          <w:rtl/>
        </w:rPr>
        <w:t xml:space="preserve"> للباحثين الذين صادقوا على أطروحة الدكتوراه الخاصة بهم </w:t>
      </w:r>
      <w:r w:rsidRPr="005D417B">
        <w:rPr>
          <w:rFonts w:asciiTheme="minorHAnsi" w:hAnsiTheme="minorHAnsi" w:cstheme="minorHAnsi"/>
          <w:sz w:val="22"/>
          <w:szCs w:val="22"/>
          <w:u w:val="single"/>
          <w:rtl/>
        </w:rPr>
        <w:t>أو</w:t>
      </w:r>
      <w:r w:rsidR="006B51CF" w:rsidRPr="005D417B">
        <w:rPr>
          <w:rFonts w:asciiTheme="minorHAnsi" w:hAnsiTheme="minorHAnsi" w:cstheme="minorHAnsi"/>
          <w:sz w:val="22"/>
          <w:szCs w:val="22"/>
          <w:rtl/>
        </w:rPr>
        <w:t xml:space="preserve"> في أقصى الحالات</w:t>
      </w:r>
      <w:r w:rsidRPr="005D417B">
        <w:rPr>
          <w:rFonts w:asciiTheme="minorHAnsi" w:hAnsiTheme="minorHAnsi" w:cstheme="minorHAnsi"/>
          <w:sz w:val="22"/>
          <w:szCs w:val="22"/>
          <w:rtl/>
        </w:rPr>
        <w:t xml:space="preserve">، اجتازوا </w:t>
      </w:r>
      <w:r w:rsidR="006B51CF" w:rsidRPr="005D417B">
        <w:rPr>
          <w:rFonts w:asciiTheme="minorHAnsi" w:hAnsiTheme="minorHAnsi" w:cstheme="minorHAnsi"/>
          <w:sz w:val="22"/>
          <w:szCs w:val="22"/>
          <w:rtl/>
        </w:rPr>
        <w:t xml:space="preserve">بنجاح مناظرة </w:t>
      </w:r>
      <w:r w:rsidRPr="005D417B">
        <w:rPr>
          <w:rFonts w:asciiTheme="minorHAnsi" w:hAnsiTheme="minorHAnsi" w:cstheme="minorHAnsi"/>
          <w:sz w:val="22"/>
          <w:szCs w:val="22"/>
          <w:rtl/>
        </w:rPr>
        <w:t xml:space="preserve">الأستاذ المساعد </w:t>
      </w:r>
      <w:r w:rsidRPr="005D417B">
        <w:rPr>
          <w:rFonts w:asciiTheme="minorHAnsi" w:hAnsiTheme="minorHAnsi" w:cstheme="minorHAnsi"/>
          <w:b/>
          <w:bCs/>
          <w:sz w:val="22"/>
          <w:szCs w:val="22"/>
          <w:rtl/>
        </w:rPr>
        <w:t xml:space="preserve">قبل </w:t>
      </w:r>
      <w:r w:rsidRPr="005D417B">
        <w:rPr>
          <w:rFonts w:asciiTheme="minorHAnsi" w:hAnsiTheme="minorHAnsi" w:cstheme="minorHAnsi"/>
          <w:sz w:val="22"/>
          <w:szCs w:val="22"/>
          <w:rtl/>
        </w:rPr>
        <w:t xml:space="preserve">15 </w:t>
      </w:r>
      <w:r w:rsidR="007A4925" w:rsidRPr="005D417B">
        <w:rPr>
          <w:rFonts w:asciiTheme="minorHAnsi" w:hAnsiTheme="minorHAnsi" w:cstheme="minorHAnsi"/>
          <w:sz w:val="22"/>
          <w:szCs w:val="22"/>
          <w:rtl/>
        </w:rPr>
        <w:t>جانفي</w:t>
      </w:r>
      <w:r w:rsidRPr="005D417B">
        <w:rPr>
          <w:rFonts w:asciiTheme="minorHAnsi" w:hAnsiTheme="minorHAnsi" w:cstheme="minorHAnsi"/>
          <w:sz w:val="22"/>
          <w:szCs w:val="22"/>
          <w:rtl/>
        </w:rPr>
        <w:t xml:space="preserve"> </w:t>
      </w:r>
      <w:r w:rsidR="00294D1A" w:rsidRPr="005D417B">
        <w:rPr>
          <w:rFonts w:asciiTheme="minorHAnsi" w:hAnsiTheme="minorHAnsi" w:cstheme="minorHAnsi"/>
          <w:sz w:val="22"/>
          <w:szCs w:val="22"/>
          <w:rtl/>
        </w:rPr>
        <w:t xml:space="preserve">2014 </w:t>
      </w:r>
      <w:r w:rsidR="00294D1A" w:rsidRPr="005D417B">
        <w:rPr>
          <w:rFonts w:asciiTheme="minorHAnsi" w:hAnsiTheme="minorHAnsi" w:cstheme="minorHAnsi"/>
          <w:b/>
          <w:bCs/>
          <w:sz w:val="22"/>
          <w:szCs w:val="22"/>
          <w:rtl/>
        </w:rPr>
        <w:t>بالترشح</w:t>
      </w:r>
      <w:r w:rsidRPr="005D417B">
        <w:rPr>
          <w:rFonts w:asciiTheme="minorHAnsi" w:hAnsiTheme="minorHAnsi" w:cstheme="minorHAnsi"/>
          <w:sz w:val="22"/>
          <w:szCs w:val="22"/>
          <w:rtl/>
        </w:rPr>
        <w:t>.</w:t>
      </w:r>
    </w:p>
    <w:p w14:paraId="4135B00C" w14:textId="77777777" w:rsidR="001A3E71" w:rsidRPr="005D417B" w:rsidRDefault="001A3E71" w:rsidP="001A3E71">
      <w:pPr>
        <w:pStyle w:val="Default"/>
        <w:bidi/>
        <w:rPr>
          <w:rFonts w:asciiTheme="minorHAnsi" w:hAnsiTheme="minorHAnsi" w:cstheme="minorHAnsi"/>
          <w:sz w:val="22"/>
          <w:szCs w:val="22"/>
        </w:rPr>
      </w:pPr>
    </w:p>
    <w:p w14:paraId="43AF8E08" w14:textId="2CFCF6BF" w:rsidR="001A3E71" w:rsidRPr="005D417B" w:rsidRDefault="000D7F10" w:rsidP="001A3E71">
      <w:pPr>
        <w:pStyle w:val="Default"/>
        <w:numPr>
          <w:ilvl w:val="0"/>
          <w:numId w:val="17"/>
        </w:numPr>
        <w:bidi/>
        <w:rPr>
          <w:rFonts w:asciiTheme="minorHAnsi" w:hAnsiTheme="minorHAnsi" w:cstheme="minorHAnsi"/>
          <w:sz w:val="22"/>
          <w:szCs w:val="22"/>
        </w:rPr>
      </w:pPr>
      <w:r w:rsidRPr="005D417B">
        <w:rPr>
          <w:rFonts w:asciiTheme="minorHAnsi" w:hAnsiTheme="minorHAnsi" w:cstheme="minorHAnsi"/>
          <w:sz w:val="22"/>
          <w:szCs w:val="22"/>
          <w:rtl/>
        </w:rPr>
        <w:t xml:space="preserve">أن يكون المسؤول </w:t>
      </w:r>
      <w:r w:rsidR="001A3E71" w:rsidRPr="005D417B">
        <w:rPr>
          <w:rFonts w:asciiTheme="minorHAnsi" w:hAnsiTheme="minorHAnsi" w:cstheme="minorHAnsi"/>
          <w:sz w:val="22"/>
          <w:szCs w:val="22"/>
          <w:rtl/>
        </w:rPr>
        <w:t xml:space="preserve">الوحيد </w:t>
      </w:r>
      <w:r w:rsidR="007340F6" w:rsidRPr="005D417B">
        <w:rPr>
          <w:rFonts w:asciiTheme="minorHAnsi" w:hAnsiTheme="minorHAnsi" w:cstheme="minorHAnsi"/>
          <w:sz w:val="22"/>
          <w:szCs w:val="22"/>
          <w:rtl/>
        </w:rPr>
        <w:t xml:space="preserve">عن </w:t>
      </w:r>
      <w:r w:rsidR="001A3E71" w:rsidRPr="005D417B">
        <w:rPr>
          <w:rFonts w:asciiTheme="minorHAnsi" w:hAnsiTheme="minorHAnsi" w:cstheme="minorHAnsi"/>
          <w:sz w:val="22"/>
          <w:szCs w:val="22"/>
          <w:rtl/>
        </w:rPr>
        <w:t>مشروع البحث والباحث الرئيسي للمشروع.</w:t>
      </w:r>
    </w:p>
    <w:p w14:paraId="0578F54E" w14:textId="77777777" w:rsidR="004B5F18" w:rsidRDefault="004B5F18" w:rsidP="001A3E71">
      <w:pPr>
        <w:pStyle w:val="Default"/>
        <w:bidi/>
        <w:rPr>
          <w:rFonts w:asciiTheme="minorHAnsi" w:hAnsiTheme="minorHAnsi" w:cstheme="minorHAnsi"/>
          <w:sz w:val="22"/>
          <w:szCs w:val="22"/>
          <w:rtl/>
        </w:rPr>
      </w:pPr>
    </w:p>
    <w:p w14:paraId="40E8A24C" w14:textId="147FCA1A" w:rsidR="001A3E71" w:rsidRPr="005D417B" w:rsidRDefault="001A3E71" w:rsidP="004B5F18">
      <w:pPr>
        <w:pStyle w:val="Default"/>
        <w:bidi/>
        <w:rPr>
          <w:rFonts w:asciiTheme="minorHAnsi" w:hAnsiTheme="minorHAnsi" w:cstheme="minorHAnsi"/>
          <w:sz w:val="22"/>
          <w:szCs w:val="22"/>
        </w:rPr>
      </w:pPr>
      <w:r w:rsidRPr="005D417B">
        <w:rPr>
          <w:rFonts w:asciiTheme="minorHAnsi" w:hAnsiTheme="minorHAnsi" w:cstheme="minorHAnsi"/>
          <w:sz w:val="22"/>
          <w:szCs w:val="22"/>
          <w:rtl/>
        </w:rPr>
        <w:t xml:space="preserve">يمكن لمقدم الطلب إجراء البحث بمفرده أو </w:t>
      </w:r>
      <w:r w:rsidR="007340F6" w:rsidRPr="005D417B">
        <w:rPr>
          <w:rFonts w:asciiTheme="minorHAnsi" w:hAnsiTheme="minorHAnsi" w:cstheme="minorHAnsi"/>
          <w:sz w:val="22"/>
          <w:szCs w:val="22"/>
          <w:rtl/>
        </w:rPr>
        <w:t>ضمن</w:t>
      </w:r>
      <w:r w:rsidRPr="005D417B">
        <w:rPr>
          <w:rFonts w:asciiTheme="minorHAnsi" w:hAnsiTheme="minorHAnsi" w:cstheme="minorHAnsi"/>
          <w:sz w:val="22"/>
          <w:szCs w:val="22"/>
          <w:rtl/>
        </w:rPr>
        <w:t xml:space="preserve"> فريق متعدد التخصصات. </w:t>
      </w:r>
      <w:r w:rsidR="00481C17" w:rsidRPr="005D417B">
        <w:rPr>
          <w:rFonts w:asciiTheme="minorHAnsi" w:hAnsiTheme="minorHAnsi" w:cstheme="minorHAnsi"/>
          <w:sz w:val="22"/>
          <w:szCs w:val="22"/>
          <w:rtl/>
        </w:rPr>
        <w:t xml:space="preserve">وفي هذه الحالة الأخيرة، </w:t>
      </w:r>
      <w:r w:rsidR="00B23E7F" w:rsidRPr="005D417B">
        <w:rPr>
          <w:rFonts w:asciiTheme="minorHAnsi" w:hAnsiTheme="minorHAnsi" w:cstheme="minorHAnsi"/>
          <w:sz w:val="22"/>
          <w:szCs w:val="22"/>
          <w:rtl/>
        </w:rPr>
        <w:t>ينسق الباحث الشاب</w:t>
      </w:r>
      <w:r w:rsidR="00E25ECB" w:rsidRPr="005D417B">
        <w:rPr>
          <w:rFonts w:asciiTheme="minorHAnsi" w:hAnsiTheme="minorHAnsi" w:cstheme="minorHAnsi"/>
          <w:sz w:val="22"/>
          <w:szCs w:val="22"/>
          <w:rtl/>
        </w:rPr>
        <w:t xml:space="preserve"> المسؤول عن المشروع </w:t>
      </w:r>
      <w:r w:rsidR="00B23E7F" w:rsidRPr="005D417B">
        <w:rPr>
          <w:rFonts w:asciiTheme="minorHAnsi" w:hAnsiTheme="minorHAnsi" w:cstheme="minorHAnsi"/>
          <w:sz w:val="22"/>
          <w:szCs w:val="22"/>
          <w:rtl/>
        </w:rPr>
        <w:t>أعمال الفريق</w:t>
      </w:r>
      <w:r w:rsidR="00D64B71" w:rsidRPr="005D417B">
        <w:rPr>
          <w:rFonts w:asciiTheme="minorHAnsi" w:hAnsiTheme="minorHAnsi" w:cstheme="minorHAnsi"/>
          <w:sz w:val="22"/>
          <w:szCs w:val="22"/>
          <w:rtl/>
        </w:rPr>
        <w:t> </w:t>
      </w:r>
      <w:r w:rsidR="00D64B71" w:rsidRPr="005D417B">
        <w:rPr>
          <w:rFonts w:asciiTheme="minorHAnsi" w:hAnsiTheme="minorHAnsi" w:cstheme="minorHAnsi"/>
          <w:sz w:val="22"/>
          <w:szCs w:val="22"/>
          <w:rtl/>
          <w:lang w:bidi="ar-TN"/>
        </w:rPr>
        <w:t>ويحدد أعضا</w:t>
      </w:r>
      <w:r w:rsidR="00030DE5" w:rsidRPr="005D417B">
        <w:rPr>
          <w:rFonts w:asciiTheme="minorHAnsi" w:hAnsiTheme="minorHAnsi" w:cstheme="minorHAnsi"/>
          <w:sz w:val="22"/>
          <w:szCs w:val="22"/>
          <w:rtl/>
          <w:lang w:bidi="ar-TN"/>
        </w:rPr>
        <w:t>ءه حسب الملائمة للبحث</w:t>
      </w:r>
      <w:r w:rsidRPr="005D417B">
        <w:rPr>
          <w:rFonts w:asciiTheme="minorHAnsi" w:hAnsiTheme="minorHAnsi" w:cstheme="minorHAnsi"/>
          <w:sz w:val="22"/>
          <w:szCs w:val="22"/>
          <w:rtl/>
        </w:rPr>
        <w:t>.</w:t>
      </w:r>
    </w:p>
    <w:p w14:paraId="37A70BD6" w14:textId="77777777" w:rsidR="001A3E71" w:rsidRPr="005D417B" w:rsidRDefault="001A3E71" w:rsidP="001A3E71">
      <w:pPr>
        <w:pStyle w:val="Default"/>
        <w:bidi/>
        <w:rPr>
          <w:rFonts w:asciiTheme="minorHAnsi" w:hAnsiTheme="minorHAnsi" w:cstheme="minorHAnsi"/>
          <w:sz w:val="22"/>
          <w:szCs w:val="22"/>
        </w:rPr>
      </w:pPr>
    </w:p>
    <w:p w14:paraId="1E7DDC7F" w14:textId="1F2A250A" w:rsidR="001A3E71" w:rsidRPr="005D417B" w:rsidRDefault="001A3E71" w:rsidP="004B5F18">
      <w:pPr>
        <w:pStyle w:val="Default"/>
        <w:numPr>
          <w:ilvl w:val="0"/>
          <w:numId w:val="17"/>
        </w:numPr>
        <w:bidi/>
        <w:jc w:val="both"/>
        <w:rPr>
          <w:rFonts w:asciiTheme="minorHAnsi" w:hAnsiTheme="minorHAnsi" w:cstheme="minorHAnsi"/>
          <w:sz w:val="22"/>
          <w:szCs w:val="22"/>
        </w:rPr>
      </w:pPr>
      <w:r w:rsidRPr="005D417B">
        <w:rPr>
          <w:rFonts w:asciiTheme="minorHAnsi" w:hAnsiTheme="minorHAnsi" w:cstheme="minorHAnsi"/>
          <w:sz w:val="22"/>
          <w:szCs w:val="22"/>
          <w:rtl/>
        </w:rPr>
        <w:t xml:space="preserve">المشاركة في مشروع بحثي يتعلق </w:t>
      </w:r>
      <w:r w:rsidR="008E4AAA" w:rsidRPr="005D417B">
        <w:rPr>
          <w:rFonts w:asciiTheme="minorHAnsi" w:hAnsiTheme="minorHAnsi" w:cstheme="minorHAnsi"/>
          <w:sz w:val="22"/>
          <w:szCs w:val="22"/>
          <w:rtl/>
        </w:rPr>
        <w:t>بالتوقي من</w:t>
      </w:r>
      <w:r w:rsidRPr="005D417B">
        <w:rPr>
          <w:rFonts w:asciiTheme="minorHAnsi" w:hAnsiTheme="minorHAnsi" w:cstheme="minorHAnsi"/>
          <w:sz w:val="22"/>
          <w:szCs w:val="22"/>
          <w:rtl/>
        </w:rPr>
        <w:t xml:space="preserve"> التطرف العنيف كما </w:t>
      </w:r>
      <w:r w:rsidR="001E7277" w:rsidRPr="005D417B">
        <w:rPr>
          <w:rFonts w:asciiTheme="minorHAnsi" w:hAnsiTheme="minorHAnsi" w:cstheme="minorHAnsi"/>
          <w:sz w:val="22"/>
          <w:szCs w:val="22"/>
          <w:rtl/>
        </w:rPr>
        <w:t>تم</w:t>
      </w:r>
      <w:r w:rsidRPr="005D417B">
        <w:rPr>
          <w:rFonts w:asciiTheme="minorHAnsi" w:hAnsiTheme="minorHAnsi" w:cstheme="minorHAnsi"/>
          <w:sz w:val="22"/>
          <w:szCs w:val="22"/>
          <w:rtl/>
        </w:rPr>
        <w:t xml:space="preserve"> </w:t>
      </w:r>
      <w:r w:rsidR="008E4AAA" w:rsidRPr="005D417B">
        <w:rPr>
          <w:rFonts w:asciiTheme="minorHAnsi" w:hAnsiTheme="minorHAnsi" w:cstheme="minorHAnsi"/>
          <w:sz w:val="22"/>
          <w:szCs w:val="22"/>
          <w:rtl/>
        </w:rPr>
        <w:t xml:space="preserve">تفصيله </w:t>
      </w:r>
      <w:r w:rsidR="001E7277" w:rsidRPr="005D417B">
        <w:rPr>
          <w:rFonts w:asciiTheme="minorHAnsi" w:hAnsiTheme="minorHAnsi" w:cstheme="minorHAnsi"/>
          <w:sz w:val="22"/>
          <w:szCs w:val="22"/>
          <w:rtl/>
        </w:rPr>
        <w:t>سابقا أو</w:t>
      </w:r>
      <w:r w:rsidRPr="005D417B">
        <w:rPr>
          <w:rFonts w:asciiTheme="minorHAnsi" w:hAnsiTheme="minorHAnsi" w:cstheme="minorHAnsi"/>
          <w:sz w:val="22"/>
          <w:szCs w:val="22"/>
          <w:rtl/>
        </w:rPr>
        <w:t xml:space="preserve"> إظهار دافع </w:t>
      </w:r>
      <w:r w:rsidR="001E7277" w:rsidRPr="005D417B">
        <w:rPr>
          <w:rFonts w:asciiTheme="minorHAnsi" w:hAnsiTheme="minorHAnsi" w:cstheme="minorHAnsi"/>
          <w:sz w:val="22"/>
          <w:szCs w:val="22"/>
          <w:rtl/>
        </w:rPr>
        <w:t>محدد</w:t>
      </w:r>
      <w:r w:rsidRPr="005D417B">
        <w:rPr>
          <w:rFonts w:asciiTheme="minorHAnsi" w:hAnsiTheme="minorHAnsi" w:cstheme="minorHAnsi"/>
          <w:sz w:val="22"/>
          <w:szCs w:val="22"/>
          <w:rtl/>
        </w:rPr>
        <w:t xml:space="preserve"> للمشاركة في بحث حول موضوع ذي صلة.</w:t>
      </w:r>
    </w:p>
    <w:p w14:paraId="2F56F96B" w14:textId="15A6A100" w:rsidR="001A3E71" w:rsidRPr="005D417B" w:rsidRDefault="00523A63" w:rsidP="004B5F18">
      <w:pPr>
        <w:pStyle w:val="Default"/>
        <w:numPr>
          <w:ilvl w:val="0"/>
          <w:numId w:val="17"/>
        </w:numPr>
        <w:bidi/>
        <w:jc w:val="both"/>
        <w:rPr>
          <w:rFonts w:asciiTheme="minorHAnsi" w:hAnsiTheme="minorHAnsi" w:cstheme="minorHAnsi"/>
          <w:sz w:val="22"/>
          <w:szCs w:val="22"/>
        </w:rPr>
      </w:pPr>
      <w:r w:rsidRPr="005D417B">
        <w:rPr>
          <w:rFonts w:asciiTheme="minorHAnsi" w:hAnsiTheme="minorHAnsi" w:cstheme="minorHAnsi"/>
          <w:sz w:val="22"/>
          <w:szCs w:val="22"/>
          <w:rtl/>
        </w:rPr>
        <w:t xml:space="preserve">أن يتم </w:t>
      </w:r>
      <w:r w:rsidR="009304DB" w:rsidRPr="005D417B">
        <w:rPr>
          <w:rFonts w:asciiTheme="minorHAnsi" w:hAnsiTheme="minorHAnsi" w:cstheme="minorHAnsi"/>
          <w:sz w:val="22"/>
          <w:szCs w:val="22"/>
          <w:rtl/>
        </w:rPr>
        <w:t xml:space="preserve">على الأقل </w:t>
      </w:r>
      <w:r w:rsidRPr="005D417B">
        <w:rPr>
          <w:rFonts w:asciiTheme="minorHAnsi" w:hAnsiTheme="minorHAnsi" w:cstheme="minorHAnsi"/>
          <w:sz w:val="22"/>
          <w:szCs w:val="22"/>
          <w:rtl/>
        </w:rPr>
        <w:t xml:space="preserve">تقديم </w:t>
      </w:r>
      <w:r w:rsidR="001A3E71" w:rsidRPr="005D417B">
        <w:rPr>
          <w:rFonts w:asciiTheme="minorHAnsi" w:hAnsiTheme="minorHAnsi" w:cstheme="minorHAnsi"/>
          <w:b/>
          <w:bCs/>
          <w:sz w:val="22"/>
          <w:szCs w:val="22"/>
          <w:rtl/>
        </w:rPr>
        <w:t xml:space="preserve">اتفاق </w:t>
      </w:r>
      <w:r w:rsidRPr="005D417B">
        <w:rPr>
          <w:rFonts w:asciiTheme="minorHAnsi" w:hAnsiTheme="minorHAnsi" w:cstheme="minorHAnsi"/>
          <w:b/>
          <w:bCs/>
          <w:sz w:val="22"/>
          <w:szCs w:val="22"/>
          <w:rtl/>
        </w:rPr>
        <w:t xml:space="preserve">مبدئي </w:t>
      </w:r>
      <w:r w:rsidR="00E92AD5" w:rsidRPr="005D417B">
        <w:rPr>
          <w:rFonts w:asciiTheme="minorHAnsi" w:hAnsiTheme="minorHAnsi" w:cstheme="minorHAnsi"/>
          <w:b/>
          <w:bCs/>
          <w:sz w:val="22"/>
          <w:szCs w:val="22"/>
          <w:rtl/>
        </w:rPr>
        <w:t xml:space="preserve">للشراكة بغرض </w:t>
      </w:r>
      <w:r w:rsidR="001A3E71" w:rsidRPr="005D417B">
        <w:rPr>
          <w:rFonts w:asciiTheme="minorHAnsi" w:hAnsiTheme="minorHAnsi" w:cstheme="minorHAnsi"/>
          <w:sz w:val="22"/>
          <w:szCs w:val="22"/>
          <w:rtl/>
        </w:rPr>
        <w:t xml:space="preserve">تسهيل البحث </w:t>
      </w:r>
      <w:r w:rsidR="00B6495A" w:rsidRPr="005D417B">
        <w:rPr>
          <w:rFonts w:asciiTheme="minorHAnsi" w:hAnsiTheme="minorHAnsi" w:cstheme="minorHAnsi" w:hint="cs"/>
          <w:sz w:val="22"/>
          <w:szCs w:val="22"/>
          <w:rtl/>
        </w:rPr>
        <w:t>إذا</w:t>
      </w:r>
      <w:r w:rsidR="009304DB" w:rsidRPr="005D417B">
        <w:rPr>
          <w:rFonts w:asciiTheme="minorHAnsi" w:hAnsiTheme="minorHAnsi" w:cstheme="minorHAnsi"/>
          <w:sz w:val="22"/>
          <w:szCs w:val="22"/>
          <w:rtl/>
        </w:rPr>
        <w:t xml:space="preserve"> استدعت الحاجة</w:t>
      </w:r>
      <w:r w:rsidR="001A3E71" w:rsidRPr="005D417B">
        <w:rPr>
          <w:rFonts w:asciiTheme="minorHAnsi" w:hAnsiTheme="minorHAnsi" w:cstheme="minorHAnsi"/>
          <w:sz w:val="22"/>
          <w:szCs w:val="22"/>
          <w:rtl/>
        </w:rPr>
        <w:t xml:space="preserve"> (</w:t>
      </w:r>
      <w:r w:rsidR="009304DB" w:rsidRPr="005D417B">
        <w:rPr>
          <w:rFonts w:asciiTheme="minorHAnsi" w:hAnsiTheme="minorHAnsi" w:cstheme="minorHAnsi"/>
          <w:sz w:val="22"/>
          <w:szCs w:val="22"/>
          <w:rtl/>
        </w:rPr>
        <w:t xml:space="preserve">مع </w:t>
      </w:r>
      <w:r w:rsidR="001A3E71" w:rsidRPr="005D417B">
        <w:rPr>
          <w:rFonts w:asciiTheme="minorHAnsi" w:hAnsiTheme="minorHAnsi" w:cstheme="minorHAnsi"/>
          <w:sz w:val="22"/>
          <w:szCs w:val="22"/>
          <w:rtl/>
        </w:rPr>
        <w:t xml:space="preserve">مؤسسة </w:t>
      </w:r>
      <w:r w:rsidR="009304DB" w:rsidRPr="005D417B">
        <w:rPr>
          <w:rFonts w:asciiTheme="minorHAnsi" w:hAnsiTheme="minorHAnsi" w:cstheme="minorHAnsi"/>
          <w:sz w:val="22"/>
          <w:szCs w:val="22"/>
          <w:rtl/>
        </w:rPr>
        <w:t>عمومية</w:t>
      </w:r>
      <w:r w:rsidR="001A3E71" w:rsidRPr="005D417B">
        <w:rPr>
          <w:rFonts w:asciiTheme="minorHAnsi" w:hAnsiTheme="minorHAnsi" w:cstheme="minorHAnsi"/>
          <w:sz w:val="22"/>
          <w:szCs w:val="22"/>
          <w:rtl/>
        </w:rPr>
        <w:t xml:space="preserve">، </w:t>
      </w:r>
      <w:r w:rsidR="009304DB" w:rsidRPr="005D417B">
        <w:rPr>
          <w:rFonts w:asciiTheme="minorHAnsi" w:hAnsiTheme="minorHAnsi" w:cstheme="minorHAnsi"/>
          <w:sz w:val="22"/>
          <w:szCs w:val="22"/>
          <w:rtl/>
        </w:rPr>
        <w:t xml:space="preserve">مع </w:t>
      </w:r>
      <w:r w:rsidR="001A3E71" w:rsidRPr="005D417B">
        <w:rPr>
          <w:rFonts w:asciiTheme="minorHAnsi" w:hAnsiTheme="minorHAnsi" w:cstheme="minorHAnsi"/>
          <w:sz w:val="22"/>
          <w:szCs w:val="22"/>
          <w:rtl/>
        </w:rPr>
        <w:t>منظمات المجتمع المدني</w:t>
      </w:r>
      <w:r w:rsidR="009C568B" w:rsidRPr="005D417B">
        <w:rPr>
          <w:rFonts w:asciiTheme="minorHAnsi" w:hAnsiTheme="minorHAnsi" w:cstheme="minorHAnsi"/>
          <w:sz w:val="22"/>
          <w:szCs w:val="22"/>
          <w:rtl/>
        </w:rPr>
        <w:t xml:space="preserve"> أو مع </w:t>
      </w:r>
      <w:r w:rsidR="001A3E71" w:rsidRPr="005D417B">
        <w:rPr>
          <w:rFonts w:asciiTheme="minorHAnsi" w:hAnsiTheme="minorHAnsi" w:cstheme="minorHAnsi"/>
          <w:sz w:val="22"/>
          <w:szCs w:val="22"/>
          <w:rtl/>
        </w:rPr>
        <w:t>شركة خاصة).</w:t>
      </w:r>
    </w:p>
    <w:p w14:paraId="4742B37A" w14:textId="77777777" w:rsidR="009C568B" w:rsidRPr="005D417B" w:rsidRDefault="009C568B" w:rsidP="001A3E71">
      <w:pPr>
        <w:pStyle w:val="Default"/>
        <w:bidi/>
        <w:rPr>
          <w:rFonts w:asciiTheme="minorHAnsi" w:hAnsiTheme="minorHAnsi" w:cstheme="minorHAnsi"/>
          <w:sz w:val="22"/>
          <w:szCs w:val="22"/>
          <w:rtl/>
        </w:rPr>
      </w:pPr>
    </w:p>
    <w:p w14:paraId="36AB5264" w14:textId="72732C84" w:rsidR="001A3E71" w:rsidRPr="005D417B" w:rsidRDefault="009C568B" w:rsidP="004B5F18">
      <w:pPr>
        <w:pStyle w:val="Default"/>
        <w:bidi/>
        <w:jc w:val="both"/>
        <w:rPr>
          <w:rFonts w:asciiTheme="minorHAnsi" w:hAnsiTheme="minorHAnsi" w:cstheme="minorHAnsi"/>
          <w:sz w:val="22"/>
          <w:szCs w:val="22"/>
        </w:rPr>
      </w:pPr>
      <w:r w:rsidRPr="005D417B">
        <w:rPr>
          <w:rFonts w:asciiTheme="minorHAnsi" w:hAnsiTheme="minorHAnsi" w:cstheme="minorHAnsi"/>
          <w:sz w:val="22"/>
          <w:szCs w:val="22"/>
          <w:rtl/>
        </w:rPr>
        <w:t>يمكن ل</w:t>
      </w:r>
      <w:r w:rsidR="001A3E71" w:rsidRPr="005D417B">
        <w:rPr>
          <w:rFonts w:asciiTheme="minorHAnsi" w:hAnsiTheme="minorHAnsi" w:cstheme="minorHAnsi"/>
          <w:sz w:val="22"/>
          <w:szCs w:val="22"/>
          <w:rtl/>
        </w:rPr>
        <w:t>مقدم</w:t>
      </w:r>
      <w:r w:rsidRPr="005D417B">
        <w:rPr>
          <w:rFonts w:asciiTheme="minorHAnsi" w:hAnsiTheme="minorHAnsi" w:cstheme="minorHAnsi"/>
          <w:sz w:val="22"/>
          <w:szCs w:val="22"/>
          <w:rtl/>
        </w:rPr>
        <w:t xml:space="preserve">ي </w:t>
      </w:r>
      <w:r w:rsidR="001A3E71" w:rsidRPr="005D417B">
        <w:rPr>
          <w:rFonts w:asciiTheme="minorHAnsi" w:hAnsiTheme="minorHAnsi" w:cstheme="minorHAnsi"/>
          <w:sz w:val="22"/>
          <w:szCs w:val="22"/>
          <w:rtl/>
        </w:rPr>
        <w:t xml:space="preserve">الطلبات الذين </w:t>
      </w:r>
      <w:r w:rsidR="00BD09BA" w:rsidRPr="005D417B">
        <w:rPr>
          <w:rFonts w:asciiTheme="minorHAnsi" w:hAnsiTheme="minorHAnsi" w:cstheme="minorHAnsi"/>
          <w:sz w:val="22"/>
          <w:szCs w:val="22"/>
          <w:rtl/>
        </w:rPr>
        <w:t xml:space="preserve">لم يتسن لهم </w:t>
      </w:r>
      <w:r w:rsidR="00A165D3" w:rsidRPr="005D417B">
        <w:rPr>
          <w:rFonts w:asciiTheme="minorHAnsi" w:hAnsiTheme="minorHAnsi" w:cstheme="minorHAnsi"/>
          <w:sz w:val="22"/>
          <w:szCs w:val="22"/>
          <w:rtl/>
        </w:rPr>
        <w:t xml:space="preserve">عقد </w:t>
      </w:r>
      <w:r w:rsidR="001A3E71" w:rsidRPr="005D417B">
        <w:rPr>
          <w:rFonts w:asciiTheme="minorHAnsi" w:hAnsiTheme="minorHAnsi" w:cstheme="minorHAnsi"/>
          <w:sz w:val="22"/>
          <w:szCs w:val="22"/>
          <w:rtl/>
        </w:rPr>
        <w:t xml:space="preserve">اتفاق </w:t>
      </w:r>
      <w:r w:rsidR="00A165D3" w:rsidRPr="005D417B">
        <w:rPr>
          <w:rFonts w:asciiTheme="minorHAnsi" w:hAnsiTheme="minorHAnsi" w:cstheme="minorHAnsi"/>
          <w:sz w:val="22"/>
          <w:szCs w:val="22"/>
          <w:rtl/>
        </w:rPr>
        <w:t xml:space="preserve">في الغرض، تحديد </w:t>
      </w:r>
      <w:r w:rsidR="001A3E71" w:rsidRPr="005D417B">
        <w:rPr>
          <w:rFonts w:asciiTheme="minorHAnsi" w:hAnsiTheme="minorHAnsi" w:cstheme="minorHAnsi"/>
          <w:sz w:val="22"/>
          <w:szCs w:val="22"/>
          <w:rtl/>
        </w:rPr>
        <w:t xml:space="preserve">احتياجاتهم </w:t>
      </w:r>
      <w:r w:rsidR="00FA6336" w:rsidRPr="005D417B">
        <w:rPr>
          <w:rFonts w:asciiTheme="minorHAnsi" w:hAnsiTheme="minorHAnsi" w:cstheme="minorHAnsi"/>
          <w:sz w:val="22"/>
          <w:szCs w:val="22"/>
          <w:rtl/>
        </w:rPr>
        <w:t xml:space="preserve">من حيث ربط الصلة مع </w:t>
      </w:r>
      <w:r w:rsidR="00F470C1" w:rsidRPr="005D417B">
        <w:rPr>
          <w:rFonts w:asciiTheme="minorHAnsi" w:hAnsiTheme="minorHAnsi" w:cstheme="minorHAnsi"/>
          <w:sz w:val="22"/>
          <w:szCs w:val="22"/>
          <w:rtl/>
        </w:rPr>
        <w:t xml:space="preserve">المؤسسات </w:t>
      </w:r>
      <w:r w:rsidR="007A69D2" w:rsidRPr="005D417B">
        <w:rPr>
          <w:rFonts w:asciiTheme="minorHAnsi" w:hAnsiTheme="minorHAnsi" w:cstheme="minorHAnsi"/>
          <w:sz w:val="22"/>
          <w:szCs w:val="22"/>
          <w:rtl/>
        </w:rPr>
        <w:t>المعنية</w:t>
      </w:r>
      <w:r w:rsidR="00FA6336" w:rsidRPr="005D417B">
        <w:rPr>
          <w:rFonts w:asciiTheme="minorHAnsi" w:hAnsiTheme="minorHAnsi" w:cstheme="minorHAnsi"/>
          <w:sz w:val="22"/>
          <w:szCs w:val="22"/>
          <w:rtl/>
        </w:rPr>
        <w:t xml:space="preserve">. </w:t>
      </w:r>
      <w:r w:rsidR="00575674" w:rsidRPr="005D417B">
        <w:rPr>
          <w:rFonts w:asciiTheme="minorHAnsi" w:hAnsiTheme="minorHAnsi" w:cstheme="minorHAnsi"/>
          <w:sz w:val="22"/>
          <w:szCs w:val="22"/>
          <w:rtl/>
        </w:rPr>
        <w:t>تتولى ال</w:t>
      </w:r>
      <w:r w:rsidR="001A3E71" w:rsidRPr="005D417B">
        <w:rPr>
          <w:rFonts w:asciiTheme="minorHAnsi" w:hAnsiTheme="minorHAnsi" w:cstheme="minorHAnsi"/>
          <w:sz w:val="22"/>
          <w:szCs w:val="22"/>
          <w:rtl/>
        </w:rPr>
        <w:t xml:space="preserve">لجنة </w:t>
      </w:r>
      <w:r w:rsidR="00F470C1" w:rsidRPr="005D417B">
        <w:rPr>
          <w:rFonts w:asciiTheme="minorHAnsi" w:hAnsiTheme="minorHAnsi" w:cstheme="minorHAnsi"/>
          <w:sz w:val="22"/>
          <w:szCs w:val="22"/>
          <w:rtl/>
        </w:rPr>
        <w:t>الفنية،</w:t>
      </w:r>
      <w:r w:rsidR="001A3E71" w:rsidRPr="005D417B">
        <w:rPr>
          <w:rFonts w:asciiTheme="minorHAnsi" w:hAnsiTheme="minorHAnsi" w:cstheme="minorHAnsi"/>
          <w:sz w:val="22"/>
          <w:szCs w:val="22"/>
          <w:rtl/>
        </w:rPr>
        <w:t xml:space="preserve"> إذا رأت ذلك ضروريا </w:t>
      </w:r>
      <w:r w:rsidR="00F470C1" w:rsidRPr="005D417B">
        <w:rPr>
          <w:rFonts w:asciiTheme="minorHAnsi" w:hAnsiTheme="minorHAnsi" w:cstheme="minorHAnsi"/>
          <w:sz w:val="22"/>
          <w:szCs w:val="22"/>
          <w:rtl/>
        </w:rPr>
        <w:t>ومناسبا،</w:t>
      </w:r>
      <w:r w:rsidR="001A3E71" w:rsidRPr="005D417B">
        <w:rPr>
          <w:rFonts w:asciiTheme="minorHAnsi" w:hAnsiTheme="minorHAnsi" w:cstheme="minorHAnsi"/>
          <w:sz w:val="22"/>
          <w:szCs w:val="22"/>
          <w:rtl/>
        </w:rPr>
        <w:t xml:space="preserve"> دعم طلبهم مع </w:t>
      </w:r>
      <w:r w:rsidR="007A69D2" w:rsidRPr="005D417B">
        <w:rPr>
          <w:rFonts w:asciiTheme="minorHAnsi" w:hAnsiTheme="minorHAnsi" w:cstheme="minorHAnsi"/>
          <w:sz w:val="22"/>
          <w:szCs w:val="22"/>
          <w:rtl/>
        </w:rPr>
        <w:t>المؤسسة المعنية</w:t>
      </w:r>
      <w:r w:rsidR="001A3E71" w:rsidRPr="005D417B">
        <w:rPr>
          <w:rFonts w:asciiTheme="minorHAnsi" w:hAnsiTheme="minorHAnsi" w:cstheme="minorHAnsi"/>
          <w:sz w:val="22"/>
          <w:szCs w:val="22"/>
          <w:rtl/>
        </w:rPr>
        <w:t xml:space="preserve">. في هذه </w:t>
      </w:r>
      <w:r w:rsidR="00F470C1" w:rsidRPr="005D417B">
        <w:rPr>
          <w:rFonts w:asciiTheme="minorHAnsi" w:hAnsiTheme="minorHAnsi" w:cstheme="minorHAnsi"/>
          <w:sz w:val="22"/>
          <w:szCs w:val="22"/>
          <w:rtl/>
        </w:rPr>
        <w:t>الحالة،</w:t>
      </w:r>
      <w:r w:rsidR="001A3E71" w:rsidRPr="005D417B">
        <w:rPr>
          <w:rFonts w:asciiTheme="minorHAnsi" w:hAnsiTheme="minorHAnsi" w:cstheme="minorHAnsi"/>
          <w:sz w:val="22"/>
          <w:szCs w:val="22"/>
          <w:rtl/>
        </w:rPr>
        <w:t xml:space="preserve"> يجب أن يتضمن البحث المقدم خطة ب</w:t>
      </w:r>
      <w:r w:rsidR="00F470C1" w:rsidRPr="005D417B">
        <w:rPr>
          <w:rFonts w:asciiTheme="minorHAnsi" w:hAnsiTheme="minorHAnsi" w:cstheme="minorHAnsi"/>
          <w:sz w:val="22"/>
          <w:szCs w:val="22"/>
          <w:rtl/>
        </w:rPr>
        <w:t>ديلة</w:t>
      </w:r>
      <w:r w:rsidR="001A3E71" w:rsidRPr="005D417B">
        <w:rPr>
          <w:rFonts w:asciiTheme="minorHAnsi" w:hAnsiTheme="minorHAnsi" w:cstheme="minorHAnsi"/>
          <w:sz w:val="22"/>
          <w:szCs w:val="22"/>
          <w:rtl/>
        </w:rPr>
        <w:t xml:space="preserve"> تسمح بتنفيذه دون الحصول على هذه الشراكة.</w:t>
      </w:r>
    </w:p>
    <w:p w14:paraId="65849BF8" w14:textId="77777777" w:rsidR="001A3E71" w:rsidRPr="005D417B" w:rsidRDefault="001A3E71" w:rsidP="004B5F18">
      <w:pPr>
        <w:pStyle w:val="Default"/>
        <w:bidi/>
        <w:jc w:val="both"/>
        <w:rPr>
          <w:rFonts w:asciiTheme="minorHAnsi" w:hAnsiTheme="minorHAnsi" w:cstheme="minorHAnsi"/>
          <w:sz w:val="22"/>
          <w:szCs w:val="22"/>
        </w:rPr>
      </w:pPr>
    </w:p>
    <w:p w14:paraId="2B606A89" w14:textId="07D512F6" w:rsidR="001A3E71" w:rsidRPr="005D417B" w:rsidRDefault="001A3E71" w:rsidP="004B5F18">
      <w:pPr>
        <w:pStyle w:val="Default"/>
        <w:bidi/>
        <w:jc w:val="both"/>
        <w:rPr>
          <w:rFonts w:asciiTheme="minorHAnsi" w:hAnsiTheme="minorHAnsi" w:cstheme="minorHAnsi"/>
          <w:sz w:val="22"/>
          <w:szCs w:val="22"/>
        </w:rPr>
      </w:pPr>
      <w:r w:rsidRPr="005D417B">
        <w:rPr>
          <w:rFonts w:asciiTheme="minorHAnsi" w:hAnsiTheme="minorHAnsi" w:cstheme="minorHAnsi"/>
          <w:sz w:val="22"/>
          <w:szCs w:val="22"/>
          <w:rtl/>
        </w:rPr>
        <w:t xml:space="preserve">يتم تشجيع الطلبات التي تنطوي على تعاون بين الباحث والمؤسسات </w:t>
      </w:r>
      <w:r w:rsidR="00D355BE" w:rsidRPr="005D417B">
        <w:rPr>
          <w:rFonts w:asciiTheme="minorHAnsi" w:hAnsiTheme="minorHAnsi" w:cstheme="minorHAnsi"/>
          <w:sz w:val="22"/>
          <w:szCs w:val="22"/>
          <w:rtl/>
        </w:rPr>
        <w:t>العمومية</w:t>
      </w:r>
      <w:r w:rsidRPr="005D417B">
        <w:rPr>
          <w:rFonts w:asciiTheme="minorHAnsi" w:hAnsiTheme="minorHAnsi" w:cstheme="minorHAnsi"/>
          <w:sz w:val="22"/>
          <w:szCs w:val="22"/>
          <w:rtl/>
        </w:rPr>
        <w:t xml:space="preserve"> (المحلية </w:t>
      </w:r>
      <w:r w:rsidR="0082421C" w:rsidRPr="005D417B">
        <w:rPr>
          <w:rFonts w:asciiTheme="minorHAnsi" w:hAnsiTheme="minorHAnsi" w:cstheme="minorHAnsi"/>
          <w:sz w:val="22"/>
          <w:szCs w:val="22"/>
          <w:rtl/>
        </w:rPr>
        <w:t>والجهوية</w:t>
      </w:r>
      <w:r w:rsidRPr="005D417B">
        <w:rPr>
          <w:rFonts w:asciiTheme="minorHAnsi" w:hAnsiTheme="minorHAnsi" w:cstheme="minorHAnsi"/>
          <w:sz w:val="22"/>
          <w:szCs w:val="22"/>
          <w:rtl/>
        </w:rPr>
        <w:t xml:space="preserve"> والوطنية). </w:t>
      </w:r>
    </w:p>
    <w:p w14:paraId="2CE3E3C3" w14:textId="77777777" w:rsidR="001A3E71" w:rsidRPr="005D417B" w:rsidRDefault="001A3E71" w:rsidP="001A3E71">
      <w:pPr>
        <w:pStyle w:val="Default"/>
        <w:bidi/>
        <w:jc w:val="both"/>
        <w:rPr>
          <w:rFonts w:asciiTheme="minorHAnsi" w:hAnsiTheme="minorHAnsi" w:cstheme="minorHAnsi"/>
          <w:sz w:val="22"/>
          <w:szCs w:val="22"/>
        </w:rPr>
      </w:pPr>
    </w:p>
    <w:p w14:paraId="3DA56916" w14:textId="77777777" w:rsidR="001A3E71" w:rsidRPr="004B5F18" w:rsidRDefault="001A3E71" w:rsidP="001A3E71">
      <w:pPr>
        <w:pStyle w:val="Titre3"/>
        <w:bidi/>
        <w:rPr>
          <w:rFonts w:asciiTheme="minorHAnsi" w:hAnsiTheme="minorHAnsi" w:cstheme="minorHAnsi"/>
          <w:b/>
          <w:bCs/>
          <w:sz w:val="22"/>
          <w:szCs w:val="22"/>
        </w:rPr>
      </w:pPr>
      <w:bookmarkStart w:id="18" w:name="_Toc160270533"/>
      <w:r w:rsidRPr="004B5F18">
        <w:rPr>
          <w:rFonts w:asciiTheme="minorHAnsi" w:hAnsiTheme="minorHAnsi" w:cstheme="minorHAnsi"/>
          <w:b/>
          <w:bCs/>
          <w:sz w:val="22"/>
          <w:szCs w:val="22"/>
          <w:rtl/>
        </w:rPr>
        <w:t>عدم الأهلية التلقائي للمتقدمين</w:t>
      </w:r>
      <w:bookmarkEnd w:id="18"/>
    </w:p>
    <w:p w14:paraId="0DBD4225" w14:textId="72C61567" w:rsidR="001A3E71" w:rsidRPr="005D417B" w:rsidRDefault="001A3E71" w:rsidP="001A3E71">
      <w:pPr>
        <w:pStyle w:val="Default"/>
        <w:bidi/>
        <w:jc w:val="both"/>
        <w:rPr>
          <w:rFonts w:asciiTheme="minorHAnsi" w:hAnsiTheme="minorHAnsi" w:cstheme="minorHAnsi"/>
          <w:sz w:val="22"/>
          <w:szCs w:val="22"/>
        </w:rPr>
      </w:pPr>
      <w:r w:rsidRPr="005D417B">
        <w:rPr>
          <w:rFonts w:asciiTheme="minorHAnsi" w:hAnsiTheme="minorHAnsi" w:cstheme="minorHAnsi"/>
          <w:sz w:val="22"/>
          <w:szCs w:val="22"/>
          <w:rtl/>
        </w:rPr>
        <w:t xml:space="preserve">لا يجوز للمتقدمين </w:t>
      </w:r>
      <w:r w:rsidR="00EB00B6" w:rsidRPr="005D417B">
        <w:rPr>
          <w:rFonts w:asciiTheme="minorHAnsi" w:hAnsiTheme="minorHAnsi" w:cstheme="minorHAnsi"/>
          <w:sz w:val="22"/>
          <w:szCs w:val="22"/>
          <w:rtl/>
        </w:rPr>
        <w:t xml:space="preserve">التاليين </w:t>
      </w:r>
      <w:r w:rsidRPr="005D417B">
        <w:rPr>
          <w:rFonts w:asciiTheme="minorHAnsi" w:hAnsiTheme="minorHAnsi" w:cstheme="minorHAnsi"/>
          <w:sz w:val="22"/>
          <w:szCs w:val="22"/>
          <w:rtl/>
        </w:rPr>
        <w:t xml:space="preserve">المشاركة في </w:t>
      </w:r>
      <w:r w:rsidR="00EB00B6" w:rsidRPr="005D417B">
        <w:rPr>
          <w:rFonts w:asciiTheme="minorHAnsi" w:hAnsiTheme="minorHAnsi" w:cstheme="minorHAnsi"/>
          <w:sz w:val="22"/>
          <w:szCs w:val="22"/>
          <w:rtl/>
        </w:rPr>
        <w:t>طلب المقترحات</w:t>
      </w:r>
      <w:r w:rsidRPr="005D417B">
        <w:rPr>
          <w:rFonts w:asciiTheme="minorHAnsi" w:hAnsiTheme="minorHAnsi" w:cstheme="minorHAnsi"/>
          <w:sz w:val="22"/>
          <w:szCs w:val="22"/>
          <w:rtl/>
        </w:rPr>
        <w:t xml:space="preserve">، </w:t>
      </w:r>
      <w:r w:rsidR="00E506C7" w:rsidRPr="005D417B">
        <w:rPr>
          <w:rFonts w:asciiTheme="minorHAnsi" w:hAnsiTheme="minorHAnsi" w:cstheme="minorHAnsi"/>
          <w:sz w:val="22"/>
          <w:szCs w:val="22"/>
          <w:rtl/>
        </w:rPr>
        <w:t>أو الاستفادة</w:t>
      </w:r>
      <w:r w:rsidRPr="005D417B">
        <w:rPr>
          <w:rFonts w:asciiTheme="minorHAnsi" w:hAnsiTheme="minorHAnsi" w:cstheme="minorHAnsi"/>
          <w:sz w:val="22"/>
          <w:szCs w:val="22"/>
          <w:rtl/>
        </w:rPr>
        <w:t xml:space="preserve"> من </w:t>
      </w:r>
      <w:r w:rsidR="00EB00B6" w:rsidRPr="005D417B">
        <w:rPr>
          <w:rFonts w:asciiTheme="minorHAnsi" w:hAnsiTheme="minorHAnsi" w:cstheme="minorHAnsi"/>
          <w:sz w:val="22"/>
          <w:szCs w:val="22"/>
          <w:rtl/>
        </w:rPr>
        <w:t>الدعم</w:t>
      </w:r>
      <w:r w:rsidRPr="005D417B">
        <w:rPr>
          <w:rFonts w:asciiTheme="minorHAnsi" w:hAnsiTheme="minorHAnsi" w:cstheme="minorHAnsi"/>
          <w:sz w:val="22"/>
          <w:szCs w:val="22"/>
          <w:rtl/>
        </w:rPr>
        <w:t>:</w:t>
      </w:r>
    </w:p>
    <w:p w14:paraId="309F2E0E" w14:textId="0483F3D8" w:rsidR="001A3E71" w:rsidRPr="005D417B" w:rsidRDefault="00CE7637" w:rsidP="001A3E71">
      <w:pPr>
        <w:pStyle w:val="Default"/>
        <w:numPr>
          <w:ilvl w:val="0"/>
          <w:numId w:val="17"/>
        </w:numPr>
        <w:bidi/>
        <w:spacing w:after="18"/>
        <w:jc w:val="both"/>
        <w:rPr>
          <w:rFonts w:asciiTheme="minorHAnsi" w:hAnsiTheme="minorHAnsi" w:cstheme="minorHAnsi"/>
          <w:sz w:val="22"/>
          <w:szCs w:val="22"/>
        </w:rPr>
      </w:pPr>
      <w:r w:rsidRPr="005D417B">
        <w:rPr>
          <w:rFonts w:asciiTheme="minorHAnsi" w:hAnsiTheme="minorHAnsi" w:cstheme="minorHAnsi"/>
          <w:sz w:val="22"/>
          <w:szCs w:val="22"/>
          <w:rtl/>
        </w:rPr>
        <w:t xml:space="preserve">المتقدمون اللذين في </w:t>
      </w:r>
      <w:r w:rsidR="00B16D00" w:rsidRPr="005D417B">
        <w:rPr>
          <w:rFonts w:asciiTheme="minorHAnsi" w:hAnsiTheme="minorHAnsi" w:cstheme="minorHAnsi"/>
          <w:sz w:val="22"/>
          <w:szCs w:val="22"/>
          <w:rtl/>
        </w:rPr>
        <w:t xml:space="preserve">حالة افلاس أو تتعلق بهم إجراءات </w:t>
      </w:r>
      <w:r w:rsidR="00383037">
        <w:rPr>
          <w:rFonts w:asciiTheme="minorHAnsi" w:hAnsiTheme="minorHAnsi" w:cstheme="minorHAnsi" w:hint="cs"/>
          <w:sz w:val="22"/>
          <w:szCs w:val="22"/>
          <w:rtl/>
        </w:rPr>
        <w:t>ا</w:t>
      </w:r>
      <w:r w:rsidR="00383037" w:rsidRPr="005D417B">
        <w:rPr>
          <w:rFonts w:asciiTheme="minorHAnsi" w:hAnsiTheme="minorHAnsi" w:cstheme="minorHAnsi" w:hint="cs"/>
          <w:sz w:val="22"/>
          <w:szCs w:val="22"/>
          <w:rtl/>
        </w:rPr>
        <w:t>فلاس</w:t>
      </w:r>
      <w:r w:rsidR="00383037" w:rsidRPr="005D417B">
        <w:rPr>
          <w:rFonts w:asciiTheme="minorHAnsi" w:hAnsiTheme="minorHAnsi" w:cstheme="minorHAnsi" w:hint="eastAsia"/>
          <w:sz w:val="22"/>
          <w:szCs w:val="22"/>
          <w:rtl/>
        </w:rPr>
        <w:t>،</w:t>
      </w:r>
      <w:r w:rsidR="00B16D00" w:rsidRPr="005D417B">
        <w:rPr>
          <w:rFonts w:asciiTheme="minorHAnsi" w:hAnsiTheme="minorHAnsi" w:cstheme="minorHAnsi"/>
          <w:sz w:val="22"/>
          <w:szCs w:val="22"/>
          <w:rtl/>
        </w:rPr>
        <w:t xml:space="preserve"> </w:t>
      </w:r>
      <w:r w:rsidR="001A3E71" w:rsidRPr="005D417B">
        <w:rPr>
          <w:rFonts w:asciiTheme="minorHAnsi" w:hAnsiTheme="minorHAnsi" w:cstheme="minorHAnsi"/>
          <w:sz w:val="22"/>
          <w:szCs w:val="22"/>
          <w:rtl/>
        </w:rPr>
        <w:t xml:space="preserve">أو تصفية أو تسوية القضائية أو صلح مع الدائنين أو التوقف عن النشاط أو الذين هم في وضع مماثل ناتج عن إجراءات من نفس الطبيعة </w:t>
      </w:r>
      <w:r w:rsidR="00BA1EBC" w:rsidRPr="005D417B">
        <w:rPr>
          <w:rFonts w:asciiTheme="minorHAnsi" w:hAnsiTheme="minorHAnsi" w:cstheme="minorHAnsi"/>
          <w:sz w:val="22"/>
          <w:szCs w:val="22"/>
          <w:rtl/>
        </w:rPr>
        <w:t xml:space="preserve">حسب التشاريع والقوانين الوطنية الجاري بها </w:t>
      </w:r>
      <w:r w:rsidR="00D9693E" w:rsidRPr="005D417B">
        <w:rPr>
          <w:rFonts w:asciiTheme="minorHAnsi" w:hAnsiTheme="minorHAnsi" w:cstheme="minorHAnsi"/>
          <w:sz w:val="22"/>
          <w:szCs w:val="22"/>
          <w:rtl/>
        </w:rPr>
        <w:t>العمل؛</w:t>
      </w:r>
      <w:r w:rsidR="001A3E71" w:rsidRPr="005D417B">
        <w:rPr>
          <w:rFonts w:asciiTheme="minorHAnsi" w:hAnsiTheme="minorHAnsi" w:cstheme="minorHAnsi"/>
          <w:sz w:val="22"/>
          <w:szCs w:val="22"/>
          <w:rtl/>
        </w:rPr>
        <w:t xml:space="preserve"> </w:t>
      </w:r>
    </w:p>
    <w:p w14:paraId="65B693CB" w14:textId="5DB1834A" w:rsidR="001A3E71" w:rsidRPr="005D417B" w:rsidRDefault="00D9693E" w:rsidP="001A3E71">
      <w:pPr>
        <w:pStyle w:val="Default"/>
        <w:numPr>
          <w:ilvl w:val="0"/>
          <w:numId w:val="17"/>
        </w:numPr>
        <w:bidi/>
        <w:spacing w:after="18"/>
        <w:jc w:val="both"/>
        <w:rPr>
          <w:rFonts w:asciiTheme="minorHAnsi" w:hAnsiTheme="minorHAnsi" w:cstheme="minorHAnsi"/>
          <w:sz w:val="22"/>
          <w:szCs w:val="22"/>
        </w:rPr>
      </w:pPr>
      <w:r w:rsidRPr="005D417B">
        <w:rPr>
          <w:rFonts w:asciiTheme="minorHAnsi" w:hAnsiTheme="minorHAnsi" w:cstheme="minorHAnsi"/>
          <w:sz w:val="22"/>
          <w:szCs w:val="22"/>
          <w:rtl/>
        </w:rPr>
        <w:t xml:space="preserve">المتقدمون </w:t>
      </w:r>
      <w:r w:rsidR="001A3E71" w:rsidRPr="005D417B">
        <w:rPr>
          <w:rFonts w:asciiTheme="minorHAnsi" w:hAnsiTheme="minorHAnsi" w:cstheme="minorHAnsi"/>
          <w:sz w:val="22"/>
          <w:szCs w:val="22"/>
          <w:rtl/>
        </w:rPr>
        <w:t xml:space="preserve">الذين في سياق منحة </w:t>
      </w:r>
      <w:r w:rsidRPr="005D417B">
        <w:rPr>
          <w:rFonts w:asciiTheme="minorHAnsi" w:hAnsiTheme="minorHAnsi" w:cstheme="minorHAnsi"/>
          <w:sz w:val="22"/>
          <w:szCs w:val="22"/>
          <w:rtl/>
        </w:rPr>
        <w:t xml:space="preserve">سابقة أو دعم </w:t>
      </w:r>
      <w:r w:rsidR="00461C25" w:rsidRPr="005D417B">
        <w:rPr>
          <w:rFonts w:asciiTheme="minorHAnsi" w:hAnsiTheme="minorHAnsi" w:cstheme="minorHAnsi"/>
          <w:sz w:val="22"/>
          <w:szCs w:val="22"/>
          <w:rtl/>
        </w:rPr>
        <w:t xml:space="preserve">من </w:t>
      </w:r>
      <w:r w:rsidR="001A3E71" w:rsidRPr="005D417B">
        <w:rPr>
          <w:rFonts w:asciiTheme="minorHAnsi" w:hAnsiTheme="minorHAnsi" w:cstheme="minorHAnsi"/>
          <w:sz w:val="22"/>
          <w:szCs w:val="22"/>
          <w:rtl/>
        </w:rPr>
        <w:t xml:space="preserve">مقدم من </w:t>
      </w:r>
      <w:r w:rsidR="00461C25" w:rsidRPr="005D417B">
        <w:rPr>
          <w:rFonts w:asciiTheme="minorHAnsi" w:hAnsiTheme="minorHAnsi" w:cstheme="minorHAnsi"/>
          <w:sz w:val="22"/>
          <w:szCs w:val="22"/>
          <w:rtl/>
        </w:rPr>
        <w:t xml:space="preserve">قبل </w:t>
      </w:r>
      <w:r w:rsidR="001A3E71" w:rsidRPr="005D417B">
        <w:rPr>
          <w:rFonts w:asciiTheme="minorHAnsi" w:hAnsiTheme="minorHAnsi" w:cstheme="minorHAnsi"/>
          <w:sz w:val="22"/>
          <w:szCs w:val="22"/>
          <w:rtl/>
        </w:rPr>
        <w:t xml:space="preserve">برنامج الأمم المتحدة الإنمائي أو منظمة أخرى تابعة للأمم </w:t>
      </w:r>
      <w:r w:rsidR="00E60657" w:rsidRPr="005D417B">
        <w:rPr>
          <w:rFonts w:asciiTheme="minorHAnsi" w:hAnsiTheme="minorHAnsi" w:cstheme="minorHAnsi"/>
          <w:sz w:val="22"/>
          <w:szCs w:val="22"/>
          <w:rtl/>
        </w:rPr>
        <w:t>المتحدة،</w:t>
      </w:r>
      <w:r w:rsidR="001A3E71" w:rsidRPr="005D417B">
        <w:rPr>
          <w:rFonts w:asciiTheme="minorHAnsi" w:hAnsiTheme="minorHAnsi" w:cstheme="minorHAnsi"/>
          <w:sz w:val="22"/>
          <w:szCs w:val="22"/>
          <w:rtl/>
        </w:rPr>
        <w:t xml:space="preserve"> </w:t>
      </w:r>
      <w:r w:rsidR="00BE2EAC" w:rsidRPr="005D417B">
        <w:rPr>
          <w:rFonts w:asciiTheme="minorHAnsi" w:hAnsiTheme="minorHAnsi" w:cstheme="minorHAnsi"/>
          <w:sz w:val="22"/>
          <w:szCs w:val="22"/>
          <w:rtl/>
        </w:rPr>
        <w:t xml:space="preserve">تم اعتبارهم مقصرين بصفة جسيمة </w:t>
      </w:r>
      <w:r w:rsidR="00E134EA" w:rsidRPr="005D417B">
        <w:rPr>
          <w:rFonts w:asciiTheme="minorHAnsi" w:hAnsiTheme="minorHAnsi" w:cstheme="minorHAnsi"/>
          <w:sz w:val="22"/>
          <w:szCs w:val="22"/>
          <w:rtl/>
        </w:rPr>
        <w:t xml:space="preserve">بسبب </w:t>
      </w:r>
      <w:r w:rsidR="001A3E71" w:rsidRPr="005D417B">
        <w:rPr>
          <w:rFonts w:asciiTheme="minorHAnsi" w:hAnsiTheme="minorHAnsi" w:cstheme="minorHAnsi"/>
          <w:sz w:val="22"/>
          <w:szCs w:val="22"/>
          <w:rtl/>
        </w:rPr>
        <w:t xml:space="preserve">عدم الامتثال لالتزاماتهم التعاقدية. </w:t>
      </w:r>
    </w:p>
    <w:p w14:paraId="2850C23E" w14:textId="77777777" w:rsidR="001A3E71" w:rsidRPr="005D417B" w:rsidRDefault="001A3E71" w:rsidP="001A3E71">
      <w:pPr>
        <w:pStyle w:val="Default"/>
        <w:bidi/>
        <w:ind w:left="360"/>
        <w:jc w:val="both"/>
        <w:rPr>
          <w:rFonts w:asciiTheme="minorHAnsi" w:hAnsiTheme="minorHAnsi" w:cstheme="minorHAnsi"/>
          <w:sz w:val="22"/>
          <w:szCs w:val="22"/>
        </w:rPr>
      </w:pPr>
    </w:p>
    <w:p w14:paraId="3D3882CA" w14:textId="5992BCA9" w:rsidR="001A3E71" w:rsidRPr="005D417B" w:rsidRDefault="001A3E71" w:rsidP="001A3E71">
      <w:pPr>
        <w:pStyle w:val="Default"/>
        <w:bidi/>
        <w:jc w:val="both"/>
        <w:rPr>
          <w:rFonts w:asciiTheme="minorHAnsi" w:hAnsiTheme="minorHAnsi" w:cstheme="minorHAnsi"/>
          <w:sz w:val="22"/>
          <w:szCs w:val="22"/>
        </w:rPr>
      </w:pPr>
      <w:r w:rsidRPr="005D417B">
        <w:rPr>
          <w:rFonts w:asciiTheme="minorHAnsi" w:hAnsiTheme="minorHAnsi" w:cstheme="minorHAnsi"/>
          <w:sz w:val="22"/>
          <w:szCs w:val="22"/>
          <w:rtl/>
        </w:rPr>
        <w:t xml:space="preserve">يتم استبعاد المتقدمين من المشاركة في </w:t>
      </w:r>
      <w:r w:rsidR="00E134EA" w:rsidRPr="005D417B">
        <w:rPr>
          <w:rFonts w:asciiTheme="minorHAnsi" w:hAnsiTheme="minorHAnsi" w:cstheme="minorHAnsi"/>
          <w:sz w:val="22"/>
          <w:szCs w:val="22"/>
          <w:rtl/>
        </w:rPr>
        <w:t>طلب</w:t>
      </w:r>
      <w:r w:rsidRPr="005D417B">
        <w:rPr>
          <w:rFonts w:asciiTheme="minorHAnsi" w:hAnsiTheme="minorHAnsi" w:cstheme="minorHAnsi"/>
          <w:sz w:val="22"/>
          <w:szCs w:val="22"/>
          <w:rtl/>
        </w:rPr>
        <w:t xml:space="preserve"> المقترحات أو غير مؤهلين للحصول على </w:t>
      </w:r>
      <w:r w:rsidR="00E134EA" w:rsidRPr="005D417B">
        <w:rPr>
          <w:rFonts w:asciiTheme="minorHAnsi" w:hAnsiTheme="minorHAnsi" w:cstheme="minorHAnsi"/>
          <w:sz w:val="22"/>
          <w:szCs w:val="22"/>
          <w:rtl/>
        </w:rPr>
        <w:t>دعم</w:t>
      </w:r>
      <w:r w:rsidRPr="005D417B">
        <w:rPr>
          <w:rFonts w:asciiTheme="minorHAnsi" w:hAnsiTheme="minorHAnsi" w:cstheme="minorHAnsi"/>
          <w:sz w:val="22"/>
          <w:szCs w:val="22"/>
          <w:rtl/>
        </w:rPr>
        <w:t xml:space="preserve"> </w:t>
      </w:r>
      <w:r w:rsidR="00EC1C7C" w:rsidRPr="005D417B">
        <w:rPr>
          <w:rFonts w:asciiTheme="minorHAnsi" w:hAnsiTheme="minorHAnsi" w:cstheme="minorHAnsi"/>
          <w:sz w:val="22"/>
          <w:szCs w:val="22"/>
          <w:rtl/>
        </w:rPr>
        <w:t>اللذين لوحظ بشأنهم أثناء تقديم المقترح وتقييمه</w:t>
      </w:r>
      <w:r w:rsidRPr="005D417B">
        <w:rPr>
          <w:rFonts w:asciiTheme="minorHAnsi" w:hAnsiTheme="minorHAnsi" w:cstheme="minorHAnsi"/>
          <w:sz w:val="22"/>
          <w:szCs w:val="22"/>
          <w:rtl/>
        </w:rPr>
        <w:t>:</w:t>
      </w:r>
    </w:p>
    <w:p w14:paraId="3BFE570D" w14:textId="5AF93CBB" w:rsidR="001A3E71" w:rsidRPr="005D417B" w:rsidRDefault="00F8085D" w:rsidP="001A3E71">
      <w:pPr>
        <w:pStyle w:val="Default"/>
        <w:numPr>
          <w:ilvl w:val="0"/>
          <w:numId w:val="17"/>
        </w:numPr>
        <w:bidi/>
        <w:spacing w:after="18"/>
        <w:jc w:val="both"/>
        <w:rPr>
          <w:rFonts w:asciiTheme="minorHAnsi" w:hAnsiTheme="minorHAnsi" w:cstheme="minorHAnsi"/>
          <w:sz w:val="22"/>
          <w:szCs w:val="22"/>
        </w:rPr>
      </w:pPr>
      <w:r w:rsidRPr="005D417B">
        <w:rPr>
          <w:rFonts w:asciiTheme="minorHAnsi" w:hAnsiTheme="minorHAnsi" w:cstheme="minorHAnsi"/>
          <w:sz w:val="22"/>
          <w:szCs w:val="22"/>
          <w:rtl/>
        </w:rPr>
        <w:t xml:space="preserve">وجودهم </w:t>
      </w:r>
      <w:r w:rsidR="001A3E71" w:rsidRPr="005D417B">
        <w:rPr>
          <w:rFonts w:asciiTheme="minorHAnsi" w:hAnsiTheme="minorHAnsi" w:cstheme="minorHAnsi"/>
          <w:sz w:val="22"/>
          <w:szCs w:val="22"/>
          <w:rtl/>
        </w:rPr>
        <w:t xml:space="preserve">في حالة تضارب في </w:t>
      </w:r>
      <w:r w:rsidR="00E60657" w:rsidRPr="005D417B">
        <w:rPr>
          <w:rFonts w:asciiTheme="minorHAnsi" w:hAnsiTheme="minorHAnsi" w:cstheme="minorHAnsi"/>
          <w:sz w:val="22"/>
          <w:szCs w:val="22"/>
          <w:rtl/>
        </w:rPr>
        <w:t>المصالح؛</w:t>
      </w:r>
      <w:r w:rsidR="001A3E71" w:rsidRPr="005D417B">
        <w:rPr>
          <w:rFonts w:asciiTheme="minorHAnsi" w:hAnsiTheme="minorHAnsi" w:cstheme="minorHAnsi"/>
          <w:sz w:val="22"/>
          <w:szCs w:val="22"/>
          <w:rtl/>
        </w:rPr>
        <w:t xml:space="preserve"> </w:t>
      </w:r>
    </w:p>
    <w:p w14:paraId="275E5522" w14:textId="7534764C" w:rsidR="001A3E71" w:rsidRPr="005D417B" w:rsidRDefault="00F8085D" w:rsidP="001A3E71">
      <w:pPr>
        <w:pStyle w:val="Default"/>
        <w:numPr>
          <w:ilvl w:val="0"/>
          <w:numId w:val="17"/>
        </w:numPr>
        <w:bidi/>
        <w:jc w:val="both"/>
        <w:rPr>
          <w:rFonts w:asciiTheme="minorHAnsi" w:hAnsiTheme="minorHAnsi" w:cstheme="minorHAnsi"/>
          <w:sz w:val="22"/>
          <w:szCs w:val="22"/>
        </w:rPr>
      </w:pPr>
      <w:r w:rsidRPr="005D417B">
        <w:rPr>
          <w:rFonts w:asciiTheme="minorHAnsi" w:hAnsiTheme="minorHAnsi" w:cstheme="minorHAnsi"/>
          <w:sz w:val="22"/>
          <w:szCs w:val="22"/>
          <w:rtl/>
        </w:rPr>
        <w:t xml:space="preserve">اللذين </w:t>
      </w:r>
      <w:r w:rsidR="001A3E71" w:rsidRPr="005D417B">
        <w:rPr>
          <w:rFonts w:asciiTheme="minorHAnsi" w:hAnsiTheme="minorHAnsi" w:cstheme="minorHAnsi"/>
          <w:sz w:val="22"/>
          <w:szCs w:val="22"/>
          <w:rtl/>
        </w:rPr>
        <w:t xml:space="preserve">أدلوا ببيانات </w:t>
      </w:r>
      <w:r w:rsidR="00E60657" w:rsidRPr="005D417B">
        <w:rPr>
          <w:rFonts w:asciiTheme="minorHAnsi" w:hAnsiTheme="minorHAnsi" w:cstheme="minorHAnsi"/>
          <w:sz w:val="22"/>
          <w:szCs w:val="22"/>
          <w:rtl/>
        </w:rPr>
        <w:t>مغلوطة</w:t>
      </w:r>
      <w:r w:rsidR="001A3E71" w:rsidRPr="005D417B">
        <w:rPr>
          <w:rFonts w:asciiTheme="minorHAnsi" w:hAnsiTheme="minorHAnsi" w:cstheme="minorHAnsi"/>
          <w:sz w:val="22"/>
          <w:szCs w:val="22"/>
          <w:rtl/>
        </w:rPr>
        <w:t xml:space="preserve"> عند التقدم </w:t>
      </w:r>
      <w:r w:rsidR="00E60657" w:rsidRPr="005D417B">
        <w:rPr>
          <w:rFonts w:asciiTheme="minorHAnsi" w:hAnsiTheme="minorHAnsi" w:cstheme="minorHAnsi"/>
          <w:sz w:val="22"/>
          <w:szCs w:val="22"/>
          <w:rtl/>
        </w:rPr>
        <w:t xml:space="preserve">بمقترح المشروع </w:t>
      </w:r>
      <w:r w:rsidR="001A3E71" w:rsidRPr="005D417B">
        <w:rPr>
          <w:rFonts w:asciiTheme="minorHAnsi" w:hAnsiTheme="minorHAnsi" w:cstheme="minorHAnsi"/>
          <w:sz w:val="22"/>
          <w:szCs w:val="22"/>
          <w:rtl/>
        </w:rPr>
        <w:t xml:space="preserve">أو لم يقدموا المعلومات المطلوبة </w:t>
      </w:r>
      <w:r w:rsidR="00EF39F8" w:rsidRPr="005D417B">
        <w:rPr>
          <w:rFonts w:asciiTheme="minorHAnsi" w:hAnsiTheme="minorHAnsi" w:cstheme="minorHAnsi"/>
          <w:sz w:val="22"/>
          <w:szCs w:val="22"/>
          <w:rtl/>
        </w:rPr>
        <w:t>من قبل</w:t>
      </w:r>
      <w:r w:rsidR="001A3E71" w:rsidRPr="005D417B">
        <w:rPr>
          <w:rFonts w:asciiTheme="minorHAnsi" w:hAnsiTheme="minorHAnsi" w:cstheme="minorHAnsi"/>
          <w:sz w:val="22"/>
          <w:szCs w:val="22"/>
          <w:rtl/>
        </w:rPr>
        <w:t xml:space="preserve"> برنامج الأمم المتحدة الإنمائي. </w:t>
      </w:r>
    </w:p>
    <w:p w14:paraId="68F4B0CC" w14:textId="77777777" w:rsidR="001A3E71" w:rsidRPr="005D417B" w:rsidRDefault="001A3E71" w:rsidP="001A3E71">
      <w:pPr>
        <w:pStyle w:val="Default"/>
        <w:bidi/>
        <w:jc w:val="both"/>
        <w:rPr>
          <w:rFonts w:asciiTheme="minorHAnsi" w:hAnsiTheme="minorHAnsi" w:cstheme="minorHAnsi"/>
          <w:sz w:val="22"/>
          <w:szCs w:val="22"/>
        </w:rPr>
      </w:pPr>
    </w:p>
    <w:p w14:paraId="0E2F6BD6" w14:textId="4F72D5B6" w:rsidR="001A3E71" w:rsidRPr="004B5F18" w:rsidRDefault="00A91D58" w:rsidP="001A3E71">
      <w:pPr>
        <w:pStyle w:val="Titre2"/>
        <w:numPr>
          <w:ilvl w:val="0"/>
          <w:numId w:val="10"/>
        </w:numPr>
        <w:bidi/>
        <w:rPr>
          <w:rFonts w:asciiTheme="minorHAnsi" w:hAnsiTheme="minorHAnsi" w:cstheme="minorHAnsi"/>
          <w:b/>
          <w:bCs/>
          <w:sz w:val="22"/>
          <w:szCs w:val="22"/>
        </w:rPr>
      </w:pPr>
      <w:bookmarkStart w:id="19" w:name="_Toc160270534"/>
      <w:r w:rsidRPr="004B5F18">
        <w:rPr>
          <w:rFonts w:asciiTheme="minorHAnsi" w:hAnsiTheme="minorHAnsi" w:cstheme="minorHAnsi"/>
          <w:b/>
          <w:bCs/>
          <w:sz w:val="22"/>
          <w:szCs w:val="22"/>
          <w:rtl/>
        </w:rPr>
        <w:t>صيغ</w:t>
      </w:r>
      <w:r w:rsidR="001A3E71" w:rsidRPr="004B5F18">
        <w:rPr>
          <w:rFonts w:asciiTheme="minorHAnsi" w:hAnsiTheme="minorHAnsi" w:cstheme="minorHAnsi"/>
          <w:b/>
          <w:bCs/>
          <w:sz w:val="22"/>
          <w:szCs w:val="22"/>
          <w:rtl/>
        </w:rPr>
        <w:t xml:space="preserve"> الدعم</w:t>
      </w:r>
      <w:bookmarkEnd w:id="19"/>
    </w:p>
    <w:p w14:paraId="4C48AF88" w14:textId="0389FBE2" w:rsidR="001A3E71" w:rsidRPr="005D417B" w:rsidRDefault="00527F6E" w:rsidP="001A3E71">
      <w:pPr>
        <w:bidi/>
        <w:jc w:val="both"/>
        <w:rPr>
          <w:rFonts w:cstheme="minorHAnsi"/>
        </w:rPr>
      </w:pPr>
      <w:r w:rsidRPr="005D417B">
        <w:rPr>
          <w:rFonts w:cstheme="minorHAnsi"/>
          <w:rtl/>
        </w:rPr>
        <w:t xml:space="preserve">بغرض </w:t>
      </w:r>
      <w:r w:rsidR="00BB4BE4" w:rsidRPr="005D417B">
        <w:rPr>
          <w:rFonts w:cstheme="minorHAnsi"/>
          <w:rtl/>
        </w:rPr>
        <w:t>القيام</w:t>
      </w:r>
      <w:r w:rsidRPr="005D417B">
        <w:rPr>
          <w:rFonts w:cstheme="minorHAnsi"/>
          <w:rtl/>
        </w:rPr>
        <w:t xml:space="preserve"> بهذا</w:t>
      </w:r>
      <w:r w:rsidR="001A3E71" w:rsidRPr="005D417B">
        <w:rPr>
          <w:rFonts w:cstheme="minorHAnsi"/>
          <w:rtl/>
        </w:rPr>
        <w:t xml:space="preserve"> </w:t>
      </w:r>
      <w:r w:rsidR="004B5F18" w:rsidRPr="005D417B">
        <w:rPr>
          <w:rFonts w:cstheme="minorHAnsi" w:hint="cs"/>
          <w:rtl/>
        </w:rPr>
        <w:t>البحث،</w:t>
      </w:r>
      <w:r w:rsidR="001A3E71" w:rsidRPr="005D417B">
        <w:rPr>
          <w:rFonts w:cstheme="minorHAnsi"/>
          <w:rtl/>
        </w:rPr>
        <w:t xml:space="preserve"> يقدم برنامج الأمم المتحدة الإنمائي و</w:t>
      </w:r>
      <w:r w:rsidRPr="005D417B">
        <w:rPr>
          <w:rFonts w:cstheme="minorHAnsi"/>
          <w:rtl/>
        </w:rPr>
        <w:t>اللجنة الوطنية لمكافحة الإرهاب ووزارة التعليم العالي والبحث ال</w:t>
      </w:r>
      <w:r w:rsidR="00D926BD" w:rsidRPr="005D417B">
        <w:rPr>
          <w:rFonts w:cstheme="minorHAnsi"/>
          <w:rtl/>
        </w:rPr>
        <w:t xml:space="preserve">علمي الدعم اللازم المتمثل في ثلاثة محاور: </w:t>
      </w:r>
      <w:r w:rsidR="001A3E71" w:rsidRPr="005D417B">
        <w:rPr>
          <w:rFonts w:cstheme="minorHAnsi"/>
          <w:rtl/>
        </w:rPr>
        <w:t xml:space="preserve">(أ) </w:t>
      </w:r>
      <w:r w:rsidR="004B5F18" w:rsidRPr="005D417B">
        <w:rPr>
          <w:rFonts w:cstheme="minorHAnsi" w:hint="cs"/>
          <w:rtl/>
        </w:rPr>
        <w:t>المرافقة،</w:t>
      </w:r>
      <w:r w:rsidR="001A3E71" w:rsidRPr="005D417B">
        <w:rPr>
          <w:rFonts w:cstheme="minorHAnsi"/>
          <w:rtl/>
        </w:rPr>
        <w:t xml:space="preserve"> (ب) التمويل و (ج) الإشراف.</w:t>
      </w:r>
    </w:p>
    <w:p w14:paraId="1B82D67D" w14:textId="4B1EED4E" w:rsidR="001A3E71" w:rsidRPr="005D417B" w:rsidRDefault="005B231B" w:rsidP="001A3E71">
      <w:pPr>
        <w:bidi/>
        <w:jc w:val="both"/>
        <w:rPr>
          <w:rFonts w:cstheme="minorHAnsi"/>
          <w:u w:val="single"/>
        </w:rPr>
      </w:pPr>
      <w:r w:rsidRPr="005D417B">
        <w:rPr>
          <w:rFonts w:cstheme="minorHAnsi"/>
          <w:u w:val="single"/>
          <w:rtl/>
          <w:lang w:bidi="ar-TN"/>
        </w:rPr>
        <w:t>المرافقة</w:t>
      </w:r>
      <w:r w:rsidR="001A3E71" w:rsidRPr="005D417B">
        <w:rPr>
          <w:rFonts w:cstheme="minorHAnsi"/>
          <w:u w:val="single"/>
          <w:rtl/>
        </w:rPr>
        <w:t>:</w:t>
      </w:r>
      <w:r w:rsidR="001A3E71" w:rsidRPr="005D417B">
        <w:rPr>
          <w:rFonts w:cstheme="minorHAnsi"/>
          <w:rtl/>
        </w:rPr>
        <w:t xml:space="preserve"> ترافق اللجنة الفنية الباحثين الشباب </w:t>
      </w:r>
      <w:r w:rsidRPr="005D417B">
        <w:rPr>
          <w:rFonts w:cstheme="minorHAnsi"/>
          <w:rtl/>
        </w:rPr>
        <w:t>الذين تم اختيارهم</w:t>
      </w:r>
      <w:r w:rsidR="001A3E71" w:rsidRPr="005D417B">
        <w:rPr>
          <w:rFonts w:cstheme="minorHAnsi"/>
          <w:rtl/>
        </w:rPr>
        <w:t xml:space="preserve"> من خلال تنظيم وحدات تدريبية منهجية </w:t>
      </w:r>
      <w:r w:rsidR="003063EB" w:rsidRPr="005D417B">
        <w:rPr>
          <w:rFonts w:cstheme="minorHAnsi"/>
          <w:rtl/>
        </w:rPr>
        <w:t>ومواضيعية،</w:t>
      </w:r>
      <w:r w:rsidR="001A3E71" w:rsidRPr="005D417B">
        <w:rPr>
          <w:rFonts w:cstheme="minorHAnsi"/>
          <w:rtl/>
        </w:rPr>
        <w:t xml:space="preserve"> وتوفير </w:t>
      </w:r>
      <w:r w:rsidR="001B6386" w:rsidRPr="005D417B">
        <w:rPr>
          <w:rFonts w:cstheme="minorHAnsi"/>
          <w:rtl/>
        </w:rPr>
        <w:t>فضاء</w:t>
      </w:r>
      <w:r w:rsidR="001A3E71" w:rsidRPr="005D417B">
        <w:rPr>
          <w:rFonts w:cstheme="minorHAnsi"/>
          <w:rtl/>
        </w:rPr>
        <w:t xml:space="preserve"> عمل </w:t>
      </w:r>
      <w:r w:rsidR="001B6386" w:rsidRPr="005D417B">
        <w:rPr>
          <w:rFonts w:cstheme="minorHAnsi"/>
          <w:rtl/>
        </w:rPr>
        <w:t>صلب مركز الدراسات والبحوث الاقتصادية والاجتماعية</w:t>
      </w:r>
      <w:r w:rsidR="00227B9A" w:rsidRPr="005D417B">
        <w:rPr>
          <w:rFonts w:cstheme="minorHAnsi"/>
          <w:rtl/>
        </w:rPr>
        <w:t xml:space="preserve"> بالإضافة الى توفير الم</w:t>
      </w:r>
      <w:r w:rsidR="001A3E71" w:rsidRPr="005D417B">
        <w:rPr>
          <w:rFonts w:cstheme="minorHAnsi"/>
          <w:rtl/>
        </w:rPr>
        <w:t>وارد الوثائقية</w:t>
      </w:r>
      <w:r w:rsidR="00227B9A" w:rsidRPr="005D417B">
        <w:rPr>
          <w:rFonts w:cstheme="minorHAnsi"/>
          <w:rtl/>
        </w:rPr>
        <w:t xml:space="preserve"> اللازمة</w:t>
      </w:r>
      <w:r w:rsidR="001A3E71" w:rsidRPr="005D417B">
        <w:rPr>
          <w:rFonts w:cstheme="minorHAnsi"/>
          <w:rtl/>
        </w:rPr>
        <w:t xml:space="preserve">، فضلا عن الدعم المؤسسي في تسهيل </w:t>
      </w:r>
      <w:r w:rsidR="00A54F0D" w:rsidRPr="005D417B">
        <w:rPr>
          <w:rFonts w:cstheme="minorHAnsi"/>
          <w:rtl/>
        </w:rPr>
        <w:t>النفا</w:t>
      </w:r>
      <w:r w:rsidR="003063EB" w:rsidRPr="005D417B">
        <w:rPr>
          <w:rFonts w:cstheme="minorHAnsi"/>
          <w:rtl/>
        </w:rPr>
        <w:t>ذ</w:t>
      </w:r>
      <w:r w:rsidR="001A3E71" w:rsidRPr="005D417B">
        <w:rPr>
          <w:rFonts w:cstheme="minorHAnsi"/>
          <w:rtl/>
        </w:rPr>
        <w:t xml:space="preserve"> إلى البحوث ذات الصلة إذا اعتبرت </w:t>
      </w:r>
      <w:r w:rsidR="005670B8" w:rsidRPr="005D417B">
        <w:rPr>
          <w:rFonts w:cstheme="minorHAnsi"/>
          <w:rtl/>
        </w:rPr>
        <w:t xml:space="preserve">مفيدة وملائمة </w:t>
      </w:r>
      <w:r w:rsidR="00273E0B" w:rsidRPr="005D417B">
        <w:rPr>
          <w:rFonts w:cstheme="minorHAnsi"/>
          <w:rtl/>
        </w:rPr>
        <w:t>للمشروع</w:t>
      </w:r>
      <w:r w:rsidR="001A3E71" w:rsidRPr="005D417B">
        <w:rPr>
          <w:rFonts w:cstheme="minorHAnsi"/>
          <w:rtl/>
        </w:rPr>
        <w:t>.</w:t>
      </w:r>
    </w:p>
    <w:p w14:paraId="056B4A56" w14:textId="22055B48" w:rsidR="001A3E71" w:rsidRPr="005D417B" w:rsidRDefault="001A3E71" w:rsidP="001A3E71">
      <w:pPr>
        <w:bidi/>
        <w:jc w:val="both"/>
        <w:rPr>
          <w:rFonts w:cstheme="minorHAnsi"/>
        </w:rPr>
      </w:pPr>
      <w:r w:rsidRPr="005D417B">
        <w:rPr>
          <w:rFonts w:cstheme="minorHAnsi"/>
          <w:u w:val="single"/>
          <w:rtl/>
        </w:rPr>
        <w:t>التمويل:</w:t>
      </w:r>
      <w:r w:rsidRPr="005D417B">
        <w:rPr>
          <w:rFonts w:cstheme="minorHAnsi"/>
          <w:rtl/>
        </w:rPr>
        <w:t xml:space="preserve"> توفر اللجنة الفنية لصندوق البحث تمويلا يتراوح بين 18000 دينار تونسي </w:t>
      </w:r>
      <w:r w:rsidR="004B5F18" w:rsidRPr="005D417B">
        <w:rPr>
          <w:rFonts w:cstheme="minorHAnsi" w:hint="cs"/>
          <w:rtl/>
        </w:rPr>
        <w:t>و26000</w:t>
      </w:r>
      <w:r w:rsidRPr="005D417B">
        <w:rPr>
          <w:rFonts w:cstheme="minorHAnsi"/>
          <w:rtl/>
        </w:rPr>
        <w:t xml:space="preserve"> دينار تونسي لكل مشروع بحثي (بما في ذلك </w:t>
      </w:r>
      <w:r w:rsidR="00CF25D0" w:rsidRPr="005D417B">
        <w:rPr>
          <w:rFonts w:cstheme="minorHAnsi"/>
          <w:rtl/>
        </w:rPr>
        <w:t xml:space="preserve">منحة تقدم للباحث </w:t>
      </w:r>
      <w:r w:rsidR="00F570E2" w:rsidRPr="005D417B">
        <w:rPr>
          <w:rFonts w:cstheme="minorHAnsi"/>
          <w:rtl/>
        </w:rPr>
        <w:t xml:space="preserve">تمثل </w:t>
      </w:r>
      <w:r w:rsidRPr="005D417B">
        <w:rPr>
          <w:rFonts w:cstheme="minorHAnsi"/>
          <w:rtl/>
        </w:rPr>
        <w:t xml:space="preserve">20٪ </w:t>
      </w:r>
      <w:r w:rsidR="00F570E2" w:rsidRPr="005D417B">
        <w:rPr>
          <w:rFonts w:cstheme="minorHAnsi"/>
          <w:rtl/>
        </w:rPr>
        <w:t xml:space="preserve">على الأكثر </w:t>
      </w:r>
      <w:r w:rsidRPr="005D417B">
        <w:rPr>
          <w:rFonts w:cstheme="minorHAnsi"/>
          <w:rtl/>
        </w:rPr>
        <w:t>من إجمالي الميزانية).</w:t>
      </w:r>
    </w:p>
    <w:p w14:paraId="6944E233" w14:textId="72D38253" w:rsidR="001A3E71" w:rsidRPr="005D417B" w:rsidRDefault="001A3E71" w:rsidP="00AD0AF6">
      <w:pPr>
        <w:bidi/>
        <w:jc w:val="both"/>
        <w:rPr>
          <w:rFonts w:cstheme="minorHAnsi"/>
        </w:rPr>
      </w:pPr>
      <w:r w:rsidRPr="005D417B">
        <w:rPr>
          <w:rFonts w:cstheme="minorHAnsi"/>
          <w:u w:val="single"/>
          <w:rtl/>
        </w:rPr>
        <w:t>الإشراف:</w:t>
      </w:r>
      <w:r w:rsidRPr="005D417B">
        <w:rPr>
          <w:rFonts w:cstheme="minorHAnsi"/>
          <w:rtl/>
        </w:rPr>
        <w:t xml:space="preserve"> توفر اللجنة الفنية لصندوق البحث خبيرا مشرفا بالإضافة إلى خبير أو خبيرين في الدعم المواضيعي لكل مرشح يتم اختياره. </w:t>
      </w:r>
      <w:r w:rsidR="008A7DAE" w:rsidRPr="005D417B">
        <w:rPr>
          <w:rFonts w:cstheme="minorHAnsi"/>
          <w:rtl/>
        </w:rPr>
        <w:t>وتتمثل مهمة</w:t>
      </w:r>
      <w:r w:rsidRPr="005D417B">
        <w:rPr>
          <w:rFonts w:cstheme="minorHAnsi"/>
          <w:rtl/>
        </w:rPr>
        <w:t xml:space="preserve"> الخبراء، الذين يقدمون تقاريرهم إلى اللجنة العلمية، </w:t>
      </w:r>
      <w:r w:rsidR="000339C9" w:rsidRPr="005D417B">
        <w:rPr>
          <w:rFonts w:cstheme="minorHAnsi"/>
          <w:rtl/>
        </w:rPr>
        <w:t>في</w:t>
      </w:r>
      <w:r w:rsidRPr="005D417B">
        <w:rPr>
          <w:rFonts w:cstheme="minorHAnsi"/>
          <w:rtl/>
        </w:rPr>
        <w:t xml:space="preserve"> دعم وتوجيه الباحثين الشباب </w:t>
      </w:r>
      <w:r w:rsidR="000339C9" w:rsidRPr="005D417B">
        <w:rPr>
          <w:rFonts w:cstheme="minorHAnsi"/>
          <w:rtl/>
        </w:rPr>
        <w:t>خلال</w:t>
      </w:r>
      <w:r w:rsidRPr="005D417B">
        <w:rPr>
          <w:rFonts w:cstheme="minorHAnsi"/>
          <w:rtl/>
        </w:rPr>
        <w:t xml:space="preserve"> تنفيذ مشروعهم</w:t>
      </w:r>
      <w:r w:rsidR="000339C9" w:rsidRPr="005D417B">
        <w:rPr>
          <w:rFonts w:cstheme="minorHAnsi"/>
          <w:rtl/>
        </w:rPr>
        <w:t>. حيث</w:t>
      </w:r>
      <w:r w:rsidRPr="005D417B">
        <w:rPr>
          <w:rFonts w:cstheme="minorHAnsi"/>
          <w:rtl/>
        </w:rPr>
        <w:t xml:space="preserve"> يوفر إشرافهم الدعم المنهجي بالإضافة إلى الانفتاح على التخصصات المختلفة من أجل تقديم وجهة نظر جديدة حول موضوع البحث.</w:t>
      </w:r>
    </w:p>
    <w:p w14:paraId="556A413C" w14:textId="1392920C" w:rsidR="00162C22" w:rsidRPr="00610F9A" w:rsidRDefault="00162C22" w:rsidP="00610F9A">
      <w:pPr>
        <w:pStyle w:val="Titre1"/>
        <w:numPr>
          <w:ilvl w:val="0"/>
          <w:numId w:val="8"/>
        </w:numPr>
        <w:bidi/>
        <w:ind w:left="425" w:hanging="142"/>
        <w:rPr>
          <w:rFonts w:asciiTheme="minorHAnsi" w:hAnsiTheme="minorHAnsi" w:cstheme="minorHAnsi"/>
          <w:b/>
          <w:bCs/>
          <w:sz w:val="22"/>
          <w:szCs w:val="22"/>
        </w:rPr>
      </w:pPr>
      <w:bookmarkStart w:id="20" w:name="_Toc160270535"/>
      <w:r w:rsidRPr="00610F9A">
        <w:rPr>
          <w:rFonts w:asciiTheme="minorHAnsi" w:hAnsiTheme="minorHAnsi" w:cstheme="minorHAnsi"/>
          <w:b/>
          <w:bCs/>
          <w:sz w:val="22"/>
          <w:szCs w:val="22"/>
          <w:rtl/>
        </w:rPr>
        <w:lastRenderedPageBreak/>
        <w:t>إعداد الملفات وعملية الاختيار</w:t>
      </w:r>
      <w:bookmarkEnd w:id="20"/>
    </w:p>
    <w:p w14:paraId="68558FFC" w14:textId="79402332" w:rsidR="00162C22" w:rsidRPr="00610F9A" w:rsidRDefault="00A5535E" w:rsidP="00A00D5B">
      <w:pPr>
        <w:pStyle w:val="Titre2"/>
        <w:numPr>
          <w:ilvl w:val="0"/>
          <w:numId w:val="11"/>
        </w:numPr>
        <w:bidi/>
        <w:rPr>
          <w:rFonts w:asciiTheme="minorHAnsi" w:hAnsiTheme="minorHAnsi" w:cstheme="minorHAnsi"/>
          <w:b/>
          <w:bCs/>
          <w:sz w:val="22"/>
          <w:szCs w:val="22"/>
        </w:rPr>
      </w:pPr>
      <w:bookmarkStart w:id="21" w:name="_Toc160270536"/>
      <w:r w:rsidRPr="00610F9A">
        <w:rPr>
          <w:rFonts w:asciiTheme="minorHAnsi" w:hAnsiTheme="minorHAnsi" w:cstheme="minorHAnsi"/>
          <w:b/>
          <w:bCs/>
          <w:sz w:val="22"/>
          <w:szCs w:val="22"/>
          <w:rtl/>
        </w:rPr>
        <w:t>اعداد</w:t>
      </w:r>
      <w:r w:rsidR="00162C22" w:rsidRPr="00610F9A">
        <w:rPr>
          <w:rFonts w:asciiTheme="minorHAnsi" w:hAnsiTheme="minorHAnsi" w:cstheme="minorHAnsi"/>
          <w:b/>
          <w:bCs/>
          <w:sz w:val="22"/>
          <w:szCs w:val="22"/>
          <w:rtl/>
        </w:rPr>
        <w:t xml:space="preserve"> الملف</w:t>
      </w:r>
      <w:bookmarkEnd w:id="21"/>
    </w:p>
    <w:p w14:paraId="3C9D0961" w14:textId="5A604294" w:rsidR="00662DCE" w:rsidRPr="005D417B" w:rsidRDefault="00215B08" w:rsidP="00A00D5B">
      <w:pPr>
        <w:bidi/>
        <w:rPr>
          <w:rFonts w:cstheme="minorHAnsi"/>
        </w:rPr>
      </w:pPr>
      <w:r w:rsidRPr="005D417B">
        <w:rPr>
          <w:rFonts w:cstheme="minorHAnsi"/>
          <w:rtl/>
        </w:rPr>
        <w:t xml:space="preserve">لكي </w:t>
      </w:r>
      <w:r w:rsidR="00A5535E" w:rsidRPr="005D417B">
        <w:rPr>
          <w:rFonts w:cstheme="minorHAnsi"/>
          <w:rtl/>
        </w:rPr>
        <w:t>ي</w:t>
      </w:r>
      <w:r w:rsidRPr="005D417B">
        <w:rPr>
          <w:rFonts w:cstheme="minorHAnsi"/>
          <w:rtl/>
        </w:rPr>
        <w:t xml:space="preserve">عتبر </w:t>
      </w:r>
      <w:r w:rsidR="00A5535E" w:rsidRPr="005D417B">
        <w:rPr>
          <w:rFonts w:cstheme="minorHAnsi"/>
          <w:rtl/>
        </w:rPr>
        <w:t>ملف الترشح كاملا</w:t>
      </w:r>
      <w:r w:rsidR="0050447A" w:rsidRPr="005D417B">
        <w:rPr>
          <w:rFonts w:cstheme="minorHAnsi"/>
          <w:rtl/>
        </w:rPr>
        <w:t>،</w:t>
      </w:r>
      <w:r w:rsidRPr="005D417B">
        <w:rPr>
          <w:rFonts w:cstheme="minorHAnsi"/>
          <w:rtl/>
        </w:rPr>
        <w:t xml:space="preserve"> يجب أن </w:t>
      </w:r>
      <w:r w:rsidR="00A5535E" w:rsidRPr="005D417B">
        <w:rPr>
          <w:rFonts w:cstheme="minorHAnsi"/>
          <w:rtl/>
        </w:rPr>
        <w:t>يتضمن</w:t>
      </w:r>
      <w:r w:rsidRPr="005D417B">
        <w:rPr>
          <w:rFonts w:cstheme="minorHAnsi"/>
          <w:rtl/>
        </w:rPr>
        <w:t xml:space="preserve"> </w:t>
      </w:r>
      <w:r w:rsidR="002856BC" w:rsidRPr="005D417B">
        <w:rPr>
          <w:rFonts w:cstheme="minorHAnsi"/>
          <w:rtl/>
        </w:rPr>
        <w:t>الوثائق التالية</w:t>
      </w:r>
      <w:r w:rsidRPr="005D417B">
        <w:rPr>
          <w:rFonts w:cstheme="minorHAnsi"/>
          <w:rtl/>
        </w:rPr>
        <w:t>:</w:t>
      </w:r>
    </w:p>
    <w:p w14:paraId="3268340D" w14:textId="637825FA" w:rsidR="0090280C" w:rsidRPr="005D417B" w:rsidRDefault="0090280C" w:rsidP="0090280C">
      <w:pPr>
        <w:pStyle w:val="Paragraphedeliste"/>
        <w:numPr>
          <w:ilvl w:val="0"/>
          <w:numId w:val="17"/>
        </w:numPr>
        <w:bidi/>
        <w:rPr>
          <w:rFonts w:cstheme="minorHAnsi"/>
        </w:rPr>
      </w:pPr>
      <w:r w:rsidRPr="005D417B">
        <w:rPr>
          <w:rFonts w:cstheme="minorHAnsi"/>
          <w:rtl/>
        </w:rPr>
        <w:t xml:space="preserve">نسخة من </w:t>
      </w:r>
      <w:r w:rsidR="002856BC" w:rsidRPr="005D417B">
        <w:rPr>
          <w:rFonts w:cstheme="minorHAnsi"/>
          <w:rtl/>
        </w:rPr>
        <w:t>بطاقة التعرف الوطنية</w:t>
      </w:r>
      <w:r w:rsidRPr="005D417B">
        <w:rPr>
          <w:rFonts w:cstheme="minorHAnsi"/>
          <w:rtl/>
        </w:rPr>
        <w:t xml:space="preserve"> (</w:t>
      </w:r>
      <w:r w:rsidR="002150EF" w:rsidRPr="005D417B">
        <w:rPr>
          <w:rFonts w:cstheme="minorHAnsi"/>
          <w:rtl/>
        </w:rPr>
        <w:t>بصيغة</w:t>
      </w:r>
      <w:r w:rsidRPr="005D417B">
        <w:rPr>
          <w:rFonts w:cstheme="minorHAnsi"/>
          <w:rtl/>
        </w:rPr>
        <w:t xml:space="preserve"> PDF</w:t>
      </w:r>
      <w:r w:rsidR="00610F9A" w:rsidRPr="005D417B">
        <w:rPr>
          <w:rFonts w:cstheme="minorHAnsi" w:hint="cs"/>
          <w:rtl/>
        </w:rPr>
        <w:t>)؛</w:t>
      </w:r>
    </w:p>
    <w:p w14:paraId="01BD02B7" w14:textId="3202B382" w:rsidR="0090280C" w:rsidRPr="005D417B" w:rsidRDefault="002150EF" w:rsidP="0090280C">
      <w:pPr>
        <w:pStyle w:val="Paragraphedeliste"/>
        <w:numPr>
          <w:ilvl w:val="0"/>
          <w:numId w:val="17"/>
        </w:numPr>
        <w:bidi/>
        <w:rPr>
          <w:rFonts w:cstheme="minorHAnsi"/>
        </w:rPr>
      </w:pPr>
      <w:r w:rsidRPr="005D417B">
        <w:rPr>
          <w:rFonts w:cstheme="minorHAnsi"/>
          <w:rtl/>
        </w:rPr>
        <w:t xml:space="preserve">وثيقة تثبت صفة </w:t>
      </w:r>
      <w:r w:rsidR="008F7906" w:rsidRPr="005D417B">
        <w:rPr>
          <w:rFonts w:cstheme="minorHAnsi"/>
          <w:rtl/>
        </w:rPr>
        <w:t xml:space="preserve">مقدم الطلب (طالب </w:t>
      </w:r>
      <w:r w:rsidR="00610F9A" w:rsidRPr="005D417B">
        <w:rPr>
          <w:rFonts w:cstheme="minorHAnsi" w:hint="cs"/>
          <w:rtl/>
        </w:rPr>
        <w:t>دكتوراه،</w:t>
      </w:r>
      <w:r w:rsidR="008F7906" w:rsidRPr="005D417B">
        <w:rPr>
          <w:rFonts w:cstheme="minorHAnsi"/>
          <w:rtl/>
        </w:rPr>
        <w:t xml:space="preserve"> أستاذ </w:t>
      </w:r>
      <w:r w:rsidR="00610F9A" w:rsidRPr="005D417B">
        <w:rPr>
          <w:rFonts w:cstheme="minorHAnsi" w:hint="cs"/>
          <w:rtl/>
        </w:rPr>
        <w:t>مساعد،</w:t>
      </w:r>
      <w:r w:rsidR="008F7906" w:rsidRPr="005D417B">
        <w:rPr>
          <w:rFonts w:cstheme="minorHAnsi"/>
          <w:rtl/>
        </w:rPr>
        <w:t xml:space="preserve"> إلخ) ؛</w:t>
      </w:r>
    </w:p>
    <w:p w14:paraId="120C4B22" w14:textId="55502445" w:rsidR="008F7906" w:rsidRPr="005D417B" w:rsidRDefault="0090280C" w:rsidP="0090280C">
      <w:pPr>
        <w:pStyle w:val="Paragraphedeliste"/>
        <w:numPr>
          <w:ilvl w:val="0"/>
          <w:numId w:val="17"/>
        </w:numPr>
        <w:bidi/>
        <w:rPr>
          <w:rFonts w:cstheme="minorHAnsi"/>
          <w:i/>
          <w:iCs/>
        </w:rPr>
      </w:pPr>
      <w:r w:rsidRPr="005D417B">
        <w:rPr>
          <w:rFonts w:cstheme="minorHAnsi"/>
          <w:i/>
          <w:iCs/>
          <w:rtl/>
        </w:rPr>
        <w:t xml:space="preserve">نسخة من </w:t>
      </w:r>
      <w:r w:rsidR="00D74D2E" w:rsidRPr="005D417B">
        <w:rPr>
          <w:rFonts w:cstheme="minorHAnsi"/>
          <w:i/>
          <w:iCs/>
          <w:rtl/>
        </w:rPr>
        <w:t>شهادة</w:t>
      </w:r>
      <w:r w:rsidRPr="005D417B">
        <w:rPr>
          <w:rFonts w:cstheme="minorHAnsi"/>
          <w:i/>
          <w:iCs/>
          <w:rtl/>
        </w:rPr>
        <w:t xml:space="preserve"> الدكتوراه إن </w:t>
      </w:r>
      <w:r w:rsidR="00610F9A" w:rsidRPr="005D417B">
        <w:rPr>
          <w:rFonts w:cstheme="minorHAnsi" w:hint="cs"/>
          <w:i/>
          <w:iCs/>
          <w:rtl/>
        </w:rPr>
        <w:t>وجدت؛</w:t>
      </w:r>
    </w:p>
    <w:p w14:paraId="6E8F3C5A" w14:textId="2DE1ECB1" w:rsidR="00B61D8B" w:rsidRPr="005D417B" w:rsidRDefault="00B61D8B" w:rsidP="0090280C">
      <w:pPr>
        <w:pStyle w:val="Paragraphedeliste"/>
        <w:numPr>
          <w:ilvl w:val="0"/>
          <w:numId w:val="17"/>
        </w:numPr>
        <w:bidi/>
        <w:rPr>
          <w:rFonts w:cstheme="minorHAnsi"/>
        </w:rPr>
      </w:pPr>
      <w:r w:rsidRPr="005D417B">
        <w:rPr>
          <w:rFonts w:cstheme="minorHAnsi"/>
          <w:rtl/>
        </w:rPr>
        <w:t xml:space="preserve">سيرة ذاتية </w:t>
      </w:r>
      <w:r w:rsidR="00610F9A" w:rsidRPr="005D417B">
        <w:rPr>
          <w:rFonts w:cstheme="minorHAnsi" w:hint="cs"/>
          <w:rtl/>
        </w:rPr>
        <w:t>محينة؛</w:t>
      </w:r>
    </w:p>
    <w:p w14:paraId="1DB7CA60" w14:textId="71FAFD07" w:rsidR="00441FE2" w:rsidRPr="005D417B" w:rsidRDefault="00B14CF3" w:rsidP="003C2B94">
      <w:pPr>
        <w:pStyle w:val="Paragraphedeliste"/>
        <w:numPr>
          <w:ilvl w:val="0"/>
          <w:numId w:val="17"/>
        </w:numPr>
        <w:bidi/>
        <w:rPr>
          <w:rFonts w:cstheme="minorHAnsi"/>
          <w:i/>
          <w:iCs/>
        </w:rPr>
      </w:pPr>
      <w:r w:rsidRPr="005D417B">
        <w:rPr>
          <w:rFonts w:cstheme="minorHAnsi"/>
          <w:rtl/>
        </w:rPr>
        <w:t>تصريح على الشرف بعدم وجو</w:t>
      </w:r>
      <w:r w:rsidR="00784F11" w:rsidRPr="005D417B">
        <w:rPr>
          <w:rFonts w:cstheme="minorHAnsi"/>
          <w:rtl/>
        </w:rPr>
        <w:t xml:space="preserve">د ما يمس </w:t>
      </w:r>
      <w:r w:rsidR="00B612B1" w:rsidRPr="005D417B">
        <w:rPr>
          <w:rFonts w:cstheme="minorHAnsi"/>
          <w:rtl/>
        </w:rPr>
        <w:t>بمعايير</w:t>
      </w:r>
      <w:r w:rsidR="00142804" w:rsidRPr="005D417B">
        <w:rPr>
          <w:rFonts w:cstheme="minorHAnsi"/>
          <w:rtl/>
        </w:rPr>
        <w:t xml:space="preserve"> </w:t>
      </w:r>
      <w:r w:rsidR="00B612B1" w:rsidRPr="005D417B">
        <w:rPr>
          <w:rFonts w:cstheme="minorHAnsi"/>
          <w:rtl/>
        </w:rPr>
        <w:t>الأهلية (الملحق 1)</w:t>
      </w:r>
    </w:p>
    <w:p w14:paraId="34A9D15D" w14:textId="1F2BB52E" w:rsidR="001927C3" w:rsidRPr="005D417B" w:rsidRDefault="00142804" w:rsidP="001927C3">
      <w:pPr>
        <w:pStyle w:val="Paragraphedeliste"/>
        <w:numPr>
          <w:ilvl w:val="0"/>
          <w:numId w:val="17"/>
        </w:numPr>
        <w:bidi/>
        <w:rPr>
          <w:rFonts w:cstheme="minorHAnsi"/>
          <w:i/>
          <w:iCs/>
        </w:rPr>
      </w:pPr>
      <w:r w:rsidRPr="005D417B">
        <w:rPr>
          <w:rFonts w:cstheme="minorHAnsi"/>
          <w:rtl/>
        </w:rPr>
        <w:t>الملحق 2</w:t>
      </w:r>
      <w:r w:rsidR="002D03C2" w:rsidRPr="005D417B">
        <w:rPr>
          <w:rFonts w:cstheme="minorHAnsi"/>
          <w:rtl/>
        </w:rPr>
        <w:t xml:space="preserve"> مكتوب بشكل كامل.</w:t>
      </w:r>
    </w:p>
    <w:p w14:paraId="65A3A2C8" w14:textId="77777777" w:rsidR="001927C3" w:rsidRPr="005D417B" w:rsidRDefault="001927C3" w:rsidP="001927C3">
      <w:pPr>
        <w:widowControl w:val="0"/>
        <w:tabs>
          <w:tab w:val="left" w:pos="520"/>
        </w:tabs>
        <w:autoSpaceDE w:val="0"/>
        <w:autoSpaceDN w:val="0"/>
        <w:bidi/>
        <w:spacing w:after="0" w:line="240" w:lineRule="auto"/>
        <w:jc w:val="both"/>
        <w:rPr>
          <w:rFonts w:cstheme="minorHAnsi"/>
          <w:spacing w:val="-2"/>
        </w:rPr>
      </w:pPr>
      <w:r w:rsidRPr="005D417B">
        <w:rPr>
          <w:rFonts w:cstheme="minorHAnsi"/>
          <w:rtl/>
        </w:rPr>
        <w:t>لن يتم قبول الطلبات المكتوبة بخط اليد.</w:t>
      </w:r>
    </w:p>
    <w:p w14:paraId="3A098EF7" w14:textId="2CAD485C" w:rsidR="00405EC7" w:rsidRPr="005D417B" w:rsidRDefault="001927C3" w:rsidP="00610F9A">
      <w:pPr>
        <w:widowControl w:val="0"/>
        <w:tabs>
          <w:tab w:val="left" w:pos="520"/>
        </w:tabs>
        <w:autoSpaceDE w:val="0"/>
        <w:autoSpaceDN w:val="0"/>
        <w:bidi/>
        <w:spacing w:after="0" w:line="240" w:lineRule="auto"/>
        <w:jc w:val="both"/>
        <w:rPr>
          <w:rFonts w:cstheme="minorHAnsi"/>
        </w:rPr>
      </w:pPr>
      <w:r w:rsidRPr="005D417B">
        <w:rPr>
          <w:rFonts w:cstheme="minorHAnsi"/>
          <w:rtl/>
        </w:rPr>
        <w:t>لا يلزم إرسال ملاحق إضافية</w:t>
      </w:r>
      <w:r w:rsidR="00405EC7" w:rsidRPr="005D417B">
        <w:rPr>
          <w:rFonts w:cstheme="minorHAnsi"/>
          <w:rtl/>
        </w:rPr>
        <w:t>.</w:t>
      </w:r>
    </w:p>
    <w:p w14:paraId="76F39BBE" w14:textId="77777777" w:rsidR="00405EC7" w:rsidRPr="005D417B" w:rsidRDefault="00405EC7" w:rsidP="00405EC7">
      <w:pPr>
        <w:widowControl w:val="0"/>
        <w:tabs>
          <w:tab w:val="left" w:pos="520"/>
        </w:tabs>
        <w:autoSpaceDE w:val="0"/>
        <w:autoSpaceDN w:val="0"/>
        <w:bidi/>
        <w:spacing w:after="0" w:line="240" w:lineRule="auto"/>
        <w:jc w:val="both"/>
        <w:rPr>
          <w:rFonts w:cstheme="minorHAnsi"/>
        </w:rPr>
      </w:pPr>
    </w:p>
    <w:p w14:paraId="358193AF" w14:textId="5ECF0A5D" w:rsidR="00162C22" w:rsidRPr="00610F9A" w:rsidRDefault="00610F9A" w:rsidP="00A00D5B">
      <w:pPr>
        <w:pStyle w:val="Titre2"/>
        <w:numPr>
          <w:ilvl w:val="0"/>
          <w:numId w:val="11"/>
        </w:numPr>
        <w:bidi/>
        <w:rPr>
          <w:rFonts w:asciiTheme="minorHAnsi" w:hAnsiTheme="minorHAnsi" w:cstheme="minorHAnsi"/>
          <w:b/>
          <w:bCs/>
          <w:sz w:val="22"/>
          <w:szCs w:val="22"/>
        </w:rPr>
      </w:pPr>
      <w:bookmarkStart w:id="22" w:name="_Toc160270537"/>
      <w:r>
        <w:rPr>
          <w:rFonts w:asciiTheme="minorHAnsi" w:hAnsiTheme="minorHAnsi" w:cstheme="minorHAnsi" w:hint="cs"/>
          <w:b/>
          <w:bCs/>
          <w:sz w:val="22"/>
          <w:szCs w:val="22"/>
          <w:rtl/>
        </w:rPr>
        <w:t>مراحل</w:t>
      </w:r>
      <w:r w:rsidR="00162C22" w:rsidRPr="00610F9A">
        <w:rPr>
          <w:rFonts w:asciiTheme="minorHAnsi" w:hAnsiTheme="minorHAnsi" w:cstheme="minorHAnsi"/>
          <w:b/>
          <w:bCs/>
          <w:sz w:val="22"/>
          <w:szCs w:val="22"/>
          <w:rtl/>
        </w:rPr>
        <w:t xml:space="preserve"> الاختيار</w:t>
      </w:r>
      <w:bookmarkEnd w:id="22"/>
    </w:p>
    <w:p w14:paraId="48704DA6" w14:textId="7019EA9A" w:rsidR="009F5DE7" w:rsidRPr="005D417B" w:rsidRDefault="00BD7C9A" w:rsidP="009F5DE7">
      <w:pPr>
        <w:bidi/>
        <w:rPr>
          <w:rFonts w:cstheme="minorHAnsi"/>
        </w:rPr>
      </w:pPr>
      <w:r w:rsidRPr="00610F9A">
        <w:rPr>
          <w:rFonts w:cstheme="minorHAnsi"/>
          <w:b/>
          <w:bCs/>
          <w:rtl/>
        </w:rPr>
        <w:t>المرحلة</w:t>
      </w:r>
      <w:r w:rsidR="009F5DE7" w:rsidRPr="00610F9A">
        <w:rPr>
          <w:rFonts w:cstheme="minorHAnsi"/>
          <w:b/>
          <w:bCs/>
          <w:rtl/>
        </w:rPr>
        <w:t xml:space="preserve"> 1:</w:t>
      </w:r>
      <w:r w:rsidR="009F5DE7" w:rsidRPr="005D417B">
        <w:rPr>
          <w:rFonts w:cstheme="minorHAnsi"/>
          <w:rtl/>
        </w:rPr>
        <w:t xml:space="preserve"> الملحق </w:t>
      </w:r>
      <w:r w:rsidR="00610F9A" w:rsidRPr="005D417B">
        <w:rPr>
          <w:rFonts w:cstheme="minorHAnsi" w:hint="cs"/>
          <w:rtl/>
        </w:rPr>
        <w:t>2،</w:t>
      </w:r>
      <w:r w:rsidR="009F5DE7" w:rsidRPr="005D417B">
        <w:rPr>
          <w:rFonts w:cstheme="minorHAnsi"/>
          <w:rtl/>
        </w:rPr>
        <w:t xml:space="preserve"> عرض الفكرة </w:t>
      </w:r>
    </w:p>
    <w:p w14:paraId="63A664C4" w14:textId="4A75212E" w:rsidR="00644537" w:rsidRPr="005D417B" w:rsidRDefault="008311F9" w:rsidP="00405EC7">
      <w:pPr>
        <w:bidi/>
        <w:jc w:val="both"/>
        <w:rPr>
          <w:rFonts w:cstheme="minorHAnsi"/>
        </w:rPr>
      </w:pPr>
      <w:r w:rsidRPr="005D417B">
        <w:rPr>
          <w:rFonts w:cstheme="minorHAnsi"/>
          <w:rtl/>
        </w:rPr>
        <w:t>تتمثل المرحلة الأولى في</w:t>
      </w:r>
      <w:r w:rsidR="00F6404A" w:rsidRPr="005D417B">
        <w:rPr>
          <w:rFonts w:cstheme="minorHAnsi"/>
          <w:rtl/>
        </w:rPr>
        <w:t xml:space="preserve"> تقديم فكرة بحثية، باللغة العربية أو الفرنسية، وفقا للملحق 2.</w:t>
      </w:r>
    </w:p>
    <w:p w14:paraId="175FB2D9" w14:textId="4A682A10" w:rsidR="009F5DE7" w:rsidRPr="005D417B" w:rsidRDefault="008311F9" w:rsidP="009F5DE7">
      <w:pPr>
        <w:bidi/>
        <w:rPr>
          <w:rFonts w:cstheme="minorHAnsi"/>
        </w:rPr>
      </w:pPr>
      <w:r w:rsidRPr="00610F9A">
        <w:rPr>
          <w:rFonts w:cstheme="minorHAnsi"/>
          <w:b/>
          <w:bCs/>
          <w:rtl/>
        </w:rPr>
        <w:t>المرحلة</w:t>
      </w:r>
      <w:r w:rsidR="009F5DE7" w:rsidRPr="00610F9A">
        <w:rPr>
          <w:rFonts w:cstheme="minorHAnsi"/>
          <w:b/>
          <w:bCs/>
          <w:rtl/>
        </w:rPr>
        <w:t xml:space="preserve"> 2:</w:t>
      </w:r>
      <w:r w:rsidR="009F5DE7" w:rsidRPr="005D417B">
        <w:rPr>
          <w:rFonts w:cstheme="minorHAnsi"/>
          <w:rtl/>
        </w:rPr>
        <w:t xml:space="preserve"> التقييم الإداري للمتقدمين</w:t>
      </w:r>
    </w:p>
    <w:p w14:paraId="71EDDAE8" w14:textId="0CF5F05A" w:rsidR="00F6404A" w:rsidRPr="005D417B" w:rsidRDefault="00C95961" w:rsidP="00405EC7">
      <w:pPr>
        <w:bidi/>
        <w:jc w:val="both"/>
        <w:rPr>
          <w:rFonts w:cstheme="minorHAnsi"/>
        </w:rPr>
      </w:pPr>
      <w:r w:rsidRPr="005D417B">
        <w:rPr>
          <w:rFonts w:cstheme="minorHAnsi"/>
          <w:rtl/>
        </w:rPr>
        <w:t>يقوم برنامج الأمم المتحدة الإنمائي بالتقييم الإداري</w:t>
      </w:r>
      <w:r w:rsidR="006603E6" w:rsidRPr="005D417B">
        <w:rPr>
          <w:rFonts w:cstheme="minorHAnsi"/>
          <w:rtl/>
        </w:rPr>
        <w:t xml:space="preserve"> للطلبات المقدمة. ويتمثل </w:t>
      </w:r>
      <w:r w:rsidR="00FD1E0E" w:rsidRPr="005D417B">
        <w:rPr>
          <w:rFonts w:cstheme="minorHAnsi"/>
          <w:rtl/>
        </w:rPr>
        <w:t>ا</w:t>
      </w:r>
      <w:r w:rsidRPr="005D417B">
        <w:rPr>
          <w:rFonts w:cstheme="minorHAnsi"/>
          <w:rtl/>
        </w:rPr>
        <w:t>لغرض من</w:t>
      </w:r>
      <w:r w:rsidR="00FD1E0E" w:rsidRPr="005D417B">
        <w:rPr>
          <w:rFonts w:cstheme="minorHAnsi"/>
          <w:rtl/>
        </w:rPr>
        <w:t xml:space="preserve"> هذا التقييم في </w:t>
      </w:r>
      <w:r w:rsidRPr="005D417B">
        <w:rPr>
          <w:rFonts w:cstheme="minorHAnsi"/>
          <w:rtl/>
        </w:rPr>
        <w:t xml:space="preserve">إجراء اختيار </w:t>
      </w:r>
      <w:r w:rsidR="00DE0C13" w:rsidRPr="005D417B">
        <w:rPr>
          <w:rFonts w:cstheme="minorHAnsi"/>
          <w:rtl/>
        </w:rPr>
        <w:t>مبدئي</w:t>
      </w:r>
      <w:r w:rsidRPr="005D417B">
        <w:rPr>
          <w:rFonts w:cstheme="minorHAnsi"/>
          <w:rtl/>
        </w:rPr>
        <w:t xml:space="preserve"> بناء على معايير الأهلية لمقدم الطلب المذكورة في هذه </w:t>
      </w:r>
      <w:r w:rsidR="00504997" w:rsidRPr="005D417B">
        <w:rPr>
          <w:rFonts w:cstheme="minorHAnsi"/>
          <w:rtl/>
        </w:rPr>
        <w:t>الخطوط التوجيهية لطلب المقترحات</w:t>
      </w:r>
      <w:r w:rsidRPr="005D417B">
        <w:rPr>
          <w:rFonts w:cstheme="minorHAnsi"/>
          <w:rtl/>
        </w:rPr>
        <w:t xml:space="preserve">. </w:t>
      </w:r>
      <w:r w:rsidR="00C47D83" w:rsidRPr="005D417B">
        <w:rPr>
          <w:rFonts w:cstheme="minorHAnsi"/>
          <w:rtl/>
        </w:rPr>
        <w:t xml:space="preserve">يتم على </w:t>
      </w:r>
      <w:r w:rsidR="00610F9A" w:rsidRPr="005D417B">
        <w:rPr>
          <w:rFonts w:cstheme="minorHAnsi" w:hint="cs"/>
          <w:rtl/>
        </w:rPr>
        <w:t>إثر</w:t>
      </w:r>
      <w:r w:rsidR="00C47D83" w:rsidRPr="005D417B">
        <w:rPr>
          <w:rFonts w:cstheme="minorHAnsi"/>
          <w:rtl/>
        </w:rPr>
        <w:t xml:space="preserve"> هذه المرحلة </w:t>
      </w:r>
      <w:r w:rsidRPr="005D417B">
        <w:rPr>
          <w:rFonts w:cstheme="minorHAnsi"/>
          <w:rtl/>
        </w:rPr>
        <w:t xml:space="preserve">إخطار كل مرشح </w:t>
      </w:r>
      <w:r w:rsidR="00C47D83" w:rsidRPr="005D417B">
        <w:rPr>
          <w:rFonts w:cstheme="minorHAnsi"/>
          <w:rtl/>
        </w:rPr>
        <w:t>بمآل</w:t>
      </w:r>
      <w:r w:rsidRPr="005D417B">
        <w:rPr>
          <w:rFonts w:cstheme="minorHAnsi"/>
          <w:rtl/>
        </w:rPr>
        <w:t xml:space="preserve"> طلبه.</w:t>
      </w:r>
    </w:p>
    <w:p w14:paraId="28015D46" w14:textId="4FEC9DB3" w:rsidR="00A06A61" w:rsidRPr="005D417B" w:rsidRDefault="00D03FC2" w:rsidP="00A06A61">
      <w:pPr>
        <w:bidi/>
        <w:rPr>
          <w:rFonts w:cstheme="minorHAnsi"/>
        </w:rPr>
      </w:pPr>
      <w:r w:rsidRPr="00610F9A">
        <w:rPr>
          <w:rFonts w:cstheme="minorHAnsi"/>
          <w:b/>
          <w:bCs/>
          <w:rtl/>
        </w:rPr>
        <w:t>المرحلة</w:t>
      </w:r>
      <w:r w:rsidR="00A06A61" w:rsidRPr="00610F9A">
        <w:rPr>
          <w:rFonts w:cstheme="minorHAnsi"/>
          <w:b/>
          <w:bCs/>
          <w:rtl/>
        </w:rPr>
        <w:t xml:space="preserve"> 3:</w:t>
      </w:r>
      <w:r w:rsidR="00A06A61" w:rsidRPr="005D417B">
        <w:rPr>
          <w:rFonts w:cstheme="minorHAnsi"/>
          <w:rtl/>
        </w:rPr>
        <w:t xml:space="preserve"> التقييم الفني</w:t>
      </w:r>
    </w:p>
    <w:p w14:paraId="40990643" w14:textId="219BEB6B" w:rsidR="00A06A61" w:rsidRPr="005D417B" w:rsidRDefault="00A06A61" w:rsidP="00405EC7">
      <w:pPr>
        <w:bidi/>
        <w:jc w:val="both"/>
        <w:rPr>
          <w:rFonts w:cstheme="minorHAnsi"/>
        </w:rPr>
      </w:pPr>
      <w:r w:rsidRPr="005D417B">
        <w:rPr>
          <w:rFonts w:cstheme="minorHAnsi"/>
          <w:rtl/>
        </w:rPr>
        <w:t>يقوم برنامج الأمم المتحدة الإنمائي بإجراء التقييم التقني</w:t>
      </w:r>
      <w:r w:rsidR="006A3953" w:rsidRPr="005D417B">
        <w:rPr>
          <w:rFonts w:cstheme="minorHAnsi"/>
          <w:rtl/>
        </w:rPr>
        <w:t xml:space="preserve">. ويتمثل الغرض من هذا التقييم في </w:t>
      </w:r>
      <w:r w:rsidRPr="005D417B">
        <w:rPr>
          <w:rFonts w:cstheme="minorHAnsi"/>
          <w:rtl/>
        </w:rPr>
        <w:t>إجراء اختيار</w:t>
      </w:r>
      <w:r w:rsidR="007F080C" w:rsidRPr="005D417B">
        <w:rPr>
          <w:rFonts w:cstheme="minorHAnsi"/>
          <w:rtl/>
        </w:rPr>
        <w:t xml:space="preserve"> فني</w:t>
      </w:r>
      <w:r w:rsidRPr="005D417B">
        <w:rPr>
          <w:rFonts w:cstheme="minorHAnsi"/>
          <w:rtl/>
        </w:rPr>
        <w:t xml:space="preserve"> أولي استنادا إلى معايير تقييم الفكرة المقترحة، ولا سيما </w:t>
      </w:r>
      <w:r w:rsidR="006904E2" w:rsidRPr="005D417B">
        <w:rPr>
          <w:rFonts w:cstheme="minorHAnsi"/>
          <w:rtl/>
        </w:rPr>
        <w:t>ملائمة</w:t>
      </w:r>
      <w:r w:rsidRPr="005D417B">
        <w:rPr>
          <w:rFonts w:cstheme="minorHAnsi"/>
          <w:rtl/>
        </w:rPr>
        <w:t xml:space="preserve"> الموضوع المقترح، </w:t>
      </w:r>
      <w:r w:rsidR="006904E2" w:rsidRPr="005D417B">
        <w:rPr>
          <w:rFonts w:cstheme="minorHAnsi"/>
          <w:rtl/>
        </w:rPr>
        <w:t>واهميته في تحقيق</w:t>
      </w:r>
      <w:r w:rsidRPr="005D417B">
        <w:rPr>
          <w:rFonts w:cstheme="minorHAnsi"/>
          <w:rtl/>
        </w:rPr>
        <w:t xml:space="preserve"> المنفعة العامة، وأصالة موضوع الدراسة أو </w:t>
      </w:r>
      <w:r w:rsidR="00D67E10" w:rsidRPr="005D417B">
        <w:rPr>
          <w:rFonts w:cstheme="minorHAnsi"/>
          <w:rtl/>
        </w:rPr>
        <w:t>مقاربتها</w:t>
      </w:r>
      <w:r w:rsidRPr="005D417B">
        <w:rPr>
          <w:rFonts w:cstheme="minorHAnsi"/>
          <w:rtl/>
        </w:rPr>
        <w:t xml:space="preserve">. ستسمح هذه </w:t>
      </w:r>
      <w:r w:rsidR="00D67E10" w:rsidRPr="005D417B">
        <w:rPr>
          <w:rFonts w:cstheme="minorHAnsi"/>
          <w:rtl/>
        </w:rPr>
        <w:t>المرحلة</w:t>
      </w:r>
      <w:r w:rsidRPr="005D417B">
        <w:rPr>
          <w:rFonts w:cstheme="minorHAnsi"/>
          <w:rtl/>
        </w:rPr>
        <w:t xml:space="preserve"> بالاختيار المسبق لما يصل إلى 15 فكرة بحثية. </w:t>
      </w:r>
      <w:r w:rsidR="000B76C1" w:rsidRPr="005D417B">
        <w:rPr>
          <w:rFonts w:cstheme="minorHAnsi"/>
          <w:rtl/>
        </w:rPr>
        <w:t>و</w:t>
      </w:r>
      <w:r w:rsidRPr="005D417B">
        <w:rPr>
          <w:rFonts w:cstheme="minorHAnsi"/>
          <w:rtl/>
        </w:rPr>
        <w:t xml:space="preserve">يحتفظ برنامج الأمم المتحدة الإنمائي بالحق في </w:t>
      </w:r>
      <w:r w:rsidR="000B76C1" w:rsidRPr="005D417B">
        <w:rPr>
          <w:rFonts w:cstheme="minorHAnsi"/>
          <w:rtl/>
        </w:rPr>
        <w:t>اعداد</w:t>
      </w:r>
      <w:r w:rsidRPr="005D417B">
        <w:rPr>
          <w:rFonts w:cstheme="minorHAnsi"/>
          <w:rtl/>
        </w:rPr>
        <w:t xml:space="preserve"> قائمة مختصرة لعدد أقل من المشاريع إذا اعتبر ذلك مناسبا.</w:t>
      </w:r>
    </w:p>
    <w:p w14:paraId="2B54EEA7" w14:textId="23D9A4D0" w:rsidR="00C95961" w:rsidRPr="005D417B" w:rsidRDefault="007C543B" w:rsidP="009F5DE7">
      <w:pPr>
        <w:bidi/>
        <w:rPr>
          <w:rFonts w:cstheme="minorHAnsi"/>
        </w:rPr>
      </w:pPr>
      <w:r w:rsidRPr="00610F9A">
        <w:rPr>
          <w:rFonts w:cstheme="minorHAnsi"/>
          <w:b/>
          <w:bCs/>
          <w:rtl/>
        </w:rPr>
        <w:t>المرحلة</w:t>
      </w:r>
      <w:r w:rsidR="009F5DE7" w:rsidRPr="00610F9A">
        <w:rPr>
          <w:rFonts w:cstheme="minorHAnsi"/>
          <w:b/>
          <w:bCs/>
          <w:rtl/>
        </w:rPr>
        <w:t xml:space="preserve"> 4:</w:t>
      </w:r>
      <w:r w:rsidR="009F5DE7" w:rsidRPr="005D417B">
        <w:rPr>
          <w:rFonts w:cstheme="minorHAnsi"/>
          <w:rtl/>
        </w:rPr>
        <w:t xml:space="preserve"> كتابة مشروع بحثي كامل </w:t>
      </w:r>
    </w:p>
    <w:p w14:paraId="2C5B8A77" w14:textId="00A8403A" w:rsidR="006B3255" w:rsidRPr="005D417B" w:rsidRDefault="002324AB" w:rsidP="002324AB">
      <w:pPr>
        <w:bidi/>
        <w:jc w:val="both"/>
        <w:rPr>
          <w:rFonts w:cstheme="minorHAnsi"/>
        </w:rPr>
      </w:pPr>
      <w:r w:rsidRPr="005D417B">
        <w:rPr>
          <w:rFonts w:cstheme="minorHAnsi"/>
          <w:rtl/>
        </w:rPr>
        <w:t xml:space="preserve">ستكون كتابة مشروع بحثي كامل هي النتيجة النهائية لورش العمل لدعم كتابة وتعميق فكرة البحث. </w:t>
      </w:r>
      <w:r w:rsidR="00213564" w:rsidRPr="005D417B">
        <w:rPr>
          <w:rFonts w:cstheme="minorHAnsi"/>
          <w:rtl/>
        </w:rPr>
        <w:t xml:space="preserve">ويرسل المتقدمون الذين شاركوا بالفعل في ورش العمل </w:t>
      </w:r>
      <w:r w:rsidRPr="005D417B">
        <w:rPr>
          <w:rFonts w:cstheme="minorHAnsi"/>
          <w:rtl/>
        </w:rPr>
        <w:t xml:space="preserve">نموذج المشروع البحثي الذي تم </w:t>
      </w:r>
      <w:r w:rsidR="00327E77" w:rsidRPr="005D417B">
        <w:rPr>
          <w:rFonts w:cstheme="minorHAnsi"/>
          <w:rtl/>
        </w:rPr>
        <w:t>استكماله</w:t>
      </w:r>
      <w:r w:rsidRPr="005D417B">
        <w:rPr>
          <w:rFonts w:cstheme="minorHAnsi"/>
          <w:rtl/>
        </w:rPr>
        <w:t xml:space="preserve"> بعد مرحلة </w:t>
      </w:r>
      <w:r w:rsidR="00327E77" w:rsidRPr="005D417B">
        <w:rPr>
          <w:rFonts w:cstheme="minorHAnsi"/>
          <w:rtl/>
        </w:rPr>
        <w:t>المرافقة</w:t>
      </w:r>
      <w:r w:rsidRPr="005D417B">
        <w:rPr>
          <w:rFonts w:cstheme="minorHAnsi"/>
          <w:rtl/>
        </w:rPr>
        <w:t>.</w:t>
      </w:r>
    </w:p>
    <w:p w14:paraId="7FBBDE5C" w14:textId="0DEFF3BB" w:rsidR="009F5DE7" w:rsidRPr="005D417B" w:rsidRDefault="00327E77" w:rsidP="009F5DE7">
      <w:pPr>
        <w:bidi/>
        <w:rPr>
          <w:rFonts w:cstheme="minorHAnsi"/>
        </w:rPr>
      </w:pPr>
      <w:r w:rsidRPr="00610F9A">
        <w:rPr>
          <w:rFonts w:cstheme="minorHAnsi"/>
          <w:b/>
          <w:bCs/>
          <w:rtl/>
        </w:rPr>
        <w:t>المرحلة</w:t>
      </w:r>
      <w:r w:rsidR="009F5DE7" w:rsidRPr="00610F9A">
        <w:rPr>
          <w:rFonts w:cstheme="minorHAnsi"/>
          <w:b/>
          <w:bCs/>
          <w:rtl/>
        </w:rPr>
        <w:t xml:space="preserve"> 5:</w:t>
      </w:r>
      <w:r w:rsidR="009F5DE7" w:rsidRPr="005D417B">
        <w:rPr>
          <w:rFonts w:cstheme="minorHAnsi"/>
          <w:rtl/>
        </w:rPr>
        <w:t xml:space="preserve"> التقييم الإداري للملفات الكاملة</w:t>
      </w:r>
    </w:p>
    <w:p w14:paraId="03150015" w14:textId="5A376CF8" w:rsidR="00E5133C" w:rsidRPr="005D417B" w:rsidRDefault="00B13C2B" w:rsidP="00E5133C">
      <w:pPr>
        <w:bidi/>
        <w:rPr>
          <w:rFonts w:cstheme="minorHAnsi"/>
        </w:rPr>
      </w:pPr>
      <w:r w:rsidRPr="005D417B">
        <w:rPr>
          <w:rFonts w:cstheme="minorHAnsi"/>
          <w:rtl/>
        </w:rPr>
        <w:t xml:space="preserve">يقوم برنامج الأمم المتحدة الإنمائي بالتقييم الإداري للملفات الكاملة. ويتمثل الغرض من هذا التقييم في </w:t>
      </w:r>
      <w:r w:rsidR="00315470" w:rsidRPr="005D417B">
        <w:rPr>
          <w:rFonts w:cstheme="minorHAnsi"/>
          <w:rtl/>
        </w:rPr>
        <w:t xml:space="preserve">إجراء اختيار أولي بناء على معايير الأهلية </w:t>
      </w:r>
      <w:r w:rsidR="00E5133C" w:rsidRPr="005D417B">
        <w:rPr>
          <w:rFonts w:cstheme="minorHAnsi"/>
          <w:rtl/>
        </w:rPr>
        <w:t>المذكورة في هذه الخطوط التوجيهية لطلب المقترحات. يتم على إثر هذه المرحلة إخطار كل مرشح بمآل طلبه.</w:t>
      </w:r>
    </w:p>
    <w:p w14:paraId="654E6283" w14:textId="43F6EE60" w:rsidR="009F5DE7" w:rsidRPr="005D417B" w:rsidRDefault="00E5133C" w:rsidP="009F5DE7">
      <w:pPr>
        <w:bidi/>
        <w:rPr>
          <w:rFonts w:cstheme="minorHAnsi"/>
        </w:rPr>
      </w:pPr>
      <w:r w:rsidRPr="00610F9A">
        <w:rPr>
          <w:rFonts w:cstheme="minorHAnsi"/>
          <w:b/>
          <w:bCs/>
          <w:rtl/>
          <w:lang w:bidi="ar-TN"/>
        </w:rPr>
        <w:t>المرحلة</w:t>
      </w:r>
      <w:r w:rsidR="009F5DE7" w:rsidRPr="00610F9A">
        <w:rPr>
          <w:rFonts w:cstheme="minorHAnsi"/>
          <w:b/>
          <w:bCs/>
          <w:rtl/>
        </w:rPr>
        <w:t xml:space="preserve"> 6:</w:t>
      </w:r>
      <w:r w:rsidR="009F5DE7" w:rsidRPr="005D417B">
        <w:rPr>
          <w:rFonts w:cstheme="minorHAnsi"/>
          <w:rtl/>
        </w:rPr>
        <w:t xml:space="preserve"> الاختيار </w:t>
      </w:r>
      <w:r w:rsidR="00610F9A">
        <w:rPr>
          <w:rFonts w:cstheme="minorHAnsi" w:hint="cs"/>
          <w:rtl/>
        </w:rPr>
        <w:t>الاولي</w:t>
      </w:r>
      <w:r w:rsidR="009F5DE7" w:rsidRPr="005D417B">
        <w:rPr>
          <w:rFonts w:cstheme="minorHAnsi"/>
          <w:rtl/>
        </w:rPr>
        <w:t xml:space="preserve"> للمشاريع البحثية</w:t>
      </w:r>
    </w:p>
    <w:p w14:paraId="7088E3D8" w14:textId="4D3123C7" w:rsidR="004B11A5" w:rsidRPr="005D417B" w:rsidRDefault="00134A96" w:rsidP="00515073">
      <w:pPr>
        <w:bidi/>
        <w:jc w:val="both"/>
        <w:rPr>
          <w:rFonts w:cstheme="minorHAnsi"/>
        </w:rPr>
      </w:pPr>
      <w:r w:rsidRPr="005D417B">
        <w:rPr>
          <w:rFonts w:cstheme="minorHAnsi"/>
          <w:rtl/>
        </w:rPr>
        <w:t xml:space="preserve">سيمكن التقييم </w:t>
      </w:r>
      <w:r w:rsidR="00747F39" w:rsidRPr="005D417B">
        <w:rPr>
          <w:rFonts w:cstheme="minorHAnsi"/>
          <w:rtl/>
        </w:rPr>
        <w:t>الأكاديمي،</w:t>
      </w:r>
      <w:r w:rsidRPr="005D417B">
        <w:rPr>
          <w:rFonts w:cstheme="minorHAnsi"/>
          <w:rtl/>
        </w:rPr>
        <w:t xml:space="preserve"> </w:t>
      </w:r>
      <w:r w:rsidR="000E0CCA" w:rsidRPr="005D417B">
        <w:rPr>
          <w:rFonts w:cstheme="minorHAnsi"/>
          <w:rtl/>
        </w:rPr>
        <w:t xml:space="preserve">من قبل </w:t>
      </w:r>
      <w:r w:rsidRPr="005D417B">
        <w:rPr>
          <w:rFonts w:cstheme="minorHAnsi"/>
          <w:rtl/>
        </w:rPr>
        <w:t xml:space="preserve">اللجنة الفنية واللجنة العلمية </w:t>
      </w:r>
      <w:r w:rsidR="00E40239" w:rsidRPr="005D417B">
        <w:rPr>
          <w:rFonts w:cstheme="minorHAnsi"/>
          <w:rtl/>
        </w:rPr>
        <w:t>للمشروع،</w:t>
      </w:r>
      <w:r w:rsidRPr="005D417B">
        <w:rPr>
          <w:rFonts w:cstheme="minorHAnsi"/>
          <w:rtl/>
        </w:rPr>
        <w:t xml:space="preserve"> من</w:t>
      </w:r>
      <w:r w:rsidR="005A24D2" w:rsidRPr="005D417B">
        <w:rPr>
          <w:rFonts w:cstheme="minorHAnsi"/>
          <w:rtl/>
        </w:rPr>
        <w:t xml:space="preserve"> ترتيب </w:t>
      </w:r>
      <w:r w:rsidRPr="005D417B">
        <w:rPr>
          <w:rFonts w:cstheme="minorHAnsi"/>
          <w:rtl/>
        </w:rPr>
        <w:t xml:space="preserve">المشاريع البحثية المقدمة وفقا ل (i) أهمية وإمكانات المشروع البحثي، (ii) جودة المشروع البحثي، (iii) </w:t>
      </w:r>
      <w:r w:rsidR="00035B67" w:rsidRPr="005D417B">
        <w:rPr>
          <w:rFonts w:cstheme="minorHAnsi"/>
          <w:rtl/>
        </w:rPr>
        <w:t>المجال الجغرافي للدراسة</w:t>
      </w:r>
      <w:r w:rsidRPr="005D417B">
        <w:rPr>
          <w:rFonts w:cstheme="minorHAnsi"/>
          <w:rtl/>
        </w:rPr>
        <w:t>.</w:t>
      </w:r>
    </w:p>
    <w:p w14:paraId="0B26156F" w14:textId="78554D4C" w:rsidR="009F5DE7" w:rsidRPr="005D417B" w:rsidRDefault="00035B67" w:rsidP="009F5DE7">
      <w:pPr>
        <w:bidi/>
        <w:rPr>
          <w:rFonts w:cstheme="minorHAnsi"/>
        </w:rPr>
      </w:pPr>
      <w:r w:rsidRPr="00610F9A">
        <w:rPr>
          <w:rFonts w:cstheme="minorHAnsi"/>
          <w:b/>
          <w:bCs/>
          <w:rtl/>
        </w:rPr>
        <w:t>المرحلة</w:t>
      </w:r>
      <w:r w:rsidR="009F5DE7" w:rsidRPr="00610F9A">
        <w:rPr>
          <w:rFonts w:cstheme="minorHAnsi"/>
          <w:b/>
          <w:bCs/>
          <w:rtl/>
        </w:rPr>
        <w:t xml:space="preserve"> 7:</w:t>
      </w:r>
      <w:r w:rsidR="009F5DE7" w:rsidRPr="005D417B">
        <w:rPr>
          <w:rFonts w:cstheme="minorHAnsi"/>
          <w:rtl/>
        </w:rPr>
        <w:t xml:space="preserve"> مقابلات الاختيار</w:t>
      </w:r>
    </w:p>
    <w:p w14:paraId="7A7CFC11" w14:textId="200E737E" w:rsidR="00515073" w:rsidRPr="005D417B" w:rsidRDefault="00221C55" w:rsidP="003D2D57">
      <w:pPr>
        <w:bidi/>
        <w:jc w:val="both"/>
        <w:rPr>
          <w:rFonts w:cstheme="minorHAnsi"/>
        </w:rPr>
      </w:pPr>
      <w:r w:rsidRPr="005D417B">
        <w:rPr>
          <w:rFonts w:cstheme="minorHAnsi"/>
          <w:rtl/>
        </w:rPr>
        <w:t xml:space="preserve">الغرض من مقابلات الاختيار هو أن </w:t>
      </w:r>
      <w:r w:rsidR="00E37F45" w:rsidRPr="005D417B">
        <w:rPr>
          <w:rFonts w:cstheme="minorHAnsi"/>
          <w:rtl/>
        </w:rPr>
        <w:t>يقدم</w:t>
      </w:r>
      <w:r w:rsidRPr="005D417B">
        <w:rPr>
          <w:rFonts w:cstheme="minorHAnsi"/>
          <w:rtl/>
        </w:rPr>
        <w:t xml:space="preserve"> المرشح مشروعه البحثي</w:t>
      </w:r>
      <w:r w:rsidR="00E37F45" w:rsidRPr="005D417B">
        <w:rPr>
          <w:rFonts w:cstheme="minorHAnsi"/>
          <w:rtl/>
        </w:rPr>
        <w:t xml:space="preserve"> ل</w:t>
      </w:r>
      <w:r w:rsidRPr="005D417B">
        <w:rPr>
          <w:rFonts w:cstheme="minorHAnsi"/>
          <w:rtl/>
        </w:rPr>
        <w:t xml:space="preserve">لجنة الفنية، </w:t>
      </w:r>
      <w:r w:rsidR="00E37F45" w:rsidRPr="005D417B">
        <w:rPr>
          <w:rFonts w:cstheme="minorHAnsi"/>
          <w:rtl/>
        </w:rPr>
        <w:t xml:space="preserve">بغرض </w:t>
      </w:r>
      <w:r w:rsidRPr="005D417B">
        <w:rPr>
          <w:rFonts w:cstheme="minorHAnsi"/>
          <w:rtl/>
        </w:rPr>
        <w:t xml:space="preserve">فهم إمكانات وحدود المشروع البحثي المقدم بشكل أفضل. </w:t>
      </w:r>
      <w:r w:rsidR="00E26D9B" w:rsidRPr="005D417B">
        <w:rPr>
          <w:rFonts w:cstheme="minorHAnsi"/>
          <w:rtl/>
        </w:rPr>
        <w:t>و</w:t>
      </w:r>
      <w:r w:rsidRPr="005D417B">
        <w:rPr>
          <w:rFonts w:cstheme="minorHAnsi"/>
          <w:rtl/>
        </w:rPr>
        <w:t>يتم تنظيم</w:t>
      </w:r>
      <w:r w:rsidR="00E26D9B" w:rsidRPr="005D417B">
        <w:rPr>
          <w:rFonts w:cstheme="minorHAnsi"/>
          <w:rtl/>
        </w:rPr>
        <w:t xml:space="preserve"> هذه المقابلات </w:t>
      </w:r>
      <w:r w:rsidR="00E40239" w:rsidRPr="005D417B">
        <w:rPr>
          <w:rFonts w:cstheme="minorHAnsi"/>
          <w:rtl/>
        </w:rPr>
        <w:t xml:space="preserve">عن طريق </w:t>
      </w:r>
      <w:r w:rsidRPr="005D417B">
        <w:rPr>
          <w:rFonts w:cstheme="minorHAnsi"/>
          <w:rtl/>
        </w:rPr>
        <w:t xml:space="preserve">عرض تقديمي مدته 10 دقائق لخلفية المرشحين ومشروعهم البحثي، تليها مناقشة لمدة 30 دقيقة مع لجنة </w:t>
      </w:r>
      <w:r w:rsidR="00E40239" w:rsidRPr="005D417B">
        <w:rPr>
          <w:rFonts w:cstheme="minorHAnsi"/>
          <w:rtl/>
        </w:rPr>
        <w:t>الاختيار</w:t>
      </w:r>
      <w:r w:rsidRPr="005D417B">
        <w:rPr>
          <w:rFonts w:cstheme="minorHAnsi"/>
          <w:rtl/>
        </w:rPr>
        <w:t>.</w:t>
      </w:r>
    </w:p>
    <w:p w14:paraId="39A8FDE1" w14:textId="77777777" w:rsidR="00610F9A" w:rsidRDefault="00610F9A" w:rsidP="009F5DE7">
      <w:pPr>
        <w:bidi/>
        <w:rPr>
          <w:rFonts w:cstheme="minorHAnsi"/>
          <w:b/>
          <w:bCs/>
          <w:rtl/>
        </w:rPr>
      </w:pPr>
    </w:p>
    <w:p w14:paraId="4F10EEA2" w14:textId="7323A620" w:rsidR="009F5DE7" w:rsidRPr="005D417B" w:rsidRDefault="00E40239" w:rsidP="00610F9A">
      <w:pPr>
        <w:bidi/>
        <w:rPr>
          <w:rFonts w:cstheme="minorHAnsi"/>
        </w:rPr>
      </w:pPr>
      <w:r w:rsidRPr="00610F9A">
        <w:rPr>
          <w:rFonts w:cstheme="minorHAnsi"/>
          <w:b/>
          <w:bCs/>
          <w:rtl/>
        </w:rPr>
        <w:lastRenderedPageBreak/>
        <w:t>المرحلة</w:t>
      </w:r>
      <w:r w:rsidR="009F5DE7" w:rsidRPr="00610F9A">
        <w:rPr>
          <w:rFonts w:cstheme="minorHAnsi"/>
          <w:b/>
          <w:bCs/>
          <w:rtl/>
        </w:rPr>
        <w:t xml:space="preserve"> 8:</w:t>
      </w:r>
      <w:r w:rsidR="009F5DE7" w:rsidRPr="005D417B">
        <w:rPr>
          <w:rFonts w:cstheme="minorHAnsi"/>
          <w:rtl/>
        </w:rPr>
        <w:t xml:space="preserve"> الإعلان عن اختيار المشاريع</w:t>
      </w:r>
    </w:p>
    <w:p w14:paraId="4B961773" w14:textId="50BC7739" w:rsidR="005A54C3" w:rsidRPr="005D417B" w:rsidRDefault="007A3B58" w:rsidP="00610F9A">
      <w:pPr>
        <w:bidi/>
        <w:jc w:val="both"/>
        <w:rPr>
          <w:rFonts w:cstheme="minorHAnsi"/>
        </w:rPr>
      </w:pPr>
      <w:r w:rsidRPr="005D417B">
        <w:rPr>
          <w:rFonts w:cstheme="minorHAnsi"/>
          <w:rtl/>
        </w:rPr>
        <w:t xml:space="preserve">سيتم إخطار كل مرشح بالتقدم المحرز في طلبه في كل مرحلة. سيتلقى المرشحون الذين تم اختيار مشروعهم البحثي توصيات تهدف إلى تحسين </w:t>
      </w:r>
      <w:r w:rsidR="002E338E" w:rsidRPr="005D417B">
        <w:rPr>
          <w:rFonts w:cstheme="minorHAnsi"/>
          <w:rtl/>
        </w:rPr>
        <w:t>جوانب</w:t>
      </w:r>
      <w:r w:rsidRPr="005D417B">
        <w:rPr>
          <w:rFonts w:cstheme="minorHAnsi"/>
          <w:rtl/>
        </w:rPr>
        <w:t xml:space="preserve"> من </w:t>
      </w:r>
      <w:r w:rsidR="00CF5DED" w:rsidRPr="005D417B">
        <w:rPr>
          <w:rFonts w:cstheme="minorHAnsi"/>
          <w:rtl/>
        </w:rPr>
        <w:t>مشاريعهم،</w:t>
      </w:r>
      <w:r w:rsidRPr="005D417B">
        <w:rPr>
          <w:rFonts w:cstheme="minorHAnsi"/>
          <w:rtl/>
        </w:rPr>
        <w:t xml:space="preserve"> ثم سيتم تعيين خبراء للإشراف وتقديم الدعم المواضيعي من أجل تحسين </w:t>
      </w:r>
      <w:r w:rsidR="002E338E" w:rsidRPr="005D417B">
        <w:rPr>
          <w:rFonts w:cstheme="minorHAnsi"/>
          <w:rtl/>
        </w:rPr>
        <w:t>مقاربتهم</w:t>
      </w:r>
      <w:r w:rsidRPr="005D417B">
        <w:rPr>
          <w:rFonts w:cstheme="minorHAnsi"/>
          <w:rtl/>
        </w:rPr>
        <w:t xml:space="preserve"> </w:t>
      </w:r>
      <w:r w:rsidR="00DC6A71" w:rsidRPr="005D417B">
        <w:rPr>
          <w:rFonts w:cstheme="minorHAnsi"/>
          <w:rtl/>
        </w:rPr>
        <w:t>لموضوع</w:t>
      </w:r>
      <w:r w:rsidRPr="005D417B">
        <w:rPr>
          <w:rFonts w:cstheme="minorHAnsi"/>
          <w:rtl/>
        </w:rPr>
        <w:t xml:space="preserve"> البحث.</w:t>
      </w:r>
    </w:p>
    <w:p w14:paraId="3CACFE6A" w14:textId="30230D5C" w:rsidR="005A54C3" w:rsidRPr="00610F9A" w:rsidRDefault="00FE592D" w:rsidP="00BE3D2C">
      <w:pPr>
        <w:pStyle w:val="Titre2"/>
        <w:numPr>
          <w:ilvl w:val="0"/>
          <w:numId w:val="11"/>
        </w:numPr>
        <w:bidi/>
        <w:rPr>
          <w:rFonts w:asciiTheme="minorHAnsi" w:hAnsiTheme="minorHAnsi" w:cstheme="minorHAnsi"/>
          <w:b/>
          <w:bCs/>
          <w:sz w:val="22"/>
          <w:szCs w:val="22"/>
        </w:rPr>
      </w:pPr>
      <w:bookmarkStart w:id="23" w:name="_Toc160270538"/>
      <w:r w:rsidRPr="00610F9A">
        <w:rPr>
          <w:rFonts w:asciiTheme="minorHAnsi" w:hAnsiTheme="minorHAnsi" w:cstheme="minorHAnsi"/>
          <w:b/>
          <w:bCs/>
          <w:sz w:val="22"/>
          <w:szCs w:val="22"/>
          <w:rtl/>
        </w:rPr>
        <w:t>معايير الاختيار</w:t>
      </w:r>
      <w:bookmarkEnd w:id="23"/>
    </w:p>
    <w:p w14:paraId="3F6784FB" w14:textId="25F47971" w:rsidR="008C268A" w:rsidRPr="005D417B" w:rsidRDefault="00DC6DF5" w:rsidP="0089167D">
      <w:pPr>
        <w:pStyle w:val="Corpsdetexte"/>
        <w:bidi/>
        <w:spacing w:before="0"/>
        <w:ind w:left="0" w:right="28"/>
        <w:jc w:val="both"/>
        <w:rPr>
          <w:rFonts w:asciiTheme="minorHAnsi" w:hAnsiTheme="minorHAnsi" w:cstheme="minorHAnsi"/>
        </w:rPr>
      </w:pPr>
      <w:r w:rsidRPr="005D417B">
        <w:rPr>
          <w:rFonts w:asciiTheme="minorHAnsi" w:hAnsiTheme="minorHAnsi" w:cstheme="minorHAnsi"/>
          <w:rtl/>
        </w:rPr>
        <w:t xml:space="preserve">سيمكن سلم التقييم الاولي </w:t>
      </w:r>
      <w:r w:rsidR="008C268A" w:rsidRPr="005D417B">
        <w:rPr>
          <w:rFonts w:asciiTheme="minorHAnsi" w:hAnsiTheme="minorHAnsi" w:cstheme="minorHAnsi"/>
          <w:rtl/>
        </w:rPr>
        <w:t xml:space="preserve">للأفكار البحثية من </w:t>
      </w:r>
      <w:r w:rsidRPr="005D417B">
        <w:rPr>
          <w:rFonts w:asciiTheme="minorHAnsi" w:hAnsiTheme="minorHAnsi" w:cstheme="minorHAnsi"/>
          <w:rtl/>
        </w:rPr>
        <w:t>القيام ب</w:t>
      </w:r>
      <w:r w:rsidR="008C268A" w:rsidRPr="005D417B">
        <w:rPr>
          <w:rFonts w:asciiTheme="minorHAnsi" w:hAnsiTheme="minorHAnsi" w:cstheme="minorHAnsi"/>
          <w:rtl/>
        </w:rPr>
        <w:t xml:space="preserve">ترتيب موضوعي للمشاريع </w:t>
      </w:r>
      <w:r w:rsidRPr="005D417B">
        <w:rPr>
          <w:rFonts w:asciiTheme="minorHAnsi" w:hAnsiTheme="minorHAnsi" w:cstheme="minorHAnsi"/>
          <w:rtl/>
        </w:rPr>
        <w:t xml:space="preserve">بهدف التمكن من </w:t>
      </w:r>
      <w:r w:rsidR="008C268A" w:rsidRPr="005D417B">
        <w:rPr>
          <w:rFonts w:asciiTheme="minorHAnsi" w:hAnsiTheme="minorHAnsi" w:cstheme="minorHAnsi"/>
          <w:rtl/>
        </w:rPr>
        <w:t xml:space="preserve">تطوير الأفكار ال 15 (كحد أقصى) </w:t>
      </w:r>
      <w:r w:rsidRPr="005D417B">
        <w:rPr>
          <w:rFonts w:asciiTheme="minorHAnsi" w:hAnsiTheme="minorHAnsi" w:cstheme="minorHAnsi"/>
          <w:rtl/>
        </w:rPr>
        <w:t xml:space="preserve">الأفضل حسب تقييم </w:t>
      </w:r>
      <w:r w:rsidR="008C268A" w:rsidRPr="005D417B">
        <w:rPr>
          <w:rFonts w:asciiTheme="minorHAnsi" w:hAnsiTheme="minorHAnsi" w:cstheme="minorHAnsi"/>
          <w:rtl/>
        </w:rPr>
        <w:t>اللجنة الفنية خلال ورش</w:t>
      </w:r>
      <w:r w:rsidRPr="005D417B">
        <w:rPr>
          <w:rFonts w:asciiTheme="minorHAnsi" w:hAnsiTheme="minorHAnsi" w:cstheme="minorHAnsi"/>
          <w:rtl/>
        </w:rPr>
        <w:t xml:space="preserve">ات عمل يتم تنظيمها في الغرض </w:t>
      </w:r>
      <w:r w:rsidR="008C268A" w:rsidRPr="005D417B">
        <w:rPr>
          <w:rFonts w:asciiTheme="minorHAnsi" w:hAnsiTheme="minorHAnsi" w:cstheme="minorHAnsi"/>
          <w:rtl/>
        </w:rPr>
        <w:t xml:space="preserve">لدعم </w:t>
      </w:r>
      <w:r w:rsidRPr="005D417B">
        <w:rPr>
          <w:rFonts w:asciiTheme="minorHAnsi" w:hAnsiTheme="minorHAnsi" w:cstheme="minorHAnsi"/>
          <w:rtl/>
        </w:rPr>
        <w:t xml:space="preserve">ومرافقة </w:t>
      </w:r>
      <w:r w:rsidR="008C268A" w:rsidRPr="005D417B">
        <w:rPr>
          <w:rFonts w:asciiTheme="minorHAnsi" w:hAnsiTheme="minorHAnsi" w:cstheme="minorHAnsi"/>
          <w:rtl/>
        </w:rPr>
        <w:t xml:space="preserve">كتابة مشروع بحثي. </w:t>
      </w:r>
      <w:r w:rsidRPr="005D417B">
        <w:rPr>
          <w:rFonts w:asciiTheme="minorHAnsi" w:hAnsiTheme="minorHAnsi" w:cstheme="minorHAnsi"/>
          <w:rtl/>
        </w:rPr>
        <w:t>و</w:t>
      </w:r>
      <w:r w:rsidR="008C268A" w:rsidRPr="005D417B">
        <w:rPr>
          <w:rFonts w:asciiTheme="minorHAnsi" w:hAnsiTheme="minorHAnsi" w:cstheme="minorHAnsi"/>
          <w:rtl/>
        </w:rPr>
        <w:t xml:space="preserve">يحتفظ برنامج الأمم المتحدة الإنمائي بالحق في </w:t>
      </w:r>
      <w:r w:rsidRPr="005D417B">
        <w:rPr>
          <w:rFonts w:asciiTheme="minorHAnsi" w:hAnsiTheme="minorHAnsi" w:cstheme="minorHAnsi"/>
          <w:rtl/>
        </w:rPr>
        <w:t>الاقتصار على</w:t>
      </w:r>
      <w:r w:rsidR="008C268A" w:rsidRPr="005D417B">
        <w:rPr>
          <w:rFonts w:asciiTheme="minorHAnsi" w:hAnsiTheme="minorHAnsi" w:cstheme="minorHAnsi"/>
          <w:rtl/>
        </w:rPr>
        <w:t xml:space="preserve"> قائمة مختصرة </w:t>
      </w:r>
      <w:r w:rsidRPr="005D417B">
        <w:rPr>
          <w:rFonts w:asciiTheme="minorHAnsi" w:hAnsiTheme="minorHAnsi" w:cstheme="minorHAnsi"/>
          <w:rtl/>
        </w:rPr>
        <w:t>تتضمن أقل</w:t>
      </w:r>
      <w:r w:rsidR="008C268A" w:rsidRPr="005D417B">
        <w:rPr>
          <w:rFonts w:asciiTheme="minorHAnsi" w:hAnsiTheme="minorHAnsi" w:cstheme="minorHAnsi"/>
          <w:rtl/>
        </w:rPr>
        <w:t xml:space="preserve"> من 15 </w:t>
      </w:r>
      <w:r w:rsidRPr="005D417B">
        <w:rPr>
          <w:rFonts w:asciiTheme="minorHAnsi" w:hAnsiTheme="minorHAnsi" w:cstheme="minorHAnsi"/>
          <w:rtl/>
        </w:rPr>
        <w:t>فكرة،</w:t>
      </w:r>
      <w:r w:rsidR="008C268A" w:rsidRPr="005D417B">
        <w:rPr>
          <w:rFonts w:asciiTheme="minorHAnsi" w:hAnsiTheme="minorHAnsi" w:cstheme="minorHAnsi"/>
          <w:rtl/>
        </w:rPr>
        <w:t xml:space="preserve"> </w:t>
      </w:r>
      <w:r w:rsidR="00610F9A" w:rsidRPr="005D417B">
        <w:rPr>
          <w:rFonts w:asciiTheme="minorHAnsi" w:hAnsiTheme="minorHAnsi" w:cstheme="minorHAnsi" w:hint="cs"/>
          <w:rtl/>
        </w:rPr>
        <w:t>إذا</w:t>
      </w:r>
      <w:r w:rsidRPr="005D417B">
        <w:rPr>
          <w:rFonts w:asciiTheme="minorHAnsi" w:hAnsiTheme="minorHAnsi" w:cstheme="minorHAnsi"/>
          <w:rtl/>
        </w:rPr>
        <w:t xml:space="preserve"> ارتأى ذلك</w:t>
      </w:r>
      <w:r w:rsidR="008C268A" w:rsidRPr="005D417B">
        <w:rPr>
          <w:rFonts w:asciiTheme="minorHAnsi" w:hAnsiTheme="minorHAnsi" w:cstheme="minorHAnsi"/>
          <w:rtl/>
        </w:rPr>
        <w:t>.</w:t>
      </w:r>
    </w:p>
    <w:p w14:paraId="2A9D201B" w14:textId="77777777" w:rsidR="00DC6DF5" w:rsidRPr="005D417B" w:rsidRDefault="00DC6DF5" w:rsidP="0059553D">
      <w:pPr>
        <w:pStyle w:val="Corpsdetexte"/>
        <w:bidi/>
        <w:spacing w:before="0"/>
        <w:ind w:left="0" w:right="28"/>
        <w:jc w:val="both"/>
        <w:rPr>
          <w:rFonts w:asciiTheme="minorHAnsi" w:hAnsiTheme="minorHAnsi" w:cstheme="minorHAnsi"/>
          <w:rtl/>
        </w:rPr>
      </w:pPr>
    </w:p>
    <w:p w14:paraId="61E74840" w14:textId="0A0C51A3" w:rsidR="0059553D" w:rsidRPr="005D417B" w:rsidRDefault="0059553D" w:rsidP="00DC6DF5">
      <w:pPr>
        <w:pStyle w:val="Corpsdetexte"/>
        <w:bidi/>
        <w:spacing w:before="0"/>
        <w:ind w:left="0" w:right="28"/>
        <w:jc w:val="both"/>
        <w:rPr>
          <w:rFonts w:asciiTheme="minorHAnsi" w:hAnsiTheme="minorHAnsi" w:cstheme="minorHAnsi"/>
        </w:rPr>
      </w:pPr>
      <w:r w:rsidRPr="005D417B">
        <w:rPr>
          <w:rFonts w:asciiTheme="minorHAnsi" w:hAnsiTheme="minorHAnsi" w:cstheme="minorHAnsi"/>
          <w:rtl/>
        </w:rPr>
        <w:t xml:space="preserve">بعد تقييم الطلبات </w:t>
      </w:r>
      <w:r w:rsidR="00DC6DF5" w:rsidRPr="005D417B">
        <w:rPr>
          <w:rFonts w:asciiTheme="minorHAnsi" w:hAnsiTheme="minorHAnsi" w:cstheme="minorHAnsi"/>
          <w:rtl/>
        </w:rPr>
        <w:t>الكاملة،</w:t>
      </w:r>
      <w:r w:rsidRPr="005D417B">
        <w:rPr>
          <w:rFonts w:asciiTheme="minorHAnsi" w:hAnsiTheme="minorHAnsi" w:cstheme="minorHAnsi"/>
          <w:rtl/>
        </w:rPr>
        <w:t xml:space="preserve"> يتم إعداد جدول </w:t>
      </w:r>
      <w:r w:rsidR="00DC6DF5" w:rsidRPr="005D417B">
        <w:rPr>
          <w:rFonts w:asciiTheme="minorHAnsi" w:hAnsiTheme="minorHAnsi" w:cstheme="minorHAnsi"/>
          <w:rtl/>
        </w:rPr>
        <w:t xml:space="preserve">يتضمن </w:t>
      </w:r>
      <w:r w:rsidRPr="005D417B">
        <w:rPr>
          <w:rFonts w:asciiTheme="minorHAnsi" w:hAnsiTheme="minorHAnsi" w:cstheme="minorHAnsi"/>
          <w:rtl/>
        </w:rPr>
        <w:t xml:space="preserve">الدرجات </w:t>
      </w:r>
      <w:r w:rsidR="00DC6DF5" w:rsidRPr="005D417B">
        <w:rPr>
          <w:rFonts w:asciiTheme="minorHAnsi" w:hAnsiTheme="minorHAnsi" w:cstheme="minorHAnsi"/>
          <w:rtl/>
        </w:rPr>
        <w:t>الممنوحة للمشاريع مرتبة</w:t>
      </w:r>
      <w:r w:rsidRPr="005D417B">
        <w:rPr>
          <w:rFonts w:asciiTheme="minorHAnsi" w:hAnsiTheme="minorHAnsi" w:cstheme="minorHAnsi"/>
          <w:rtl/>
        </w:rPr>
        <w:t xml:space="preserve"> بترتيب تنازلي. </w:t>
      </w:r>
      <w:r w:rsidR="00DC6DF5" w:rsidRPr="005D417B">
        <w:rPr>
          <w:rFonts w:asciiTheme="minorHAnsi" w:hAnsiTheme="minorHAnsi" w:cstheme="minorHAnsi"/>
          <w:rtl/>
        </w:rPr>
        <w:t>ويتم</w:t>
      </w:r>
      <w:r w:rsidRPr="005D417B">
        <w:rPr>
          <w:rFonts w:asciiTheme="minorHAnsi" w:hAnsiTheme="minorHAnsi" w:cstheme="minorHAnsi"/>
          <w:rtl/>
        </w:rPr>
        <w:t xml:space="preserve"> اختيار </w:t>
      </w:r>
      <w:r w:rsidR="00DC6DF5" w:rsidRPr="005D417B">
        <w:rPr>
          <w:rFonts w:asciiTheme="minorHAnsi" w:hAnsiTheme="minorHAnsi" w:cstheme="minorHAnsi"/>
          <w:rtl/>
        </w:rPr>
        <w:t>مقترحات المشاريع</w:t>
      </w:r>
      <w:r w:rsidRPr="005D417B">
        <w:rPr>
          <w:rFonts w:asciiTheme="minorHAnsi" w:hAnsiTheme="minorHAnsi" w:cstheme="minorHAnsi"/>
          <w:rtl/>
        </w:rPr>
        <w:t xml:space="preserve"> التي حصلت على أعلى درجات للتقييم من قبل اللجنة الفنية. </w:t>
      </w:r>
    </w:p>
    <w:p w14:paraId="00CBA981" w14:textId="77777777" w:rsidR="0059553D" w:rsidRPr="005D417B" w:rsidRDefault="0059553D" w:rsidP="0059553D">
      <w:pPr>
        <w:pStyle w:val="Corpsdetexte"/>
        <w:bidi/>
        <w:spacing w:before="0"/>
        <w:ind w:left="0" w:right="28"/>
        <w:jc w:val="both"/>
        <w:rPr>
          <w:rFonts w:asciiTheme="minorHAnsi" w:hAnsiTheme="minorHAnsi" w:cstheme="minorHAnsi"/>
        </w:rPr>
      </w:pPr>
    </w:p>
    <w:p w14:paraId="20325CB5" w14:textId="6FC2821B" w:rsidR="0059553D" w:rsidRPr="005D417B" w:rsidRDefault="00526F64" w:rsidP="0059553D">
      <w:pPr>
        <w:pStyle w:val="Corpsdetexte"/>
        <w:bidi/>
        <w:spacing w:before="0"/>
        <w:ind w:left="0" w:right="28"/>
        <w:jc w:val="both"/>
        <w:rPr>
          <w:rFonts w:asciiTheme="minorHAnsi" w:hAnsiTheme="minorHAnsi" w:cstheme="minorHAnsi"/>
        </w:rPr>
      </w:pPr>
      <w:r w:rsidRPr="005D417B">
        <w:rPr>
          <w:rFonts w:asciiTheme="minorHAnsi" w:hAnsiTheme="minorHAnsi" w:cstheme="minorHAnsi"/>
          <w:rtl/>
        </w:rPr>
        <w:t>يتم اعداد جذاذة تقييمية لكل مشاريع البحث تتضمن العدد المسند لكل محور من محاور التقييم والملاحظات النوعية التي تبرر اسناد هذا العدد</w:t>
      </w:r>
      <w:r w:rsidR="0059553D" w:rsidRPr="005D417B">
        <w:rPr>
          <w:rFonts w:asciiTheme="minorHAnsi" w:hAnsiTheme="minorHAnsi" w:cstheme="minorHAnsi"/>
          <w:rtl/>
        </w:rPr>
        <w:t xml:space="preserve">، </w:t>
      </w:r>
      <w:r w:rsidRPr="005D417B">
        <w:rPr>
          <w:rFonts w:asciiTheme="minorHAnsi" w:hAnsiTheme="minorHAnsi" w:cstheme="minorHAnsi"/>
          <w:rtl/>
        </w:rPr>
        <w:t xml:space="preserve">كما يتم في نفس الجذاذة تقديم تحليل نقدي </w:t>
      </w:r>
      <w:r w:rsidR="00B20D1A" w:rsidRPr="005D417B">
        <w:rPr>
          <w:rFonts w:asciiTheme="minorHAnsi" w:hAnsiTheme="minorHAnsi" w:cstheme="minorHAnsi"/>
          <w:rtl/>
        </w:rPr>
        <w:t xml:space="preserve">لإشكاليات </w:t>
      </w:r>
      <w:r w:rsidR="0059553D" w:rsidRPr="005D417B">
        <w:rPr>
          <w:rFonts w:asciiTheme="minorHAnsi" w:hAnsiTheme="minorHAnsi" w:cstheme="minorHAnsi"/>
          <w:rtl/>
        </w:rPr>
        <w:t xml:space="preserve">البحث </w:t>
      </w:r>
      <w:r w:rsidR="00B20D1A" w:rsidRPr="005D417B">
        <w:rPr>
          <w:rFonts w:asciiTheme="minorHAnsi" w:hAnsiTheme="minorHAnsi" w:cstheme="minorHAnsi"/>
          <w:rtl/>
        </w:rPr>
        <w:t>المثارة</w:t>
      </w:r>
      <w:r w:rsidR="0059553D" w:rsidRPr="005D417B">
        <w:rPr>
          <w:rFonts w:asciiTheme="minorHAnsi" w:hAnsiTheme="minorHAnsi" w:cstheme="minorHAnsi"/>
          <w:rtl/>
        </w:rPr>
        <w:t>، وتقد</w:t>
      </w:r>
      <w:r w:rsidR="00B20D1A" w:rsidRPr="005D417B">
        <w:rPr>
          <w:rFonts w:asciiTheme="minorHAnsi" w:hAnsiTheme="minorHAnsi" w:cstheme="minorHAnsi"/>
          <w:rtl/>
        </w:rPr>
        <w:t>ي</w:t>
      </w:r>
      <w:r w:rsidR="0059553D" w:rsidRPr="005D417B">
        <w:rPr>
          <w:rFonts w:asciiTheme="minorHAnsi" w:hAnsiTheme="minorHAnsi" w:cstheme="minorHAnsi"/>
          <w:rtl/>
        </w:rPr>
        <w:t>م توصيات بشأن خطة العمل المقترحة.</w:t>
      </w:r>
    </w:p>
    <w:p w14:paraId="7E0A1B6F" w14:textId="77777777" w:rsidR="008021CE" w:rsidRPr="005D417B" w:rsidRDefault="008021CE" w:rsidP="0059553D">
      <w:pPr>
        <w:pStyle w:val="Corpsdetexte"/>
        <w:bidi/>
        <w:spacing w:before="0"/>
        <w:ind w:left="0" w:right="28"/>
        <w:jc w:val="both"/>
        <w:rPr>
          <w:rFonts w:asciiTheme="minorHAnsi" w:hAnsiTheme="minorHAnsi" w:cstheme="minorHAnsi"/>
        </w:rPr>
      </w:pPr>
    </w:p>
    <w:tbl>
      <w:tblPr>
        <w:tblStyle w:val="Grilledutableau"/>
        <w:tblW w:w="5670" w:type="dxa"/>
        <w:jc w:val="center"/>
        <w:tblLook w:val="04A0" w:firstRow="1" w:lastRow="0" w:firstColumn="1" w:lastColumn="0" w:noHBand="0" w:noVBand="1"/>
      </w:tblPr>
      <w:tblGrid>
        <w:gridCol w:w="2127"/>
        <w:gridCol w:w="3543"/>
      </w:tblGrid>
      <w:tr w:rsidR="00610F9A" w:rsidRPr="005D417B" w14:paraId="6B760285" w14:textId="77777777" w:rsidTr="00610F9A">
        <w:trPr>
          <w:jc w:val="center"/>
        </w:trPr>
        <w:tc>
          <w:tcPr>
            <w:tcW w:w="2127" w:type="dxa"/>
            <w:shd w:val="clear" w:color="auto" w:fill="2F5496" w:themeFill="accent1" w:themeFillShade="BF"/>
          </w:tcPr>
          <w:p w14:paraId="0908E61F" w14:textId="6D7F07E7" w:rsidR="00610F9A" w:rsidRPr="005D417B" w:rsidRDefault="00610F9A" w:rsidP="00610F9A">
            <w:pPr>
              <w:pStyle w:val="Corpsdetexte"/>
              <w:bidi/>
              <w:spacing w:before="0"/>
              <w:ind w:left="0" w:right="28"/>
              <w:jc w:val="center"/>
              <w:rPr>
                <w:rFonts w:asciiTheme="minorHAnsi" w:eastAsia="Times New Roman" w:hAnsiTheme="minorHAnsi" w:cstheme="minorHAnsi"/>
                <w:b/>
                <w:bCs/>
                <w:color w:val="FFFFFF" w:themeColor="background1"/>
                <w:rtl/>
              </w:rPr>
            </w:pPr>
            <w:r w:rsidRPr="005D417B">
              <w:rPr>
                <w:rFonts w:asciiTheme="minorHAnsi" w:eastAsia="Times New Roman" w:hAnsiTheme="minorHAnsi" w:cstheme="minorHAnsi"/>
                <w:b/>
                <w:bCs/>
                <w:color w:val="FFFFFF" w:themeColor="background1"/>
                <w:rtl/>
              </w:rPr>
              <w:t>العدد الأقصى المسند</w:t>
            </w:r>
          </w:p>
        </w:tc>
        <w:tc>
          <w:tcPr>
            <w:tcW w:w="3543" w:type="dxa"/>
            <w:shd w:val="clear" w:color="auto" w:fill="2F5496" w:themeFill="accent1" w:themeFillShade="BF"/>
          </w:tcPr>
          <w:p w14:paraId="0FCBDE5B" w14:textId="0E997F8D" w:rsidR="00610F9A" w:rsidRPr="005D417B" w:rsidRDefault="00610F9A" w:rsidP="00610F9A">
            <w:pPr>
              <w:pStyle w:val="Corpsdetexte"/>
              <w:bidi/>
              <w:spacing w:before="0"/>
              <w:ind w:left="0" w:right="28"/>
              <w:jc w:val="both"/>
              <w:rPr>
                <w:rFonts w:asciiTheme="minorHAnsi" w:eastAsia="Times New Roman" w:hAnsiTheme="minorHAnsi" w:cstheme="minorHAnsi"/>
                <w:b/>
                <w:bCs/>
                <w:color w:val="FFFFFF" w:themeColor="background1"/>
              </w:rPr>
            </w:pPr>
            <w:r w:rsidRPr="005D417B">
              <w:rPr>
                <w:rFonts w:asciiTheme="minorHAnsi" w:eastAsia="Times New Roman" w:hAnsiTheme="minorHAnsi" w:cstheme="minorHAnsi"/>
                <w:b/>
                <w:bCs/>
                <w:color w:val="FFFFFF" w:themeColor="background1"/>
                <w:rtl/>
              </w:rPr>
              <w:t>محاور التقييم</w:t>
            </w:r>
          </w:p>
        </w:tc>
      </w:tr>
      <w:tr w:rsidR="00610F9A" w:rsidRPr="005D417B" w14:paraId="7FB09F0B" w14:textId="77777777" w:rsidTr="00610F9A">
        <w:trPr>
          <w:jc w:val="center"/>
        </w:trPr>
        <w:tc>
          <w:tcPr>
            <w:tcW w:w="2127" w:type="dxa"/>
          </w:tcPr>
          <w:p w14:paraId="473C933D" w14:textId="3D5F1364" w:rsidR="00610F9A" w:rsidRPr="005D417B" w:rsidRDefault="00610F9A" w:rsidP="00610F9A">
            <w:pPr>
              <w:pStyle w:val="Corpsdetexte"/>
              <w:bidi/>
              <w:spacing w:before="0"/>
              <w:ind w:left="0" w:right="28"/>
              <w:jc w:val="center"/>
              <w:rPr>
                <w:rFonts w:asciiTheme="minorHAnsi" w:hAnsiTheme="minorHAnsi" w:cstheme="minorHAnsi"/>
                <w:rtl/>
              </w:rPr>
            </w:pPr>
            <w:r w:rsidRPr="005D417B">
              <w:rPr>
                <w:rFonts w:asciiTheme="minorHAnsi" w:hAnsiTheme="minorHAnsi" w:cstheme="minorHAnsi"/>
                <w:rtl/>
              </w:rPr>
              <w:t>5</w:t>
            </w:r>
          </w:p>
        </w:tc>
        <w:tc>
          <w:tcPr>
            <w:tcW w:w="3543" w:type="dxa"/>
          </w:tcPr>
          <w:p w14:paraId="294BA7EC" w14:textId="07289495" w:rsidR="00610F9A" w:rsidRPr="005D417B" w:rsidRDefault="00610F9A" w:rsidP="00610F9A">
            <w:pPr>
              <w:pStyle w:val="Corpsdetexte"/>
              <w:bidi/>
              <w:spacing w:before="0"/>
              <w:ind w:left="0" w:right="28"/>
              <w:jc w:val="both"/>
              <w:rPr>
                <w:rFonts w:asciiTheme="minorHAnsi" w:hAnsiTheme="minorHAnsi" w:cstheme="minorHAnsi"/>
              </w:rPr>
            </w:pPr>
            <w:r w:rsidRPr="005D417B">
              <w:rPr>
                <w:rFonts w:asciiTheme="minorHAnsi" w:hAnsiTheme="minorHAnsi" w:cstheme="minorHAnsi"/>
                <w:rtl/>
              </w:rPr>
              <w:t>ملائمة موضوع البحث</w:t>
            </w:r>
          </w:p>
        </w:tc>
      </w:tr>
      <w:tr w:rsidR="00610F9A" w:rsidRPr="005D417B" w14:paraId="3B00441F" w14:textId="77777777" w:rsidTr="00610F9A">
        <w:trPr>
          <w:jc w:val="center"/>
        </w:trPr>
        <w:tc>
          <w:tcPr>
            <w:tcW w:w="2127" w:type="dxa"/>
          </w:tcPr>
          <w:p w14:paraId="085633E0" w14:textId="0377C184" w:rsidR="00610F9A" w:rsidRPr="005D417B" w:rsidRDefault="00610F9A" w:rsidP="00610F9A">
            <w:pPr>
              <w:pStyle w:val="Corpsdetexte"/>
              <w:bidi/>
              <w:spacing w:before="0"/>
              <w:ind w:left="0" w:right="28"/>
              <w:jc w:val="center"/>
              <w:rPr>
                <w:rFonts w:asciiTheme="minorHAnsi" w:hAnsiTheme="minorHAnsi" w:cstheme="minorHAnsi"/>
                <w:rtl/>
              </w:rPr>
            </w:pPr>
            <w:r w:rsidRPr="005D417B">
              <w:rPr>
                <w:rFonts w:asciiTheme="minorHAnsi" w:hAnsiTheme="minorHAnsi" w:cstheme="minorHAnsi"/>
                <w:rtl/>
              </w:rPr>
              <w:t>4</w:t>
            </w:r>
          </w:p>
        </w:tc>
        <w:tc>
          <w:tcPr>
            <w:tcW w:w="3543" w:type="dxa"/>
          </w:tcPr>
          <w:p w14:paraId="35D25678" w14:textId="2897DB89" w:rsidR="00610F9A" w:rsidRPr="005D417B" w:rsidRDefault="00610F9A" w:rsidP="00610F9A">
            <w:pPr>
              <w:pStyle w:val="Corpsdetexte"/>
              <w:bidi/>
              <w:spacing w:before="0"/>
              <w:ind w:left="0" w:right="28"/>
              <w:jc w:val="both"/>
              <w:rPr>
                <w:rFonts w:asciiTheme="minorHAnsi" w:hAnsiTheme="minorHAnsi" w:cstheme="minorHAnsi"/>
              </w:rPr>
            </w:pPr>
            <w:r w:rsidRPr="005D417B">
              <w:rPr>
                <w:rFonts w:asciiTheme="minorHAnsi" w:hAnsiTheme="minorHAnsi" w:cstheme="minorHAnsi"/>
                <w:rtl/>
              </w:rPr>
              <w:t>إمكانات المنفعة العامة</w:t>
            </w:r>
          </w:p>
        </w:tc>
      </w:tr>
      <w:tr w:rsidR="00610F9A" w:rsidRPr="005D417B" w14:paraId="7CD64DFA" w14:textId="77777777" w:rsidTr="00610F9A">
        <w:trPr>
          <w:jc w:val="center"/>
        </w:trPr>
        <w:tc>
          <w:tcPr>
            <w:tcW w:w="2127" w:type="dxa"/>
          </w:tcPr>
          <w:p w14:paraId="17016981" w14:textId="2447A4CB" w:rsidR="00610F9A" w:rsidRPr="005D417B" w:rsidRDefault="00610F9A" w:rsidP="00610F9A">
            <w:pPr>
              <w:pStyle w:val="Corpsdetexte"/>
              <w:bidi/>
              <w:spacing w:before="0"/>
              <w:ind w:left="0" w:right="28"/>
              <w:jc w:val="center"/>
              <w:rPr>
                <w:rFonts w:asciiTheme="minorHAnsi" w:hAnsiTheme="minorHAnsi" w:cstheme="minorHAnsi"/>
                <w:rtl/>
              </w:rPr>
            </w:pPr>
            <w:r w:rsidRPr="005D417B">
              <w:rPr>
                <w:rFonts w:asciiTheme="minorHAnsi" w:hAnsiTheme="minorHAnsi" w:cstheme="minorHAnsi"/>
                <w:rtl/>
              </w:rPr>
              <w:t>3</w:t>
            </w:r>
          </w:p>
        </w:tc>
        <w:tc>
          <w:tcPr>
            <w:tcW w:w="3543" w:type="dxa"/>
          </w:tcPr>
          <w:p w14:paraId="144238CC" w14:textId="4A1333AC" w:rsidR="00610F9A" w:rsidRPr="005D417B" w:rsidRDefault="00610F9A" w:rsidP="00610F9A">
            <w:pPr>
              <w:pStyle w:val="Corpsdetexte"/>
              <w:bidi/>
              <w:spacing w:before="0"/>
              <w:ind w:left="0" w:right="28"/>
              <w:jc w:val="both"/>
              <w:rPr>
                <w:rFonts w:asciiTheme="minorHAnsi" w:hAnsiTheme="minorHAnsi" w:cstheme="minorHAnsi"/>
              </w:rPr>
            </w:pPr>
            <w:r w:rsidRPr="005D417B">
              <w:rPr>
                <w:rFonts w:asciiTheme="minorHAnsi" w:hAnsiTheme="minorHAnsi" w:cstheme="minorHAnsi"/>
                <w:rtl/>
              </w:rPr>
              <w:t>أصالة البحث ومكامن الابداع</w:t>
            </w:r>
          </w:p>
        </w:tc>
      </w:tr>
      <w:tr w:rsidR="00610F9A" w:rsidRPr="005D417B" w14:paraId="0918A2B1" w14:textId="77777777" w:rsidTr="00610F9A">
        <w:trPr>
          <w:jc w:val="center"/>
        </w:trPr>
        <w:tc>
          <w:tcPr>
            <w:tcW w:w="2127" w:type="dxa"/>
          </w:tcPr>
          <w:p w14:paraId="2CC603A7" w14:textId="6B89D04B" w:rsidR="00610F9A" w:rsidRPr="005D417B" w:rsidRDefault="00610F9A" w:rsidP="00610F9A">
            <w:pPr>
              <w:pStyle w:val="Corpsdetexte"/>
              <w:bidi/>
              <w:spacing w:before="0"/>
              <w:ind w:left="0" w:right="28"/>
              <w:jc w:val="center"/>
              <w:rPr>
                <w:rFonts w:asciiTheme="minorHAnsi" w:hAnsiTheme="minorHAnsi" w:cstheme="minorHAnsi"/>
                <w:rtl/>
              </w:rPr>
            </w:pPr>
            <w:r w:rsidRPr="005D417B">
              <w:rPr>
                <w:rFonts w:asciiTheme="minorHAnsi" w:hAnsiTheme="minorHAnsi" w:cstheme="minorHAnsi"/>
                <w:rtl/>
              </w:rPr>
              <w:t>3</w:t>
            </w:r>
          </w:p>
        </w:tc>
        <w:tc>
          <w:tcPr>
            <w:tcW w:w="3543" w:type="dxa"/>
          </w:tcPr>
          <w:p w14:paraId="3523244B" w14:textId="18CED37B" w:rsidR="00610F9A" w:rsidRPr="005D417B" w:rsidRDefault="00610F9A" w:rsidP="00610F9A">
            <w:pPr>
              <w:pStyle w:val="Corpsdetexte"/>
              <w:bidi/>
              <w:spacing w:before="0"/>
              <w:ind w:left="0" w:right="28"/>
              <w:jc w:val="both"/>
              <w:rPr>
                <w:rFonts w:asciiTheme="minorHAnsi" w:hAnsiTheme="minorHAnsi" w:cstheme="minorHAnsi"/>
              </w:rPr>
            </w:pPr>
            <w:r w:rsidRPr="005D417B">
              <w:rPr>
                <w:rFonts w:asciiTheme="minorHAnsi" w:hAnsiTheme="minorHAnsi" w:cstheme="minorHAnsi"/>
                <w:rtl/>
              </w:rPr>
              <w:t>مهارات الكتابة</w:t>
            </w:r>
          </w:p>
        </w:tc>
      </w:tr>
      <w:tr w:rsidR="00610F9A" w:rsidRPr="005D417B" w14:paraId="000A352F" w14:textId="77777777" w:rsidTr="00610F9A">
        <w:trPr>
          <w:jc w:val="center"/>
        </w:trPr>
        <w:tc>
          <w:tcPr>
            <w:tcW w:w="2127" w:type="dxa"/>
            <w:shd w:val="clear" w:color="auto" w:fill="2F5496" w:themeFill="accent1" w:themeFillShade="BF"/>
          </w:tcPr>
          <w:p w14:paraId="2981E28B" w14:textId="2108B134" w:rsidR="00610F9A" w:rsidRPr="005D417B" w:rsidRDefault="00610F9A" w:rsidP="00610F9A">
            <w:pPr>
              <w:pStyle w:val="Corpsdetexte"/>
              <w:bidi/>
              <w:spacing w:before="0"/>
              <w:ind w:left="0" w:right="28"/>
              <w:jc w:val="center"/>
              <w:rPr>
                <w:rFonts w:asciiTheme="minorHAnsi" w:eastAsia="Times New Roman" w:hAnsiTheme="minorHAnsi" w:cstheme="minorHAnsi"/>
                <w:b/>
                <w:bCs/>
                <w:color w:val="FFFFFF"/>
                <w:rtl/>
              </w:rPr>
            </w:pPr>
            <w:r w:rsidRPr="005D417B">
              <w:rPr>
                <w:rFonts w:asciiTheme="minorHAnsi" w:eastAsia="Times New Roman" w:hAnsiTheme="minorHAnsi" w:cstheme="minorHAnsi"/>
                <w:b/>
                <w:bCs/>
                <w:color w:val="FFFFFF"/>
                <w:rtl/>
              </w:rPr>
              <w:t>15</w:t>
            </w:r>
          </w:p>
        </w:tc>
        <w:tc>
          <w:tcPr>
            <w:tcW w:w="3543" w:type="dxa"/>
            <w:shd w:val="clear" w:color="auto" w:fill="2F5496" w:themeFill="accent1" w:themeFillShade="BF"/>
          </w:tcPr>
          <w:p w14:paraId="300D1E27" w14:textId="136AF1C8" w:rsidR="00610F9A" w:rsidRPr="005D417B" w:rsidRDefault="00610F9A" w:rsidP="00610F9A">
            <w:pPr>
              <w:pStyle w:val="Corpsdetexte"/>
              <w:bidi/>
              <w:spacing w:before="0"/>
              <w:ind w:left="0" w:right="28"/>
              <w:jc w:val="both"/>
              <w:rPr>
                <w:rFonts w:asciiTheme="minorHAnsi" w:eastAsia="Times New Roman" w:hAnsiTheme="minorHAnsi" w:cstheme="minorHAnsi"/>
                <w:b/>
                <w:bCs/>
                <w:color w:val="FFFFFF"/>
              </w:rPr>
            </w:pPr>
            <w:r>
              <w:rPr>
                <w:rFonts w:asciiTheme="minorHAnsi" w:eastAsia="Times New Roman" w:hAnsiTheme="minorHAnsi" w:cstheme="minorHAnsi" w:hint="cs"/>
                <w:b/>
                <w:bCs/>
                <w:color w:val="FFFFFF"/>
                <w:rtl/>
              </w:rPr>
              <w:t>ال</w:t>
            </w:r>
            <w:r w:rsidRPr="005D417B">
              <w:rPr>
                <w:rFonts w:asciiTheme="minorHAnsi" w:eastAsia="Times New Roman" w:hAnsiTheme="minorHAnsi" w:cstheme="minorHAnsi"/>
                <w:b/>
                <w:bCs/>
                <w:color w:val="FFFFFF"/>
                <w:rtl/>
              </w:rPr>
              <w:t>مجموع</w:t>
            </w:r>
          </w:p>
        </w:tc>
      </w:tr>
    </w:tbl>
    <w:p w14:paraId="7326C4EC" w14:textId="77777777" w:rsidR="008021CE" w:rsidRPr="005D417B" w:rsidRDefault="008021CE" w:rsidP="0059553D">
      <w:pPr>
        <w:pStyle w:val="Corpsdetexte"/>
        <w:bidi/>
        <w:spacing w:before="0"/>
        <w:ind w:left="0" w:right="28"/>
        <w:jc w:val="both"/>
        <w:rPr>
          <w:rFonts w:asciiTheme="minorHAnsi" w:hAnsiTheme="minorHAnsi" w:cstheme="minorHAnsi"/>
        </w:rPr>
      </w:pPr>
    </w:p>
    <w:p w14:paraId="471B50FD" w14:textId="77777777" w:rsidR="0059553D" w:rsidRPr="005D417B" w:rsidRDefault="0059553D" w:rsidP="0059553D">
      <w:pPr>
        <w:pStyle w:val="Corpsdetexte"/>
        <w:bidi/>
        <w:spacing w:before="0"/>
        <w:ind w:left="0" w:right="28"/>
        <w:jc w:val="both"/>
        <w:rPr>
          <w:rFonts w:asciiTheme="minorHAnsi" w:hAnsiTheme="minorHAnsi" w:cstheme="minorHAnsi"/>
        </w:rPr>
      </w:pPr>
    </w:p>
    <w:p w14:paraId="252FCEC0" w14:textId="2046D217" w:rsidR="0089167D" w:rsidRPr="005D417B" w:rsidRDefault="00B20D1A" w:rsidP="0089167D">
      <w:pPr>
        <w:pStyle w:val="Corpsdetexte"/>
        <w:bidi/>
        <w:spacing w:before="0"/>
        <w:ind w:left="0" w:right="28"/>
        <w:jc w:val="both"/>
        <w:rPr>
          <w:rFonts w:asciiTheme="minorHAnsi" w:hAnsiTheme="minorHAnsi" w:cstheme="minorHAnsi"/>
        </w:rPr>
      </w:pPr>
      <w:r w:rsidRPr="005D417B">
        <w:rPr>
          <w:rFonts w:asciiTheme="minorHAnsi" w:hAnsiTheme="minorHAnsi" w:cstheme="minorHAnsi"/>
          <w:rtl/>
        </w:rPr>
        <w:t xml:space="preserve">يتم موافاة </w:t>
      </w:r>
      <w:r w:rsidR="0089167D" w:rsidRPr="005D417B">
        <w:rPr>
          <w:rFonts w:asciiTheme="minorHAnsi" w:hAnsiTheme="minorHAnsi" w:cstheme="minorHAnsi"/>
          <w:rtl/>
        </w:rPr>
        <w:t>المرشحين الذين شاركوا بالفعل في ورش</w:t>
      </w:r>
      <w:r w:rsidRPr="005D417B">
        <w:rPr>
          <w:rFonts w:asciiTheme="minorHAnsi" w:hAnsiTheme="minorHAnsi" w:cstheme="minorHAnsi"/>
          <w:rtl/>
        </w:rPr>
        <w:t>ات</w:t>
      </w:r>
      <w:r w:rsidR="0089167D" w:rsidRPr="005D417B">
        <w:rPr>
          <w:rFonts w:asciiTheme="minorHAnsi" w:hAnsiTheme="minorHAnsi" w:cstheme="minorHAnsi"/>
          <w:rtl/>
        </w:rPr>
        <w:t xml:space="preserve"> العمل لدعم كتابة المشروع البحثي</w:t>
      </w:r>
      <w:r w:rsidRPr="005D417B">
        <w:rPr>
          <w:rFonts w:asciiTheme="minorHAnsi" w:hAnsiTheme="minorHAnsi" w:cstheme="minorHAnsi"/>
          <w:rtl/>
        </w:rPr>
        <w:t xml:space="preserve"> بسلم التقييم أدناه</w:t>
      </w:r>
      <w:r w:rsidR="0089167D" w:rsidRPr="005D417B">
        <w:rPr>
          <w:rFonts w:asciiTheme="minorHAnsi" w:hAnsiTheme="minorHAnsi" w:cstheme="minorHAnsi"/>
          <w:rtl/>
        </w:rPr>
        <w:t>:</w:t>
      </w:r>
    </w:p>
    <w:p w14:paraId="1DDBD0FD" w14:textId="77777777" w:rsidR="0089167D" w:rsidRPr="005D417B" w:rsidRDefault="0089167D" w:rsidP="0089167D">
      <w:pPr>
        <w:pStyle w:val="Corpsdetexte"/>
        <w:bidi/>
        <w:spacing w:before="0"/>
        <w:ind w:left="0" w:right="28"/>
        <w:jc w:val="both"/>
        <w:rPr>
          <w:rFonts w:asciiTheme="minorHAnsi" w:hAnsiTheme="minorHAnsi" w:cstheme="minorHAnsi"/>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375"/>
      </w:tblGrid>
      <w:tr w:rsidR="00610F9A" w:rsidRPr="005D417B" w14:paraId="4434B195" w14:textId="56EBE584" w:rsidTr="00610F9A">
        <w:trPr>
          <w:trHeight w:val="311"/>
          <w:jc w:val="center"/>
        </w:trPr>
        <w:tc>
          <w:tcPr>
            <w:tcW w:w="1984" w:type="dxa"/>
            <w:shd w:val="clear" w:color="auto" w:fill="305496"/>
            <w:vAlign w:val="center"/>
            <w:hideMark/>
          </w:tcPr>
          <w:p w14:paraId="549DC8FF" w14:textId="495F25CD" w:rsidR="00610F9A" w:rsidRPr="005D417B" w:rsidRDefault="00610F9A" w:rsidP="00610F9A">
            <w:pPr>
              <w:bidi/>
              <w:spacing w:after="0" w:line="240" w:lineRule="auto"/>
              <w:jc w:val="center"/>
              <w:rPr>
                <w:rFonts w:eastAsia="Times New Roman" w:cstheme="minorHAnsi"/>
                <w:b/>
                <w:bCs/>
                <w:color w:val="FFFFFF"/>
              </w:rPr>
            </w:pPr>
            <w:r w:rsidRPr="005D417B">
              <w:rPr>
                <w:rFonts w:eastAsia="Times New Roman" w:cstheme="minorHAnsi"/>
                <w:b/>
                <w:bCs/>
                <w:color w:val="FFFFFF"/>
                <w:rtl/>
              </w:rPr>
              <w:t>العدد الأقصى المسند</w:t>
            </w:r>
          </w:p>
        </w:tc>
        <w:tc>
          <w:tcPr>
            <w:tcW w:w="6375" w:type="dxa"/>
            <w:shd w:val="clear" w:color="auto" w:fill="305496"/>
            <w:vAlign w:val="center"/>
          </w:tcPr>
          <w:p w14:paraId="65956F67" w14:textId="087955FE" w:rsidR="00610F9A" w:rsidRPr="005D417B" w:rsidRDefault="00610F9A" w:rsidP="00610F9A">
            <w:pPr>
              <w:bidi/>
              <w:spacing w:after="0" w:line="240" w:lineRule="auto"/>
              <w:jc w:val="center"/>
              <w:rPr>
                <w:rFonts w:eastAsia="Times New Roman" w:cstheme="minorHAnsi"/>
                <w:b/>
                <w:bCs/>
                <w:color w:val="FFFFFF"/>
                <w:rtl/>
              </w:rPr>
            </w:pPr>
            <w:r w:rsidRPr="005D417B">
              <w:rPr>
                <w:rFonts w:eastAsia="Times New Roman" w:cstheme="minorHAnsi"/>
                <w:b/>
                <w:bCs/>
                <w:color w:val="FFFFFF"/>
                <w:rtl/>
              </w:rPr>
              <w:t>محاور التقييم</w:t>
            </w:r>
          </w:p>
        </w:tc>
      </w:tr>
      <w:tr w:rsidR="00610F9A" w:rsidRPr="005D417B" w14:paraId="70755353" w14:textId="11899808" w:rsidTr="00610F9A">
        <w:trPr>
          <w:trHeight w:val="76"/>
          <w:jc w:val="center"/>
        </w:trPr>
        <w:tc>
          <w:tcPr>
            <w:tcW w:w="1984" w:type="dxa"/>
            <w:shd w:val="clear" w:color="auto" w:fill="D9E1F2"/>
            <w:noWrap/>
            <w:vAlign w:val="bottom"/>
            <w:hideMark/>
          </w:tcPr>
          <w:p w14:paraId="332368B9" w14:textId="77777777" w:rsidR="00610F9A" w:rsidRPr="005D417B" w:rsidRDefault="00610F9A" w:rsidP="00610F9A">
            <w:pPr>
              <w:bidi/>
              <w:spacing w:after="0" w:line="240" w:lineRule="auto"/>
              <w:jc w:val="center"/>
              <w:rPr>
                <w:rFonts w:eastAsia="Times New Roman" w:cstheme="minorHAnsi"/>
                <w:b/>
                <w:bCs/>
                <w:color w:val="000000"/>
              </w:rPr>
            </w:pPr>
            <w:r w:rsidRPr="005D417B">
              <w:rPr>
                <w:rFonts w:eastAsia="Times New Roman" w:cstheme="minorHAnsi"/>
                <w:b/>
                <w:bCs/>
                <w:color w:val="000000"/>
                <w:rtl/>
              </w:rPr>
              <w:t>30</w:t>
            </w:r>
          </w:p>
        </w:tc>
        <w:tc>
          <w:tcPr>
            <w:tcW w:w="6375" w:type="dxa"/>
            <w:shd w:val="clear" w:color="auto" w:fill="D9E1F2"/>
            <w:vAlign w:val="bottom"/>
          </w:tcPr>
          <w:p w14:paraId="1157352A" w14:textId="31E49B16" w:rsidR="00610F9A" w:rsidRPr="005D417B" w:rsidRDefault="00610F9A" w:rsidP="00610F9A">
            <w:pPr>
              <w:bidi/>
              <w:spacing w:after="0" w:line="240" w:lineRule="auto"/>
              <w:rPr>
                <w:rFonts w:eastAsia="Times New Roman" w:cstheme="minorHAnsi"/>
                <w:b/>
                <w:bCs/>
                <w:color w:val="000000"/>
                <w:rtl/>
              </w:rPr>
            </w:pPr>
            <w:r w:rsidRPr="005D417B">
              <w:rPr>
                <w:rFonts w:eastAsia="Times New Roman" w:cstheme="minorHAnsi"/>
                <w:b/>
                <w:bCs/>
                <w:color w:val="000000"/>
                <w:rtl/>
              </w:rPr>
              <w:t>1. الملائمة</w:t>
            </w:r>
          </w:p>
        </w:tc>
      </w:tr>
      <w:tr w:rsidR="00610F9A" w:rsidRPr="005D417B" w14:paraId="7ECBFDD1" w14:textId="42BA39B2" w:rsidTr="00610F9A">
        <w:trPr>
          <w:trHeight w:val="196"/>
          <w:jc w:val="center"/>
        </w:trPr>
        <w:tc>
          <w:tcPr>
            <w:tcW w:w="1984" w:type="dxa"/>
            <w:noWrap/>
            <w:vAlign w:val="bottom"/>
            <w:hideMark/>
          </w:tcPr>
          <w:p w14:paraId="11D04AA3" w14:textId="77777777" w:rsidR="00610F9A" w:rsidRPr="005D417B" w:rsidRDefault="00610F9A" w:rsidP="00610F9A">
            <w:pPr>
              <w:bidi/>
              <w:spacing w:after="0" w:line="240" w:lineRule="auto"/>
              <w:jc w:val="center"/>
              <w:rPr>
                <w:rFonts w:eastAsia="Times New Roman" w:cstheme="minorHAnsi"/>
                <w:color w:val="000000"/>
              </w:rPr>
            </w:pPr>
            <w:r w:rsidRPr="005D417B">
              <w:rPr>
                <w:rFonts w:eastAsia="Times New Roman" w:cstheme="minorHAnsi"/>
                <w:color w:val="000000"/>
                <w:rtl/>
              </w:rPr>
              <w:t>15</w:t>
            </w:r>
          </w:p>
        </w:tc>
        <w:tc>
          <w:tcPr>
            <w:tcW w:w="6375" w:type="dxa"/>
            <w:vAlign w:val="bottom"/>
          </w:tcPr>
          <w:p w14:paraId="4D909EA4" w14:textId="2A1E5C1B" w:rsidR="00610F9A" w:rsidRPr="005D417B" w:rsidRDefault="00610F9A" w:rsidP="00610F9A">
            <w:pPr>
              <w:bidi/>
              <w:spacing w:after="0" w:line="240" w:lineRule="auto"/>
              <w:rPr>
                <w:rFonts w:eastAsia="Times New Roman" w:cstheme="minorHAnsi"/>
                <w:color w:val="000000"/>
                <w:rtl/>
              </w:rPr>
            </w:pPr>
            <w:r w:rsidRPr="005D417B">
              <w:rPr>
                <w:rFonts w:eastAsia="Times New Roman" w:cstheme="minorHAnsi"/>
                <w:color w:val="000000"/>
                <w:rtl/>
              </w:rPr>
              <w:t>1.1 التوافق مع مواضيع الخطوط التوجيهية</w:t>
            </w:r>
          </w:p>
        </w:tc>
      </w:tr>
      <w:tr w:rsidR="00610F9A" w:rsidRPr="005D417B" w14:paraId="5FC913D2" w14:textId="3BFF48CE" w:rsidTr="00610F9A">
        <w:trPr>
          <w:trHeight w:val="76"/>
          <w:jc w:val="center"/>
        </w:trPr>
        <w:tc>
          <w:tcPr>
            <w:tcW w:w="1984" w:type="dxa"/>
            <w:noWrap/>
            <w:vAlign w:val="bottom"/>
            <w:hideMark/>
          </w:tcPr>
          <w:p w14:paraId="792D7406" w14:textId="77777777" w:rsidR="00610F9A" w:rsidRPr="005D417B" w:rsidRDefault="00610F9A" w:rsidP="00610F9A">
            <w:pPr>
              <w:bidi/>
              <w:spacing w:after="0" w:line="240" w:lineRule="auto"/>
              <w:jc w:val="center"/>
              <w:rPr>
                <w:rFonts w:eastAsia="Times New Roman" w:cstheme="minorHAnsi"/>
                <w:color w:val="000000"/>
              </w:rPr>
            </w:pPr>
            <w:r w:rsidRPr="005D417B">
              <w:rPr>
                <w:rFonts w:eastAsia="Times New Roman" w:cstheme="minorHAnsi"/>
                <w:color w:val="000000"/>
                <w:rtl/>
              </w:rPr>
              <w:t>5</w:t>
            </w:r>
          </w:p>
        </w:tc>
        <w:tc>
          <w:tcPr>
            <w:tcW w:w="6375" w:type="dxa"/>
            <w:vAlign w:val="bottom"/>
          </w:tcPr>
          <w:p w14:paraId="1365FDED" w14:textId="69C04BBA" w:rsidR="00610F9A" w:rsidRPr="005D417B" w:rsidRDefault="00610F9A" w:rsidP="00610F9A">
            <w:pPr>
              <w:bidi/>
              <w:spacing w:after="0" w:line="240" w:lineRule="auto"/>
              <w:rPr>
                <w:rFonts w:eastAsia="Times New Roman" w:cstheme="minorHAnsi"/>
                <w:color w:val="000000"/>
                <w:rtl/>
              </w:rPr>
            </w:pPr>
            <w:r w:rsidRPr="005D417B">
              <w:rPr>
                <w:rFonts w:eastAsia="Times New Roman" w:cstheme="minorHAnsi"/>
                <w:color w:val="000000"/>
                <w:rtl/>
              </w:rPr>
              <w:t>1.2 تحليل مشكلة البحث</w:t>
            </w:r>
          </w:p>
        </w:tc>
      </w:tr>
      <w:tr w:rsidR="00610F9A" w:rsidRPr="005D417B" w14:paraId="79D2E2F3" w14:textId="42EA5EC7" w:rsidTr="00610F9A">
        <w:trPr>
          <w:trHeight w:val="315"/>
          <w:jc w:val="center"/>
        </w:trPr>
        <w:tc>
          <w:tcPr>
            <w:tcW w:w="1984" w:type="dxa"/>
            <w:noWrap/>
            <w:vAlign w:val="bottom"/>
            <w:hideMark/>
          </w:tcPr>
          <w:p w14:paraId="67210BE9" w14:textId="77777777" w:rsidR="00610F9A" w:rsidRPr="005D417B" w:rsidRDefault="00610F9A" w:rsidP="00610F9A">
            <w:pPr>
              <w:bidi/>
              <w:spacing w:after="0" w:line="240" w:lineRule="auto"/>
              <w:jc w:val="center"/>
              <w:rPr>
                <w:rFonts w:eastAsia="Times New Roman" w:cstheme="minorHAnsi"/>
                <w:color w:val="000000"/>
              </w:rPr>
            </w:pPr>
            <w:r w:rsidRPr="005D417B">
              <w:rPr>
                <w:rFonts w:eastAsia="Times New Roman" w:cstheme="minorHAnsi"/>
                <w:color w:val="000000"/>
                <w:rtl/>
              </w:rPr>
              <w:t>5</w:t>
            </w:r>
          </w:p>
        </w:tc>
        <w:tc>
          <w:tcPr>
            <w:tcW w:w="6375" w:type="dxa"/>
            <w:vAlign w:val="bottom"/>
          </w:tcPr>
          <w:p w14:paraId="6D90BA5D" w14:textId="11260932" w:rsidR="00610F9A" w:rsidRPr="005D417B" w:rsidRDefault="00610F9A" w:rsidP="00610F9A">
            <w:pPr>
              <w:bidi/>
              <w:spacing w:after="0" w:line="240" w:lineRule="auto"/>
              <w:rPr>
                <w:rFonts w:eastAsia="Times New Roman" w:cstheme="minorHAnsi"/>
                <w:color w:val="000000"/>
                <w:rtl/>
              </w:rPr>
            </w:pPr>
            <w:r w:rsidRPr="005D417B">
              <w:rPr>
                <w:rFonts w:eastAsia="Times New Roman" w:cstheme="minorHAnsi"/>
                <w:color w:val="000000"/>
                <w:rtl/>
              </w:rPr>
              <w:t>1-3 الاخذ بعين الاعتبار لبعد النوع الاجتماعي</w:t>
            </w:r>
          </w:p>
        </w:tc>
      </w:tr>
      <w:tr w:rsidR="00610F9A" w:rsidRPr="005D417B" w14:paraId="387141ED" w14:textId="03AF2694" w:rsidTr="00610F9A">
        <w:trPr>
          <w:trHeight w:val="76"/>
          <w:jc w:val="center"/>
        </w:trPr>
        <w:tc>
          <w:tcPr>
            <w:tcW w:w="1984" w:type="dxa"/>
            <w:noWrap/>
            <w:vAlign w:val="bottom"/>
            <w:hideMark/>
          </w:tcPr>
          <w:p w14:paraId="47AC4F76" w14:textId="77777777" w:rsidR="00610F9A" w:rsidRPr="005D417B" w:rsidRDefault="00610F9A" w:rsidP="00610F9A">
            <w:pPr>
              <w:bidi/>
              <w:spacing w:after="0" w:line="240" w:lineRule="auto"/>
              <w:jc w:val="center"/>
              <w:rPr>
                <w:rFonts w:eastAsia="Times New Roman" w:cstheme="minorHAnsi"/>
                <w:color w:val="000000"/>
              </w:rPr>
            </w:pPr>
            <w:r w:rsidRPr="005D417B">
              <w:rPr>
                <w:rFonts w:eastAsia="Times New Roman" w:cstheme="minorHAnsi"/>
                <w:color w:val="000000"/>
                <w:rtl/>
              </w:rPr>
              <w:t>5</w:t>
            </w:r>
          </w:p>
        </w:tc>
        <w:tc>
          <w:tcPr>
            <w:tcW w:w="6375" w:type="dxa"/>
            <w:vAlign w:val="bottom"/>
          </w:tcPr>
          <w:p w14:paraId="19C59485" w14:textId="7B3B88D8" w:rsidR="00610F9A" w:rsidRPr="005D417B" w:rsidRDefault="00610F9A" w:rsidP="00610F9A">
            <w:pPr>
              <w:bidi/>
              <w:spacing w:after="0" w:line="240" w:lineRule="auto"/>
              <w:rPr>
                <w:rFonts w:eastAsia="Times New Roman" w:cstheme="minorHAnsi"/>
                <w:color w:val="000000"/>
                <w:rtl/>
              </w:rPr>
            </w:pPr>
            <w:r w:rsidRPr="005D417B">
              <w:rPr>
                <w:rFonts w:eastAsia="Times New Roman" w:cstheme="minorHAnsi"/>
                <w:color w:val="000000"/>
                <w:rtl/>
              </w:rPr>
              <w:t>1.4 تحليل المخاطر (حساسية الموضوع، حدود المشروع)</w:t>
            </w:r>
          </w:p>
        </w:tc>
      </w:tr>
      <w:tr w:rsidR="00610F9A" w:rsidRPr="005D417B" w14:paraId="2AF5CEF7" w14:textId="30AC7B5A" w:rsidTr="00610F9A">
        <w:trPr>
          <w:trHeight w:val="126"/>
          <w:jc w:val="center"/>
        </w:trPr>
        <w:tc>
          <w:tcPr>
            <w:tcW w:w="1984" w:type="dxa"/>
            <w:shd w:val="clear" w:color="auto" w:fill="D9E1F2"/>
            <w:noWrap/>
            <w:vAlign w:val="bottom"/>
            <w:hideMark/>
          </w:tcPr>
          <w:p w14:paraId="15B063EA" w14:textId="1839CFC4" w:rsidR="00610F9A" w:rsidRPr="005D417B" w:rsidRDefault="00610F9A" w:rsidP="00610F9A">
            <w:pPr>
              <w:bidi/>
              <w:spacing w:after="0" w:line="240" w:lineRule="auto"/>
              <w:jc w:val="center"/>
              <w:rPr>
                <w:rFonts w:eastAsia="Times New Roman" w:cstheme="minorHAnsi"/>
                <w:b/>
                <w:bCs/>
                <w:color w:val="000000"/>
              </w:rPr>
            </w:pPr>
            <w:r w:rsidRPr="005D417B">
              <w:rPr>
                <w:rFonts w:eastAsia="Times New Roman" w:cstheme="minorHAnsi"/>
                <w:b/>
                <w:bCs/>
                <w:color w:val="000000"/>
                <w:rtl/>
              </w:rPr>
              <w:t>25</w:t>
            </w:r>
          </w:p>
        </w:tc>
        <w:tc>
          <w:tcPr>
            <w:tcW w:w="6375" w:type="dxa"/>
            <w:shd w:val="clear" w:color="auto" w:fill="D9E1F2"/>
            <w:vAlign w:val="bottom"/>
          </w:tcPr>
          <w:p w14:paraId="5886DDEB" w14:textId="35FDC3D3" w:rsidR="00610F9A" w:rsidRPr="005D417B" w:rsidRDefault="00610F9A" w:rsidP="00610F9A">
            <w:pPr>
              <w:bidi/>
              <w:spacing w:after="0" w:line="240" w:lineRule="auto"/>
              <w:rPr>
                <w:rFonts w:eastAsia="Times New Roman" w:cstheme="minorHAnsi"/>
                <w:b/>
                <w:bCs/>
                <w:color w:val="000000"/>
                <w:rtl/>
              </w:rPr>
            </w:pPr>
            <w:r w:rsidRPr="005D417B">
              <w:rPr>
                <w:rFonts w:eastAsia="Times New Roman" w:cstheme="minorHAnsi"/>
                <w:b/>
                <w:bCs/>
                <w:color w:val="000000"/>
                <w:rtl/>
              </w:rPr>
              <w:t>2. المنهجية</w:t>
            </w:r>
          </w:p>
        </w:tc>
      </w:tr>
      <w:tr w:rsidR="00610F9A" w:rsidRPr="005D417B" w14:paraId="582839BD" w14:textId="3030A4C1" w:rsidTr="00610F9A">
        <w:trPr>
          <w:trHeight w:val="144"/>
          <w:jc w:val="center"/>
        </w:trPr>
        <w:tc>
          <w:tcPr>
            <w:tcW w:w="1984" w:type="dxa"/>
            <w:noWrap/>
            <w:vAlign w:val="bottom"/>
            <w:hideMark/>
          </w:tcPr>
          <w:p w14:paraId="4936D8CE" w14:textId="77777777" w:rsidR="00610F9A" w:rsidRPr="005D417B" w:rsidRDefault="00610F9A" w:rsidP="00610F9A">
            <w:pPr>
              <w:bidi/>
              <w:spacing w:after="0" w:line="240" w:lineRule="auto"/>
              <w:jc w:val="center"/>
              <w:rPr>
                <w:rFonts w:eastAsia="Times New Roman" w:cstheme="minorHAnsi"/>
                <w:color w:val="000000"/>
              </w:rPr>
            </w:pPr>
            <w:r w:rsidRPr="005D417B">
              <w:rPr>
                <w:rFonts w:eastAsia="Times New Roman" w:cstheme="minorHAnsi"/>
                <w:color w:val="000000"/>
                <w:rtl/>
              </w:rPr>
              <w:t>10</w:t>
            </w:r>
          </w:p>
        </w:tc>
        <w:tc>
          <w:tcPr>
            <w:tcW w:w="6375" w:type="dxa"/>
            <w:vAlign w:val="bottom"/>
          </w:tcPr>
          <w:p w14:paraId="182B4C9B" w14:textId="634E4B25" w:rsidR="00610F9A" w:rsidRPr="005D417B" w:rsidRDefault="00610F9A" w:rsidP="00610F9A">
            <w:pPr>
              <w:bidi/>
              <w:spacing w:after="0" w:line="240" w:lineRule="auto"/>
              <w:rPr>
                <w:rFonts w:eastAsia="Times New Roman" w:cstheme="minorHAnsi"/>
                <w:color w:val="000000"/>
                <w:rtl/>
              </w:rPr>
            </w:pPr>
            <w:r w:rsidRPr="005D417B">
              <w:rPr>
                <w:rFonts w:eastAsia="Times New Roman" w:cstheme="minorHAnsi"/>
                <w:color w:val="000000"/>
                <w:rtl/>
              </w:rPr>
              <w:t>2.1 وضوح أسئلة وفرضيات البحث</w:t>
            </w:r>
          </w:p>
        </w:tc>
      </w:tr>
      <w:tr w:rsidR="00610F9A" w:rsidRPr="005D417B" w14:paraId="3EA63F84" w14:textId="43A22833" w:rsidTr="00610F9A">
        <w:trPr>
          <w:trHeight w:val="76"/>
          <w:jc w:val="center"/>
        </w:trPr>
        <w:tc>
          <w:tcPr>
            <w:tcW w:w="1984" w:type="dxa"/>
            <w:noWrap/>
            <w:vAlign w:val="bottom"/>
            <w:hideMark/>
          </w:tcPr>
          <w:p w14:paraId="0AAD8A7B" w14:textId="216EFE45" w:rsidR="00610F9A" w:rsidRPr="005D417B" w:rsidRDefault="00610F9A" w:rsidP="00610F9A">
            <w:pPr>
              <w:bidi/>
              <w:spacing w:after="0" w:line="240" w:lineRule="auto"/>
              <w:jc w:val="center"/>
              <w:rPr>
                <w:rFonts w:eastAsia="Times New Roman" w:cstheme="minorHAnsi"/>
                <w:color w:val="000000"/>
              </w:rPr>
            </w:pPr>
            <w:r w:rsidRPr="005D417B">
              <w:rPr>
                <w:rFonts w:eastAsia="Times New Roman" w:cstheme="minorHAnsi"/>
                <w:color w:val="000000"/>
                <w:rtl/>
              </w:rPr>
              <w:t>10</w:t>
            </w:r>
          </w:p>
        </w:tc>
        <w:tc>
          <w:tcPr>
            <w:tcW w:w="6375" w:type="dxa"/>
            <w:vAlign w:val="bottom"/>
          </w:tcPr>
          <w:p w14:paraId="72B447DA" w14:textId="4DA5ADF2" w:rsidR="00610F9A" w:rsidRPr="005D417B" w:rsidRDefault="00610F9A" w:rsidP="00610F9A">
            <w:pPr>
              <w:bidi/>
              <w:spacing w:after="0" w:line="240" w:lineRule="auto"/>
              <w:rPr>
                <w:rFonts w:eastAsia="Times New Roman" w:cstheme="minorHAnsi"/>
                <w:color w:val="000000"/>
                <w:rtl/>
              </w:rPr>
            </w:pPr>
            <w:r w:rsidRPr="005D417B">
              <w:rPr>
                <w:rFonts w:eastAsia="Times New Roman" w:cstheme="minorHAnsi"/>
                <w:color w:val="000000"/>
                <w:rtl/>
              </w:rPr>
              <w:t>2.2 وضوح المنهجية وكفاية أدوات البحث</w:t>
            </w:r>
          </w:p>
        </w:tc>
      </w:tr>
      <w:tr w:rsidR="00610F9A" w:rsidRPr="005D417B" w14:paraId="41FC2BD4" w14:textId="23C430B9" w:rsidTr="00610F9A">
        <w:trPr>
          <w:trHeight w:val="76"/>
          <w:jc w:val="center"/>
        </w:trPr>
        <w:tc>
          <w:tcPr>
            <w:tcW w:w="1984" w:type="dxa"/>
            <w:noWrap/>
            <w:vAlign w:val="bottom"/>
            <w:hideMark/>
          </w:tcPr>
          <w:p w14:paraId="393BB0D8" w14:textId="77777777" w:rsidR="00610F9A" w:rsidRPr="005D417B" w:rsidRDefault="00610F9A" w:rsidP="00610F9A">
            <w:pPr>
              <w:bidi/>
              <w:spacing w:after="0" w:line="240" w:lineRule="auto"/>
              <w:jc w:val="center"/>
              <w:rPr>
                <w:rFonts w:eastAsia="Times New Roman" w:cstheme="minorHAnsi"/>
                <w:color w:val="000000"/>
              </w:rPr>
            </w:pPr>
            <w:r w:rsidRPr="005D417B">
              <w:rPr>
                <w:rFonts w:eastAsia="Times New Roman" w:cstheme="minorHAnsi"/>
                <w:color w:val="000000"/>
                <w:rtl/>
              </w:rPr>
              <w:t>5</w:t>
            </w:r>
          </w:p>
        </w:tc>
        <w:tc>
          <w:tcPr>
            <w:tcW w:w="6375" w:type="dxa"/>
            <w:vAlign w:val="bottom"/>
          </w:tcPr>
          <w:p w14:paraId="60237A38" w14:textId="680EFF25" w:rsidR="00610F9A" w:rsidRPr="005D417B" w:rsidRDefault="00610F9A" w:rsidP="00610F9A">
            <w:pPr>
              <w:bidi/>
              <w:spacing w:after="0" w:line="240" w:lineRule="auto"/>
              <w:rPr>
                <w:rFonts w:eastAsia="Times New Roman" w:cstheme="minorHAnsi"/>
                <w:color w:val="000000"/>
                <w:rtl/>
              </w:rPr>
            </w:pPr>
            <w:r w:rsidRPr="005D417B">
              <w:rPr>
                <w:rFonts w:eastAsia="Times New Roman" w:cstheme="minorHAnsi"/>
                <w:color w:val="000000"/>
                <w:rtl/>
              </w:rPr>
              <w:t>2.3 دمج مقاربة متعددة التخصصات في مسألة البحث</w:t>
            </w:r>
          </w:p>
        </w:tc>
      </w:tr>
      <w:tr w:rsidR="00610F9A" w:rsidRPr="005D417B" w14:paraId="27B776AD" w14:textId="3740A143" w:rsidTr="00610F9A">
        <w:trPr>
          <w:trHeight w:val="76"/>
          <w:jc w:val="center"/>
        </w:trPr>
        <w:tc>
          <w:tcPr>
            <w:tcW w:w="1984" w:type="dxa"/>
            <w:shd w:val="clear" w:color="auto" w:fill="D9E1F2"/>
            <w:noWrap/>
            <w:vAlign w:val="bottom"/>
            <w:hideMark/>
          </w:tcPr>
          <w:p w14:paraId="2B70F6C4" w14:textId="77777777" w:rsidR="00610F9A" w:rsidRPr="005D417B" w:rsidRDefault="00610F9A" w:rsidP="00610F9A">
            <w:pPr>
              <w:bidi/>
              <w:spacing w:after="0" w:line="240" w:lineRule="auto"/>
              <w:jc w:val="center"/>
              <w:rPr>
                <w:rFonts w:eastAsia="Times New Roman" w:cstheme="minorHAnsi"/>
                <w:b/>
                <w:bCs/>
                <w:color w:val="000000"/>
              </w:rPr>
            </w:pPr>
            <w:r w:rsidRPr="005D417B">
              <w:rPr>
                <w:rFonts w:eastAsia="Times New Roman" w:cstheme="minorHAnsi"/>
                <w:b/>
                <w:bCs/>
                <w:color w:val="000000"/>
                <w:rtl/>
              </w:rPr>
              <w:t>25</w:t>
            </w:r>
          </w:p>
        </w:tc>
        <w:tc>
          <w:tcPr>
            <w:tcW w:w="6375" w:type="dxa"/>
            <w:shd w:val="clear" w:color="auto" w:fill="D9E1F2"/>
            <w:vAlign w:val="bottom"/>
          </w:tcPr>
          <w:p w14:paraId="50951713" w14:textId="225F0D4E" w:rsidR="00610F9A" w:rsidRPr="005D417B" w:rsidRDefault="00610F9A" w:rsidP="00610F9A">
            <w:pPr>
              <w:bidi/>
              <w:spacing w:after="0" w:line="240" w:lineRule="auto"/>
              <w:rPr>
                <w:rFonts w:eastAsia="Times New Roman" w:cstheme="minorHAnsi"/>
                <w:b/>
                <w:bCs/>
                <w:color w:val="000000"/>
                <w:rtl/>
              </w:rPr>
            </w:pPr>
            <w:r w:rsidRPr="005D417B">
              <w:rPr>
                <w:rFonts w:eastAsia="Times New Roman" w:cstheme="minorHAnsi"/>
                <w:b/>
                <w:bCs/>
                <w:color w:val="000000"/>
                <w:rtl/>
              </w:rPr>
              <w:t xml:space="preserve">3. الجدوى والفعالية </w:t>
            </w:r>
          </w:p>
        </w:tc>
      </w:tr>
      <w:tr w:rsidR="00610F9A" w:rsidRPr="005D417B" w14:paraId="3A7E6BA7" w14:textId="0E45857E" w:rsidTr="00610F9A">
        <w:trPr>
          <w:trHeight w:val="76"/>
          <w:jc w:val="center"/>
        </w:trPr>
        <w:tc>
          <w:tcPr>
            <w:tcW w:w="1984" w:type="dxa"/>
            <w:noWrap/>
            <w:vAlign w:val="bottom"/>
            <w:hideMark/>
          </w:tcPr>
          <w:p w14:paraId="64520B0A" w14:textId="77777777" w:rsidR="00610F9A" w:rsidRPr="005D417B" w:rsidRDefault="00610F9A" w:rsidP="00610F9A">
            <w:pPr>
              <w:bidi/>
              <w:spacing w:after="0" w:line="240" w:lineRule="auto"/>
              <w:jc w:val="center"/>
              <w:rPr>
                <w:rFonts w:eastAsia="Times New Roman" w:cstheme="minorHAnsi"/>
                <w:color w:val="000000"/>
              </w:rPr>
            </w:pPr>
            <w:r w:rsidRPr="005D417B">
              <w:rPr>
                <w:rFonts w:eastAsia="Times New Roman" w:cstheme="minorHAnsi"/>
                <w:color w:val="000000"/>
                <w:rtl/>
              </w:rPr>
              <w:t>5</w:t>
            </w:r>
          </w:p>
        </w:tc>
        <w:tc>
          <w:tcPr>
            <w:tcW w:w="6375" w:type="dxa"/>
            <w:vAlign w:val="bottom"/>
          </w:tcPr>
          <w:p w14:paraId="46ABC8AB" w14:textId="338E1B2A" w:rsidR="00610F9A" w:rsidRPr="005D417B" w:rsidRDefault="00610F9A" w:rsidP="00610F9A">
            <w:pPr>
              <w:bidi/>
              <w:spacing w:after="0" w:line="240" w:lineRule="auto"/>
              <w:rPr>
                <w:rFonts w:eastAsia="Times New Roman" w:cstheme="minorHAnsi"/>
                <w:color w:val="000000"/>
                <w:rtl/>
              </w:rPr>
            </w:pPr>
            <w:r w:rsidRPr="005D417B">
              <w:rPr>
                <w:rFonts w:eastAsia="Times New Roman" w:cstheme="minorHAnsi"/>
                <w:color w:val="000000"/>
                <w:rtl/>
              </w:rPr>
              <w:t>3-1 وضوح خطة العمل وجدواها</w:t>
            </w:r>
          </w:p>
        </w:tc>
      </w:tr>
      <w:tr w:rsidR="00610F9A" w:rsidRPr="005D417B" w14:paraId="13CEB1E0" w14:textId="689C351C" w:rsidTr="00610F9A">
        <w:trPr>
          <w:trHeight w:val="76"/>
          <w:jc w:val="center"/>
        </w:trPr>
        <w:tc>
          <w:tcPr>
            <w:tcW w:w="1984" w:type="dxa"/>
            <w:noWrap/>
            <w:vAlign w:val="bottom"/>
            <w:hideMark/>
          </w:tcPr>
          <w:p w14:paraId="300A3CE4" w14:textId="77777777" w:rsidR="00610F9A" w:rsidRPr="005D417B" w:rsidRDefault="00610F9A" w:rsidP="00610F9A">
            <w:pPr>
              <w:bidi/>
              <w:spacing w:after="0" w:line="240" w:lineRule="auto"/>
              <w:jc w:val="center"/>
              <w:rPr>
                <w:rFonts w:eastAsia="Times New Roman" w:cstheme="minorHAnsi"/>
                <w:color w:val="000000"/>
              </w:rPr>
            </w:pPr>
            <w:r w:rsidRPr="005D417B">
              <w:rPr>
                <w:rFonts w:eastAsia="Times New Roman" w:cstheme="minorHAnsi"/>
                <w:color w:val="000000"/>
                <w:rtl/>
              </w:rPr>
              <w:t>5</w:t>
            </w:r>
          </w:p>
        </w:tc>
        <w:tc>
          <w:tcPr>
            <w:tcW w:w="6375" w:type="dxa"/>
            <w:vAlign w:val="bottom"/>
          </w:tcPr>
          <w:p w14:paraId="330081B1" w14:textId="6DB4EC14" w:rsidR="00610F9A" w:rsidRPr="005D417B" w:rsidRDefault="00610F9A" w:rsidP="00610F9A">
            <w:pPr>
              <w:bidi/>
              <w:spacing w:after="0" w:line="240" w:lineRule="auto"/>
              <w:rPr>
                <w:rFonts w:eastAsia="Times New Roman" w:cstheme="minorHAnsi"/>
                <w:color w:val="000000"/>
                <w:rtl/>
              </w:rPr>
            </w:pPr>
            <w:r w:rsidRPr="005D417B">
              <w:rPr>
                <w:rFonts w:eastAsia="Times New Roman" w:cstheme="minorHAnsi"/>
                <w:color w:val="000000" w:themeColor="text1"/>
                <w:rtl/>
              </w:rPr>
              <w:t>3.2 المهارات العلمية للباحثين والتزامهم بالمشروع</w:t>
            </w:r>
          </w:p>
        </w:tc>
      </w:tr>
      <w:tr w:rsidR="00610F9A" w:rsidRPr="005D417B" w14:paraId="01A923C2" w14:textId="7B961DB0" w:rsidTr="00610F9A">
        <w:trPr>
          <w:trHeight w:val="171"/>
          <w:jc w:val="center"/>
        </w:trPr>
        <w:tc>
          <w:tcPr>
            <w:tcW w:w="1984" w:type="dxa"/>
            <w:noWrap/>
            <w:vAlign w:val="bottom"/>
            <w:hideMark/>
          </w:tcPr>
          <w:p w14:paraId="0ECDA114" w14:textId="77777777" w:rsidR="00610F9A" w:rsidRPr="005D417B" w:rsidRDefault="00610F9A" w:rsidP="00610F9A">
            <w:pPr>
              <w:bidi/>
              <w:spacing w:after="0" w:line="240" w:lineRule="auto"/>
              <w:jc w:val="center"/>
              <w:rPr>
                <w:rFonts w:eastAsia="Times New Roman" w:cstheme="minorHAnsi"/>
                <w:color w:val="000000"/>
              </w:rPr>
            </w:pPr>
            <w:r w:rsidRPr="005D417B">
              <w:rPr>
                <w:rFonts w:eastAsia="Times New Roman" w:cstheme="minorHAnsi"/>
                <w:color w:val="000000"/>
                <w:rtl/>
              </w:rPr>
              <w:t>10</w:t>
            </w:r>
          </w:p>
        </w:tc>
        <w:tc>
          <w:tcPr>
            <w:tcW w:w="6375" w:type="dxa"/>
            <w:vAlign w:val="bottom"/>
          </w:tcPr>
          <w:p w14:paraId="7B78D1C8" w14:textId="50D1A297" w:rsidR="00610F9A" w:rsidRPr="005D417B" w:rsidRDefault="00610F9A" w:rsidP="00610F9A">
            <w:pPr>
              <w:bidi/>
              <w:spacing w:after="0" w:line="240" w:lineRule="auto"/>
              <w:rPr>
                <w:rFonts w:eastAsia="Times New Roman" w:cstheme="minorHAnsi"/>
                <w:color w:val="000000"/>
                <w:rtl/>
              </w:rPr>
            </w:pPr>
            <w:r w:rsidRPr="005D417B">
              <w:rPr>
                <w:rFonts w:eastAsia="Times New Roman" w:cstheme="minorHAnsi"/>
                <w:color w:val="000000"/>
                <w:rtl/>
              </w:rPr>
              <w:t>3.3 الفعالية من حيث التكلفة (الميزانية)</w:t>
            </w:r>
          </w:p>
        </w:tc>
      </w:tr>
      <w:tr w:rsidR="00610F9A" w:rsidRPr="005D417B" w14:paraId="3DAF8555" w14:textId="4C25C705" w:rsidTr="00610F9A">
        <w:trPr>
          <w:trHeight w:val="76"/>
          <w:jc w:val="center"/>
        </w:trPr>
        <w:tc>
          <w:tcPr>
            <w:tcW w:w="1984" w:type="dxa"/>
            <w:noWrap/>
            <w:vAlign w:val="bottom"/>
            <w:hideMark/>
          </w:tcPr>
          <w:p w14:paraId="74AA208C" w14:textId="77777777" w:rsidR="00610F9A" w:rsidRPr="005D417B" w:rsidRDefault="00610F9A" w:rsidP="00610F9A">
            <w:pPr>
              <w:bidi/>
              <w:spacing w:after="0" w:line="240" w:lineRule="auto"/>
              <w:jc w:val="center"/>
              <w:rPr>
                <w:rFonts w:eastAsia="Times New Roman" w:cstheme="minorHAnsi"/>
                <w:color w:val="000000"/>
              </w:rPr>
            </w:pPr>
            <w:r w:rsidRPr="005D417B">
              <w:rPr>
                <w:rFonts w:eastAsia="Times New Roman" w:cstheme="minorHAnsi"/>
                <w:color w:val="000000"/>
                <w:rtl/>
              </w:rPr>
              <w:t>5</w:t>
            </w:r>
          </w:p>
        </w:tc>
        <w:tc>
          <w:tcPr>
            <w:tcW w:w="6375" w:type="dxa"/>
            <w:vAlign w:val="bottom"/>
          </w:tcPr>
          <w:p w14:paraId="6A3C6346" w14:textId="15576748" w:rsidR="00610F9A" w:rsidRPr="005D417B" w:rsidRDefault="00610F9A" w:rsidP="00610F9A">
            <w:pPr>
              <w:bidi/>
              <w:spacing w:after="0" w:line="240" w:lineRule="auto"/>
              <w:rPr>
                <w:rFonts w:eastAsia="Times New Roman" w:cstheme="minorHAnsi"/>
                <w:color w:val="000000"/>
                <w:rtl/>
              </w:rPr>
            </w:pPr>
            <w:r w:rsidRPr="005D417B">
              <w:rPr>
                <w:rFonts w:eastAsia="Times New Roman" w:cstheme="minorHAnsi"/>
                <w:color w:val="000000"/>
                <w:rtl/>
              </w:rPr>
              <w:t>3.4 النفاذ إلى مصادر المعلومات</w:t>
            </w:r>
          </w:p>
        </w:tc>
      </w:tr>
      <w:tr w:rsidR="00610F9A" w:rsidRPr="005D417B" w14:paraId="7BC351FF" w14:textId="1AA8AF79" w:rsidTr="00610F9A">
        <w:trPr>
          <w:trHeight w:val="76"/>
          <w:jc w:val="center"/>
        </w:trPr>
        <w:tc>
          <w:tcPr>
            <w:tcW w:w="1984" w:type="dxa"/>
            <w:shd w:val="clear" w:color="auto" w:fill="D9E1F2"/>
            <w:noWrap/>
            <w:vAlign w:val="bottom"/>
            <w:hideMark/>
          </w:tcPr>
          <w:p w14:paraId="7F5F0803" w14:textId="0A50A383" w:rsidR="00610F9A" w:rsidRPr="005D417B" w:rsidRDefault="00610F9A" w:rsidP="00610F9A">
            <w:pPr>
              <w:bidi/>
              <w:spacing w:after="0" w:line="240" w:lineRule="auto"/>
              <w:jc w:val="center"/>
              <w:rPr>
                <w:rFonts w:eastAsia="Times New Roman" w:cstheme="minorHAnsi"/>
                <w:b/>
                <w:bCs/>
                <w:color w:val="000000"/>
              </w:rPr>
            </w:pPr>
            <w:r w:rsidRPr="005D417B">
              <w:rPr>
                <w:rFonts w:eastAsia="Times New Roman" w:cstheme="minorHAnsi"/>
                <w:b/>
                <w:bCs/>
                <w:color w:val="000000"/>
                <w:rtl/>
              </w:rPr>
              <w:t>20</w:t>
            </w:r>
          </w:p>
        </w:tc>
        <w:tc>
          <w:tcPr>
            <w:tcW w:w="6375" w:type="dxa"/>
            <w:shd w:val="clear" w:color="auto" w:fill="D9E1F2"/>
            <w:vAlign w:val="bottom"/>
          </w:tcPr>
          <w:p w14:paraId="4A29A31E" w14:textId="5521E243" w:rsidR="00610F9A" w:rsidRPr="005D417B" w:rsidRDefault="00610F9A" w:rsidP="00610F9A">
            <w:pPr>
              <w:bidi/>
              <w:spacing w:after="0" w:line="240" w:lineRule="auto"/>
              <w:rPr>
                <w:rFonts w:eastAsia="Times New Roman" w:cstheme="minorHAnsi"/>
                <w:b/>
                <w:bCs/>
                <w:color w:val="000000"/>
                <w:rtl/>
              </w:rPr>
            </w:pPr>
            <w:r w:rsidRPr="005D417B">
              <w:rPr>
                <w:rFonts w:eastAsia="Times New Roman" w:cstheme="minorHAnsi"/>
                <w:b/>
                <w:bCs/>
                <w:color w:val="000000"/>
                <w:rtl/>
              </w:rPr>
              <w:t>4. التقييم</w:t>
            </w:r>
          </w:p>
        </w:tc>
      </w:tr>
      <w:tr w:rsidR="00610F9A" w:rsidRPr="005D417B" w14:paraId="78740CAE" w14:textId="1350C7F4" w:rsidTr="00610F9A">
        <w:trPr>
          <w:trHeight w:val="183"/>
          <w:jc w:val="center"/>
        </w:trPr>
        <w:tc>
          <w:tcPr>
            <w:tcW w:w="1984" w:type="dxa"/>
            <w:noWrap/>
            <w:vAlign w:val="bottom"/>
            <w:hideMark/>
          </w:tcPr>
          <w:p w14:paraId="667A2F43" w14:textId="77777777" w:rsidR="00610F9A" w:rsidRPr="005D417B" w:rsidRDefault="00610F9A" w:rsidP="00610F9A">
            <w:pPr>
              <w:bidi/>
              <w:spacing w:after="0" w:line="240" w:lineRule="auto"/>
              <w:jc w:val="center"/>
              <w:rPr>
                <w:rFonts w:eastAsia="Times New Roman" w:cstheme="minorHAnsi"/>
                <w:color w:val="000000"/>
              </w:rPr>
            </w:pPr>
            <w:r w:rsidRPr="005D417B">
              <w:rPr>
                <w:rFonts w:eastAsia="Times New Roman" w:cstheme="minorHAnsi"/>
                <w:color w:val="000000"/>
                <w:rtl/>
              </w:rPr>
              <w:t>5</w:t>
            </w:r>
          </w:p>
        </w:tc>
        <w:tc>
          <w:tcPr>
            <w:tcW w:w="6375" w:type="dxa"/>
            <w:vAlign w:val="bottom"/>
          </w:tcPr>
          <w:p w14:paraId="1B3D186D" w14:textId="0FF20B85" w:rsidR="00610F9A" w:rsidRPr="005D417B" w:rsidRDefault="00610F9A" w:rsidP="00610F9A">
            <w:pPr>
              <w:bidi/>
              <w:spacing w:after="0" w:line="240" w:lineRule="auto"/>
              <w:rPr>
                <w:rFonts w:eastAsia="Times New Roman" w:cstheme="minorHAnsi"/>
                <w:color w:val="000000"/>
                <w:rtl/>
              </w:rPr>
            </w:pPr>
            <w:r w:rsidRPr="005D417B">
              <w:rPr>
                <w:rFonts w:eastAsia="Times New Roman" w:cstheme="minorHAnsi"/>
                <w:color w:val="000000" w:themeColor="text1"/>
                <w:rtl/>
              </w:rPr>
              <w:t>4.1 إمكانية تكرار طرق البحث ونتائجه في سياقات أخرى (قابلية التكرار)</w:t>
            </w:r>
          </w:p>
        </w:tc>
      </w:tr>
      <w:tr w:rsidR="00610F9A" w:rsidRPr="005D417B" w14:paraId="5F07C990" w14:textId="14578D33" w:rsidTr="00610F9A">
        <w:trPr>
          <w:trHeight w:val="205"/>
          <w:jc w:val="center"/>
        </w:trPr>
        <w:tc>
          <w:tcPr>
            <w:tcW w:w="1984" w:type="dxa"/>
            <w:noWrap/>
            <w:vAlign w:val="bottom"/>
            <w:hideMark/>
          </w:tcPr>
          <w:p w14:paraId="78A14CAF" w14:textId="77777777" w:rsidR="00610F9A" w:rsidRPr="005D417B" w:rsidRDefault="00610F9A" w:rsidP="00610F9A">
            <w:pPr>
              <w:bidi/>
              <w:spacing w:after="0" w:line="240" w:lineRule="auto"/>
              <w:jc w:val="center"/>
              <w:rPr>
                <w:rFonts w:eastAsia="Times New Roman" w:cstheme="minorHAnsi"/>
                <w:color w:val="000000"/>
              </w:rPr>
            </w:pPr>
            <w:r w:rsidRPr="005D417B">
              <w:rPr>
                <w:rFonts w:eastAsia="Times New Roman" w:cstheme="minorHAnsi"/>
                <w:color w:val="000000"/>
                <w:rtl/>
              </w:rPr>
              <w:t>5</w:t>
            </w:r>
          </w:p>
        </w:tc>
        <w:tc>
          <w:tcPr>
            <w:tcW w:w="6375" w:type="dxa"/>
            <w:vAlign w:val="bottom"/>
          </w:tcPr>
          <w:p w14:paraId="2B7092C1" w14:textId="53B0A55D" w:rsidR="00610F9A" w:rsidRPr="005D417B" w:rsidRDefault="00610F9A" w:rsidP="00610F9A">
            <w:pPr>
              <w:bidi/>
              <w:spacing w:after="0" w:line="240" w:lineRule="auto"/>
              <w:rPr>
                <w:rFonts w:eastAsia="Times New Roman" w:cstheme="minorHAnsi"/>
                <w:color w:val="000000"/>
                <w:rtl/>
              </w:rPr>
            </w:pPr>
            <w:r w:rsidRPr="005D417B">
              <w:rPr>
                <w:rFonts w:eastAsia="Times New Roman" w:cstheme="minorHAnsi"/>
                <w:color w:val="000000"/>
                <w:rtl/>
              </w:rPr>
              <w:t>4.2 تكامل استراتيجية أصحاب المصلحة المتعددين من خلال شراكة عامة و / أو خاصة</w:t>
            </w:r>
          </w:p>
        </w:tc>
      </w:tr>
      <w:tr w:rsidR="00610F9A" w:rsidRPr="005D417B" w14:paraId="3DC5CF70" w14:textId="47AAAA44" w:rsidTr="00610F9A">
        <w:trPr>
          <w:trHeight w:val="315"/>
          <w:jc w:val="center"/>
        </w:trPr>
        <w:tc>
          <w:tcPr>
            <w:tcW w:w="1984" w:type="dxa"/>
            <w:noWrap/>
            <w:vAlign w:val="bottom"/>
            <w:hideMark/>
          </w:tcPr>
          <w:p w14:paraId="6772E4F1" w14:textId="6C702D15" w:rsidR="00610F9A" w:rsidRPr="005D417B" w:rsidRDefault="00610F9A" w:rsidP="00610F9A">
            <w:pPr>
              <w:bidi/>
              <w:spacing w:after="0" w:line="240" w:lineRule="auto"/>
              <w:jc w:val="center"/>
              <w:rPr>
                <w:rFonts w:eastAsia="Times New Roman" w:cstheme="minorHAnsi"/>
                <w:color w:val="000000"/>
              </w:rPr>
            </w:pPr>
            <w:r w:rsidRPr="005D417B">
              <w:rPr>
                <w:rFonts w:eastAsia="Times New Roman" w:cstheme="minorHAnsi"/>
                <w:color w:val="000000"/>
                <w:rtl/>
              </w:rPr>
              <w:t>10</w:t>
            </w:r>
          </w:p>
        </w:tc>
        <w:tc>
          <w:tcPr>
            <w:tcW w:w="6375" w:type="dxa"/>
            <w:vAlign w:val="bottom"/>
          </w:tcPr>
          <w:p w14:paraId="5005499E" w14:textId="3AC4B588" w:rsidR="00610F9A" w:rsidRPr="005D417B" w:rsidRDefault="00610F9A" w:rsidP="00610F9A">
            <w:pPr>
              <w:bidi/>
              <w:spacing w:after="0" w:line="240" w:lineRule="auto"/>
              <w:rPr>
                <w:rFonts w:eastAsia="Times New Roman" w:cstheme="minorHAnsi"/>
                <w:color w:val="000000"/>
                <w:rtl/>
              </w:rPr>
            </w:pPr>
            <w:r w:rsidRPr="005D417B">
              <w:rPr>
                <w:rFonts w:eastAsia="Times New Roman" w:cstheme="minorHAnsi"/>
                <w:color w:val="000000"/>
                <w:rtl/>
              </w:rPr>
              <w:t>4.3 إمكانية تحقيق فائدة عملية للمؤسسات العمومية أو منظمات المجتمع المدني</w:t>
            </w:r>
          </w:p>
        </w:tc>
      </w:tr>
      <w:tr w:rsidR="00610F9A" w:rsidRPr="005D417B" w14:paraId="17753F81" w14:textId="77139276" w:rsidTr="00610F9A">
        <w:trPr>
          <w:trHeight w:val="76"/>
          <w:jc w:val="center"/>
        </w:trPr>
        <w:tc>
          <w:tcPr>
            <w:tcW w:w="1984" w:type="dxa"/>
            <w:shd w:val="clear" w:color="auto" w:fill="305496"/>
            <w:noWrap/>
            <w:vAlign w:val="bottom"/>
            <w:hideMark/>
          </w:tcPr>
          <w:p w14:paraId="53C0687C" w14:textId="77777777" w:rsidR="00610F9A" w:rsidRPr="005D417B" w:rsidRDefault="00610F9A" w:rsidP="00610F9A">
            <w:pPr>
              <w:bidi/>
              <w:spacing w:after="0" w:line="240" w:lineRule="auto"/>
              <w:jc w:val="center"/>
              <w:rPr>
                <w:rFonts w:eastAsia="Times New Roman" w:cstheme="minorHAnsi"/>
                <w:b/>
                <w:bCs/>
                <w:color w:val="FFFFFF"/>
              </w:rPr>
            </w:pPr>
            <w:r w:rsidRPr="005D417B">
              <w:rPr>
                <w:rFonts w:eastAsia="Times New Roman" w:cstheme="minorHAnsi"/>
                <w:b/>
                <w:bCs/>
                <w:color w:val="FFFFFF"/>
                <w:rtl/>
              </w:rPr>
              <w:t>100</w:t>
            </w:r>
          </w:p>
        </w:tc>
        <w:tc>
          <w:tcPr>
            <w:tcW w:w="6375" w:type="dxa"/>
            <w:shd w:val="clear" w:color="auto" w:fill="305496"/>
            <w:vAlign w:val="bottom"/>
          </w:tcPr>
          <w:p w14:paraId="1498BB89" w14:textId="19738791" w:rsidR="00610F9A" w:rsidRPr="005D417B" w:rsidRDefault="00610F9A" w:rsidP="00610F9A">
            <w:pPr>
              <w:bidi/>
              <w:spacing w:after="0" w:line="240" w:lineRule="auto"/>
              <w:rPr>
                <w:rFonts w:eastAsia="Times New Roman" w:cstheme="minorHAnsi"/>
                <w:b/>
                <w:bCs/>
                <w:color w:val="FFFFFF"/>
                <w:rtl/>
              </w:rPr>
            </w:pPr>
            <w:r>
              <w:rPr>
                <w:rFonts w:eastAsia="Times New Roman" w:cstheme="minorHAnsi" w:hint="cs"/>
                <w:b/>
                <w:bCs/>
                <w:color w:val="FFFFFF"/>
                <w:rtl/>
              </w:rPr>
              <w:t>ال</w:t>
            </w:r>
            <w:r w:rsidRPr="005D417B">
              <w:rPr>
                <w:rFonts w:eastAsia="Times New Roman" w:cstheme="minorHAnsi"/>
                <w:b/>
                <w:bCs/>
                <w:color w:val="FFFFFF"/>
                <w:rtl/>
              </w:rPr>
              <w:t>مجموع</w:t>
            </w:r>
          </w:p>
        </w:tc>
      </w:tr>
    </w:tbl>
    <w:p w14:paraId="35BDC509" w14:textId="77777777" w:rsidR="005D7CD8" w:rsidRPr="005D417B" w:rsidRDefault="005D7CD8" w:rsidP="0089167D">
      <w:pPr>
        <w:pStyle w:val="Corpsdetexte"/>
        <w:bidi/>
        <w:spacing w:before="0"/>
        <w:ind w:left="0" w:right="28"/>
        <w:jc w:val="both"/>
        <w:rPr>
          <w:rFonts w:asciiTheme="minorHAnsi" w:hAnsiTheme="minorHAnsi" w:cstheme="minorHAnsi"/>
          <w:rtl/>
        </w:rPr>
      </w:pPr>
    </w:p>
    <w:p w14:paraId="3660CD88" w14:textId="496454AF" w:rsidR="0089167D" w:rsidRPr="005D417B" w:rsidRDefault="0089167D" w:rsidP="005D7CD8">
      <w:pPr>
        <w:pStyle w:val="Corpsdetexte"/>
        <w:bidi/>
        <w:spacing w:before="0"/>
        <w:ind w:left="0" w:right="28"/>
        <w:jc w:val="both"/>
        <w:rPr>
          <w:rFonts w:asciiTheme="minorHAnsi" w:hAnsiTheme="minorHAnsi" w:cstheme="minorHAnsi"/>
        </w:rPr>
      </w:pPr>
      <w:r w:rsidRPr="005D417B">
        <w:rPr>
          <w:rFonts w:asciiTheme="minorHAnsi" w:hAnsiTheme="minorHAnsi" w:cstheme="minorHAnsi"/>
          <w:rtl/>
        </w:rPr>
        <w:t xml:space="preserve">بعد تقييم الطلبات </w:t>
      </w:r>
      <w:r w:rsidR="005D7CD8" w:rsidRPr="005D417B">
        <w:rPr>
          <w:rFonts w:asciiTheme="minorHAnsi" w:hAnsiTheme="minorHAnsi" w:cstheme="minorHAnsi"/>
          <w:rtl/>
        </w:rPr>
        <w:t>الكاملة،</w:t>
      </w:r>
      <w:r w:rsidRPr="005D417B">
        <w:rPr>
          <w:rFonts w:asciiTheme="minorHAnsi" w:hAnsiTheme="minorHAnsi" w:cstheme="minorHAnsi"/>
          <w:rtl/>
        </w:rPr>
        <w:t xml:space="preserve"> يتم إعداد جدول </w:t>
      </w:r>
      <w:r w:rsidR="005D7CD8" w:rsidRPr="005D417B">
        <w:rPr>
          <w:rFonts w:asciiTheme="minorHAnsi" w:hAnsiTheme="minorHAnsi" w:cstheme="minorHAnsi"/>
          <w:rtl/>
        </w:rPr>
        <w:t xml:space="preserve">يتضمن </w:t>
      </w:r>
      <w:r w:rsidRPr="005D417B">
        <w:rPr>
          <w:rFonts w:asciiTheme="minorHAnsi" w:hAnsiTheme="minorHAnsi" w:cstheme="minorHAnsi"/>
          <w:rtl/>
        </w:rPr>
        <w:t xml:space="preserve">الدرجات </w:t>
      </w:r>
      <w:r w:rsidR="005D7CD8" w:rsidRPr="005D417B">
        <w:rPr>
          <w:rFonts w:asciiTheme="minorHAnsi" w:hAnsiTheme="minorHAnsi" w:cstheme="minorHAnsi"/>
          <w:rtl/>
        </w:rPr>
        <w:t>المسندة مرتبة</w:t>
      </w:r>
      <w:r w:rsidRPr="005D417B">
        <w:rPr>
          <w:rFonts w:asciiTheme="minorHAnsi" w:hAnsiTheme="minorHAnsi" w:cstheme="minorHAnsi"/>
          <w:rtl/>
        </w:rPr>
        <w:t xml:space="preserve"> بترتيب تنازلي. </w:t>
      </w:r>
      <w:r w:rsidR="005D7CD8" w:rsidRPr="005D417B">
        <w:rPr>
          <w:rFonts w:asciiTheme="minorHAnsi" w:hAnsiTheme="minorHAnsi" w:cstheme="minorHAnsi"/>
          <w:rtl/>
        </w:rPr>
        <w:t>و</w:t>
      </w:r>
      <w:r w:rsidRPr="005D417B">
        <w:rPr>
          <w:rFonts w:asciiTheme="minorHAnsi" w:hAnsiTheme="minorHAnsi" w:cstheme="minorHAnsi"/>
          <w:rtl/>
        </w:rPr>
        <w:t xml:space="preserve">يتم اختيار </w:t>
      </w:r>
      <w:r w:rsidR="005D7CD8" w:rsidRPr="005D417B">
        <w:rPr>
          <w:rFonts w:asciiTheme="minorHAnsi" w:hAnsiTheme="minorHAnsi" w:cstheme="minorHAnsi"/>
          <w:rtl/>
        </w:rPr>
        <w:t>مقترحات المشاريع</w:t>
      </w:r>
      <w:r w:rsidRPr="005D417B">
        <w:rPr>
          <w:rFonts w:asciiTheme="minorHAnsi" w:hAnsiTheme="minorHAnsi" w:cstheme="minorHAnsi"/>
          <w:rtl/>
        </w:rPr>
        <w:t xml:space="preserve"> التي حصلت على أعلى درجات </w:t>
      </w:r>
      <w:r w:rsidR="005D7CD8" w:rsidRPr="005D417B">
        <w:rPr>
          <w:rFonts w:asciiTheme="minorHAnsi" w:hAnsiTheme="minorHAnsi" w:cstheme="minorHAnsi"/>
          <w:rtl/>
        </w:rPr>
        <w:t>ا</w:t>
      </w:r>
      <w:r w:rsidRPr="005D417B">
        <w:rPr>
          <w:rFonts w:asciiTheme="minorHAnsi" w:hAnsiTheme="minorHAnsi" w:cstheme="minorHAnsi"/>
          <w:rtl/>
        </w:rPr>
        <w:t xml:space="preserve">لتقييم من قبل اللجنة الفنية. </w:t>
      </w:r>
    </w:p>
    <w:p w14:paraId="15FD9909" w14:textId="77777777" w:rsidR="00DD0218" w:rsidRPr="005D417B" w:rsidRDefault="00DD0218" w:rsidP="00DD0218">
      <w:pPr>
        <w:pStyle w:val="Corpsdetexte"/>
        <w:bidi/>
        <w:spacing w:before="0"/>
        <w:ind w:left="0" w:right="28"/>
        <w:jc w:val="both"/>
        <w:rPr>
          <w:rFonts w:asciiTheme="minorHAnsi" w:hAnsiTheme="minorHAnsi" w:cstheme="minorHAnsi"/>
        </w:rPr>
      </w:pPr>
      <w:r w:rsidRPr="005D417B">
        <w:rPr>
          <w:rFonts w:asciiTheme="minorHAnsi" w:hAnsiTheme="minorHAnsi" w:cstheme="minorHAnsi"/>
          <w:rtl/>
        </w:rPr>
        <w:lastRenderedPageBreak/>
        <w:t>يتم اعداد جذاذة تقييمية لكل مشاريع البحث تتضمن العدد المسند لكل محور من محاور التقييم والملاحظات النوعية التي تبرر اسناد هذا العدد، كما يتم في نفس الجذاذة تقديم تحليل نقدي لإشكاليات البحث المثارة، وتقديم توصيات بشأن خطة العمل المقترحة.</w:t>
      </w:r>
    </w:p>
    <w:p w14:paraId="20688766" w14:textId="77777777" w:rsidR="0089167D" w:rsidRPr="005D417B" w:rsidRDefault="0089167D" w:rsidP="0089167D">
      <w:pPr>
        <w:pStyle w:val="Corpsdetexte"/>
        <w:bidi/>
        <w:spacing w:before="0"/>
        <w:ind w:left="0" w:right="28"/>
        <w:jc w:val="both"/>
        <w:rPr>
          <w:rFonts w:asciiTheme="minorHAnsi" w:hAnsiTheme="minorHAnsi" w:cstheme="minorHAnsi"/>
        </w:rPr>
      </w:pPr>
    </w:p>
    <w:p w14:paraId="1ADFF31C" w14:textId="7FCF194A" w:rsidR="0089167D" w:rsidRPr="005D417B" w:rsidRDefault="00A11212" w:rsidP="00D75AED">
      <w:pPr>
        <w:pStyle w:val="Corpsdetexte"/>
        <w:bidi/>
        <w:spacing w:before="0"/>
        <w:ind w:left="0" w:right="28"/>
        <w:jc w:val="both"/>
        <w:rPr>
          <w:rFonts w:asciiTheme="minorHAnsi" w:hAnsiTheme="minorHAnsi" w:cstheme="minorHAnsi"/>
        </w:rPr>
      </w:pPr>
      <w:r>
        <w:rPr>
          <w:rFonts w:asciiTheme="minorHAnsi" w:hAnsiTheme="minorHAnsi" w:cstheme="minorHAnsi"/>
        </w:rPr>
        <w:t>é</w:t>
      </w:r>
      <w:r w:rsidR="00DD0218" w:rsidRPr="005D417B">
        <w:rPr>
          <w:rFonts w:asciiTheme="minorHAnsi" w:hAnsiTheme="minorHAnsi" w:cstheme="minorHAnsi"/>
          <w:rtl/>
        </w:rPr>
        <w:t xml:space="preserve">بغرض الاختيار النهائي لمشاريع البحث، </w:t>
      </w:r>
      <w:r w:rsidR="0089167D" w:rsidRPr="005D417B">
        <w:rPr>
          <w:rFonts w:asciiTheme="minorHAnsi" w:hAnsiTheme="minorHAnsi" w:cstheme="minorHAnsi"/>
          <w:rtl/>
        </w:rPr>
        <w:t xml:space="preserve">سيتم تنظيم جلسة من المقابلات الفردية </w:t>
      </w:r>
      <w:r w:rsidR="00DD0218" w:rsidRPr="005D417B">
        <w:rPr>
          <w:rFonts w:asciiTheme="minorHAnsi" w:hAnsiTheme="minorHAnsi" w:cstheme="minorHAnsi"/>
          <w:rtl/>
        </w:rPr>
        <w:t>لع</w:t>
      </w:r>
      <w:r w:rsidR="0089167D" w:rsidRPr="005D417B">
        <w:rPr>
          <w:rFonts w:asciiTheme="minorHAnsi" w:hAnsiTheme="minorHAnsi" w:cstheme="minorHAnsi"/>
          <w:rtl/>
        </w:rPr>
        <w:t>رض</w:t>
      </w:r>
      <w:r w:rsidR="00DD0218" w:rsidRPr="005D417B">
        <w:rPr>
          <w:rFonts w:asciiTheme="minorHAnsi" w:hAnsiTheme="minorHAnsi" w:cstheme="minorHAnsi"/>
          <w:rtl/>
        </w:rPr>
        <w:t xml:space="preserve"> ومناقشة</w:t>
      </w:r>
      <w:r w:rsidR="0089167D" w:rsidRPr="005D417B">
        <w:rPr>
          <w:rFonts w:asciiTheme="minorHAnsi" w:hAnsiTheme="minorHAnsi" w:cstheme="minorHAnsi"/>
          <w:rtl/>
        </w:rPr>
        <w:t xml:space="preserve"> المشاريع </w:t>
      </w:r>
      <w:r w:rsidR="00DD0218" w:rsidRPr="005D417B">
        <w:rPr>
          <w:rFonts w:asciiTheme="minorHAnsi" w:hAnsiTheme="minorHAnsi" w:cstheme="minorHAnsi"/>
          <w:rtl/>
        </w:rPr>
        <w:t xml:space="preserve">المقترحة </w:t>
      </w:r>
      <w:r w:rsidR="0089167D" w:rsidRPr="005D417B">
        <w:rPr>
          <w:rFonts w:asciiTheme="minorHAnsi" w:hAnsiTheme="minorHAnsi" w:cstheme="minorHAnsi"/>
          <w:rtl/>
        </w:rPr>
        <w:t xml:space="preserve">من أجل </w:t>
      </w:r>
      <w:r w:rsidR="00D75AED" w:rsidRPr="005D417B">
        <w:rPr>
          <w:rFonts w:asciiTheme="minorHAnsi" w:hAnsiTheme="minorHAnsi" w:cstheme="minorHAnsi"/>
          <w:rtl/>
        </w:rPr>
        <w:t>الوصول الى</w:t>
      </w:r>
      <w:r w:rsidR="0089167D" w:rsidRPr="005D417B">
        <w:rPr>
          <w:rFonts w:asciiTheme="minorHAnsi" w:hAnsiTheme="minorHAnsi" w:cstheme="minorHAnsi"/>
          <w:rtl/>
        </w:rPr>
        <w:t xml:space="preserve"> فهم مشترك للمشاريع البحثية</w:t>
      </w:r>
      <w:r w:rsidR="00D75AED" w:rsidRPr="005D417B">
        <w:rPr>
          <w:rFonts w:asciiTheme="minorHAnsi" w:hAnsiTheme="minorHAnsi" w:cstheme="minorHAnsi"/>
          <w:rtl/>
        </w:rPr>
        <w:t xml:space="preserve"> و</w:t>
      </w:r>
      <w:r w:rsidR="0089167D" w:rsidRPr="005D417B">
        <w:rPr>
          <w:rFonts w:asciiTheme="minorHAnsi" w:hAnsiTheme="minorHAnsi" w:cstheme="minorHAnsi"/>
          <w:rtl/>
        </w:rPr>
        <w:t xml:space="preserve">مناقشة خطة العمل </w:t>
      </w:r>
      <w:r w:rsidR="00D75AED" w:rsidRPr="005D417B">
        <w:rPr>
          <w:rFonts w:asciiTheme="minorHAnsi" w:hAnsiTheme="minorHAnsi" w:cstheme="minorHAnsi"/>
          <w:rtl/>
        </w:rPr>
        <w:t>والمصادقة عليها</w:t>
      </w:r>
      <w:r w:rsidR="0089167D" w:rsidRPr="005D417B">
        <w:rPr>
          <w:rFonts w:asciiTheme="minorHAnsi" w:hAnsiTheme="minorHAnsi" w:cstheme="minorHAnsi"/>
          <w:rtl/>
        </w:rPr>
        <w:t xml:space="preserve">. بناء على الملاحظات النوعية </w:t>
      </w:r>
      <w:r w:rsidR="00D75AED" w:rsidRPr="005D417B">
        <w:rPr>
          <w:rFonts w:asciiTheme="minorHAnsi" w:hAnsiTheme="minorHAnsi" w:cstheme="minorHAnsi"/>
          <w:rtl/>
        </w:rPr>
        <w:t>المضمنة بجذاذات التقييم</w:t>
      </w:r>
      <w:r w:rsidR="0089167D" w:rsidRPr="005D417B">
        <w:rPr>
          <w:rFonts w:asciiTheme="minorHAnsi" w:hAnsiTheme="minorHAnsi" w:cstheme="minorHAnsi"/>
          <w:rtl/>
        </w:rPr>
        <w:t xml:space="preserve">، ستعقد اجتماعات </w:t>
      </w:r>
      <w:r w:rsidR="00D75AED" w:rsidRPr="005D417B">
        <w:rPr>
          <w:rFonts w:asciiTheme="minorHAnsi" w:hAnsiTheme="minorHAnsi" w:cstheme="minorHAnsi"/>
          <w:rtl/>
        </w:rPr>
        <w:t xml:space="preserve">لتعديل وتنقيح المشاريع المقترحة عن طريق </w:t>
      </w:r>
      <w:r w:rsidR="0089167D" w:rsidRPr="005D417B">
        <w:rPr>
          <w:rFonts w:asciiTheme="minorHAnsi" w:hAnsiTheme="minorHAnsi" w:cstheme="minorHAnsi"/>
          <w:rtl/>
        </w:rPr>
        <w:t xml:space="preserve">مراجعة </w:t>
      </w:r>
      <w:r w:rsidR="00D75AED" w:rsidRPr="005D417B">
        <w:rPr>
          <w:rFonts w:asciiTheme="minorHAnsi" w:hAnsiTheme="minorHAnsi" w:cstheme="minorHAnsi"/>
          <w:rtl/>
        </w:rPr>
        <w:t>اشكاليات</w:t>
      </w:r>
      <w:r w:rsidR="0089167D" w:rsidRPr="005D417B">
        <w:rPr>
          <w:rFonts w:asciiTheme="minorHAnsi" w:hAnsiTheme="minorHAnsi" w:cstheme="minorHAnsi"/>
          <w:rtl/>
        </w:rPr>
        <w:t xml:space="preserve"> البحث والأسئلة / الفرضيات، والمنهجية التي تم </w:t>
      </w:r>
      <w:r w:rsidR="00D75AED" w:rsidRPr="005D417B">
        <w:rPr>
          <w:rFonts w:asciiTheme="minorHAnsi" w:hAnsiTheme="minorHAnsi" w:cstheme="minorHAnsi"/>
          <w:rtl/>
        </w:rPr>
        <w:t>اعتمادها</w:t>
      </w:r>
      <w:r w:rsidR="0089167D" w:rsidRPr="005D417B">
        <w:rPr>
          <w:rFonts w:asciiTheme="minorHAnsi" w:hAnsiTheme="minorHAnsi" w:cstheme="minorHAnsi"/>
          <w:rtl/>
        </w:rPr>
        <w:t xml:space="preserve">، </w:t>
      </w:r>
      <w:r w:rsidR="00D75AED" w:rsidRPr="005D417B">
        <w:rPr>
          <w:rFonts w:asciiTheme="minorHAnsi" w:hAnsiTheme="minorHAnsi" w:cstheme="minorHAnsi"/>
          <w:rtl/>
        </w:rPr>
        <w:t>ونجاعة</w:t>
      </w:r>
      <w:r w:rsidR="0089167D" w:rsidRPr="005D417B">
        <w:rPr>
          <w:rFonts w:asciiTheme="minorHAnsi" w:hAnsiTheme="minorHAnsi" w:cstheme="minorHAnsi"/>
          <w:rtl/>
        </w:rPr>
        <w:t xml:space="preserve"> خطة العمل وإمكاني</w:t>
      </w:r>
      <w:r w:rsidR="00D75AED" w:rsidRPr="005D417B">
        <w:rPr>
          <w:rFonts w:asciiTheme="minorHAnsi" w:hAnsiTheme="minorHAnsi" w:cstheme="minorHAnsi"/>
          <w:rtl/>
        </w:rPr>
        <w:t>ات</w:t>
      </w:r>
      <w:r w:rsidR="0089167D" w:rsidRPr="005D417B">
        <w:rPr>
          <w:rFonts w:asciiTheme="minorHAnsi" w:hAnsiTheme="minorHAnsi" w:cstheme="minorHAnsi"/>
          <w:rtl/>
        </w:rPr>
        <w:t xml:space="preserve"> تثمين البحث. </w:t>
      </w:r>
      <w:r w:rsidR="00D75AED" w:rsidRPr="005D417B">
        <w:rPr>
          <w:rFonts w:asciiTheme="minorHAnsi" w:hAnsiTheme="minorHAnsi" w:cstheme="minorHAnsi"/>
          <w:rtl/>
        </w:rPr>
        <w:t xml:space="preserve">تضم لجنة الاختيار ممثلين عن </w:t>
      </w:r>
      <w:r w:rsidR="0089167D" w:rsidRPr="005D417B">
        <w:rPr>
          <w:rFonts w:asciiTheme="minorHAnsi" w:hAnsiTheme="minorHAnsi" w:cstheme="minorHAnsi"/>
          <w:rtl/>
        </w:rPr>
        <w:t xml:space="preserve">فريق برنامج الأمم المتحدة الإنمائي، </w:t>
      </w:r>
      <w:r w:rsidR="00D75AED" w:rsidRPr="005D417B">
        <w:rPr>
          <w:rFonts w:asciiTheme="minorHAnsi" w:hAnsiTheme="minorHAnsi" w:cstheme="minorHAnsi"/>
          <w:rtl/>
        </w:rPr>
        <w:t xml:space="preserve">اللجنة الوطنية لمكافحة الإرهاب، الإدارة العامة للبحث العلمي ومركز الدراسات والبحوث الاقتصادية والاجتماعية بالإضافة الى أعضاء </w:t>
      </w:r>
      <w:r w:rsidR="0089167D" w:rsidRPr="005D417B">
        <w:rPr>
          <w:rFonts w:asciiTheme="minorHAnsi" w:hAnsiTheme="minorHAnsi" w:cstheme="minorHAnsi"/>
          <w:color w:val="000000" w:themeColor="text1"/>
          <w:rtl/>
        </w:rPr>
        <w:t>اللجنة العلمية.</w:t>
      </w:r>
    </w:p>
    <w:p w14:paraId="16FDFCCF" w14:textId="77777777" w:rsidR="00E5244D" w:rsidRPr="005D417B" w:rsidRDefault="00E5244D" w:rsidP="00E5244D">
      <w:pPr>
        <w:pStyle w:val="Corpsdetexte"/>
        <w:bidi/>
        <w:spacing w:before="0"/>
        <w:ind w:left="0" w:right="28"/>
        <w:jc w:val="both"/>
        <w:rPr>
          <w:rFonts w:asciiTheme="minorHAnsi" w:hAnsiTheme="minorHAnsi" w:cstheme="minorHAnsi"/>
        </w:rPr>
      </w:pPr>
    </w:p>
    <w:p w14:paraId="2FEB2952" w14:textId="5B3CD970" w:rsidR="0089167D" w:rsidRPr="005D417B" w:rsidRDefault="00D75AED" w:rsidP="00E5244D">
      <w:pPr>
        <w:pStyle w:val="Corpsdetexte"/>
        <w:bidi/>
        <w:spacing w:before="0"/>
        <w:ind w:left="0" w:right="28"/>
        <w:jc w:val="both"/>
        <w:rPr>
          <w:rFonts w:asciiTheme="minorHAnsi" w:hAnsiTheme="minorHAnsi" w:cstheme="minorHAnsi"/>
        </w:rPr>
      </w:pPr>
      <w:r w:rsidRPr="005D417B">
        <w:rPr>
          <w:rFonts w:asciiTheme="minorHAnsi" w:hAnsiTheme="minorHAnsi" w:cstheme="minorHAnsi"/>
          <w:rtl/>
        </w:rPr>
        <w:t>كما س</w:t>
      </w:r>
      <w:r w:rsidR="0089167D" w:rsidRPr="005D417B">
        <w:rPr>
          <w:rFonts w:asciiTheme="minorHAnsi" w:hAnsiTheme="minorHAnsi" w:cstheme="minorHAnsi"/>
          <w:rtl/>
        </w:rPr>
        <w:t xml:space="preserve">يتم </w:t>
      </w:r>
      <w:r w:rsidRPr="005D417B">
        <w:rPr>
          <w:rFonts w:asciiTheme="minorHAnsi" w:hAnsiTheme="minorHAnsi" w:cstheme="minorHAnsi"/>
          <w:rtl/>
        </w:rPr>
        <w:t>اعداد</w:t>
      </w:r>
      <w:r w:rsidR="0089167D" w:rsidRPr="005D417B">
        <w:rPr>
          <w:rFonts w:asciiTheme="minorHAnsi" w:hAnsiTheme="minorHAnsi" w:cstheme="minorHAnsi"/>
          <w:rtl/>
        </w:rPr>
        <w:t xml:space="preserve"> قائمة احتياطية وفقا لنفس المعايير. </w:t>
      </w:r>
    </w:p>
    <w:p w14:paraId="1AFE10CE" w14:textId="75C98893" w:rsidR="00644537" w:rsidRPr="00610F9A" w:rsidRDefault="00BB556A" w:rsidP="00405EC7">
      <w:pPr>
        <w:pStyle w:val="Titre2"/>
        <w:numPr>
          <w:ilvl w:val="0"/>
          <w:numId w:val="11"/>
        </w:numPr>
        <w:bidi/>
        <w:rPr>
          <w:rFonts w:asciiTheme="minorHAnsi" w:hAnsiTheme="minorHAnsi" w:cstheme="minorHAnsi"/>
          <w:b/>
          <w:bCs/>
          <w:sz w:val="22"/>
          <w:szCs w:val="22"/>
        </w:rPr>
      </w:pPr>
      <w:bookmarkStart w:id="24" w:name="_Toc160270539"/>
      <w:r w:rsidRPr="00610F9A">
        <w:rPr>
          <w:rFonts w:asciiTheme="minorHAnsi" w:hAnsiTheme="minorHAnsi" w:cstheme="minorHAnsi"/>
          <w:b/>
          <w:bCs/>
          <w:sz w:val="22"/>
          <w:szCs w:val="22"/>
          <w:rtl/>
        </w:rPr>
        <w:t xml:space="preserve">ملخص </w:t>
      </w:r>
      <w:r w:rsidR="00D75AED" w:rsidRPr="00610F9A">
        <w:rPr>
          <w:rFonts w:asciiTheme="minorHAnsi" w:hAnsiTheme="minorHAnsi" w:cstheme="minorHAnsi"/>
          <w:b/>
          <w:bCs/>
          <w:sz w:val="22"/>
          <w:szCs w:val="22"/>
          <w:rtl/>
        </w:rPr>
        <w:t>المراحل</w:t>
      </w:r>
      <w:bookmarkEnd w:id="24"/>
    </w:p>
    <w:p w14:paraId="5C5A0BC3" w14:textId="1D8BB0D1" w:rsidR="00405EC7" w:rsidRPr="005D417B" w:rsidRDefault="00D46310" w:rsidP="00405EC7">
      <w:pPr>
        <w:pStyle w:val="Corpsdetexte"/>
        <w:bidi/>
        <w:spacing w:before="0"/>
        <w:ind w:left="0"/>
        <w:jc w:val="both"/>
        <w:rPr>
          <w:rFonts w:asciiTheme="minorHAnsi" w:hAnsiTheme="minorHAnsi" w:cstheme="minorHAnsi"/>
        </w:rPr>
      </w:pPr>
      <w:r w:rsidRPr="00610F9A">
        <w:rPr>
          <w:rFonts w:asciiTheme="minorHAnsi" w:hAnsiTheme="minorHAnsi" w:cstheme="minorHAnsi"/>
          <w:b/>
          <w:bCs/>
          <w:noProof/>
          <w:rtl/>
        </w:rPr>
        <w:drawing>
          <wp:anchor distT="0" distB="0" distL="114300" distR="114300" simplePos="0" relativeHeight="251658240" behindDoc="0" locked="0" layoutInCell="1" allowOverlap="1" wp14:anchorId="6FB34936" wp14:editId="6CAFE67E">
            <wp:simplePos x="0" y="0"/>
            <wp:positionH relativeFrom="page">
              <wp:posOffset>750136</wp:posOffset>
            </wp:positionH>
            <wp:positionV relativeFrom="paragraph">
              <wp:posOffset>240631</wp:posOffset>
            </wp:positionV>
            <wp:extent cx="5948045" cy="4381500"/>
            <wp:effectExtent l="0" t="0" r="71755" b="19050"/>
            <wp:wrapSquare wrapText="bothSides"/>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r w:rsidR="00965291" w:rsidRPr="005D417B">
        <w:rPr>
          <w:rFonts w:asciiTheme="minorHAnsi" w:hAnsiTheme="minorHAnsi" w:cstheme="minorHAnsi"/>
          <w:rtl/>
        </w:rPr>
        <w:t>الآجال المقترحة على سبيل الذكر والاسترشاد ويمكن أن تتغير.</w:t>
      </w:r>
    </w:p>
    <w:p w14:paraId="70F2BCAC" w14:textId="6721FA49" w:rsidR="00E541EE" w:rsidRPr="005D417B" w:rsidRDefault="00E541EE" w:rsidP="00405EC7">
      <w:pPr>
        <w:pStyle w:val="Corpsdetexte"/>
        <w:bidi/>
        <w:spacing w:before="0"/>
        <w:ind w:left="0"/>
        <w:jc w:val="both"/>
        <w:rPr>
          <w:rFonts w:asciiTheme="minorHAnsi" w:hAnsiTheme="minorHAnsi" w:cstheme="minorHAnsi"/>
        </w:rPr>
      </w:pPr>
    </w:p>
    <w:p w14:paraId="51D128FB" w14:textId="3E5B68EC" w:rsidR="00405EC7" w:rsidRPr="005D417B" w:rsidRDefault="00405EC7" w:rsidP="00405EC7">
      <w:pPr>
        <w:pStyle w:val="Titre2"/>
        <w:numPr>
          <w:ilvl w:val="0"/>
          <w:numId w:val="11"/>
        </w:numPr>
        <w:bidi/>
        <w:rPr>
          <w:rFonts w:asciiTheme="minorHAnsi" w:hAnsiTheme="minorHAnsi" w:cstheme="minorHAnsi"/>
          <w:sz w:val="22"/>
          <w:szCs w:val="22"/>
        </w:rPr>
      </w:pPr>
      <w:bookmarkStart w:id="25" w:name="_Toc160270540"/>
      <w:r w:rsidRPr="005D417B">
        <w:rPr>
          <w:rFonts w:asciiTheme="minorHAnsi" w:hAnsiTheme="minorHAnsi" w:cstheme="minorHAnsi"/>
          <w:sz w:val="22"/>
          <w:szCs w:val="22"/>
          <w:rtl/>
        </w:rPr>
        <w:t xml:space="preserve">تقديم ملف </w:t>
      </w:r>
      <w:r w:rsidR="000E5C94" w:rsidRPr="005D417B">
        <w:rPr>
          <w:rFonts w:asciiTheme="minorHAnsi" w:hAnsiTheme="minorHAnsi" w:cstheme="minorHAnsi"/>
          <w:sz w:val="22"/>
          <w:szCs w:val="22"/>
          <w:rtl/>
        </w:rPr>
        <w:t>الترشح</w:t>
      </w:r>
      <w:bookmarkEnd w:id="25"/>
    </w:p>
    <w:p w14:paraId="5EFC39A0" w14:textId="7C60B27B" w:rsidR="005D0BD0" w:rsidRPr="005D417B" w:rsidRDefault="005D0BD0" w:rsidP="00405EC7">
      <w:pPr>
        <w:pStyle w:val="Corpsdetexte"/>
        <w:bidi/>
        <w:spacing w:before="0"/>
        <w:ind w:left="0"/>
        <w:jc w:val="both"/>
        <w:rPr>
          <w:rFonts w:asciiTheme="minorHAnsi" w:hAnsiTheme="minorHAnsi" w:cstheme="minorHAnsi"/>
        </w:rPr>
      </w:pPr>
      <w:r w:rsidRPr="005D417B">
        <w:rPr>
          <w:rFonts w:asciiTheme="minorHAnsi" w:hAnsiTheme="minorHAnsi" w:cstheme="minorHAnsi"/>
          <w:rtl/>
        </w:rPr>
        <w:t xml:space="preserve">يجب تقديم </w:t>
      </w:r>
      <w:r w:rsidR="000E5C94" w:rsidRPr="005D417B">
        <w:rPr>
          <w:rFonts w:asciiTheme="minorHAnsi" w:hAnsiTheme="minorHAnsi" w:cstheme="minorHAnsi"/>
          <w:rtl/>
        </w:rPr>
        <w:t>ملف الترشح</w:t>
      </w:r>
      <w:r w:rsidRPr="005D417B">
        <w:rPr>
          <w:rFonts w:asciiTheme="minorHAnsi" w:hAnsiTheme="minorHAnsi" w:cstheme="minorHAnsi"/>
          <w:rtl/>
        </w:rPr>
        <w:t xml:space="preserve"> رقميا.</w:t>
      </w:r>
    </w:p>
    <w:p w14:paraId="0D3B928F" w14:textId="77777777" w:rsidR="005D0BD0" w:rsidRPr="005D417B" w:rsidRDefault="005D0BD0" w:rsidP="00405EC7">
      <w:pPr>
        <w:pStyle w:val="Corpsdetexte"/>
        <w:bidi/>
        <w:spacing w:before="0"/>
        <w:jc w:val="both"/>
        <w:rPr>
          <w:rFonts w:asciiTheme="minorHAnsi" w:hAnsiTheme="minorHAnsi" w:cstheme="minorHAnsi"/>
        </w:rPr>
      </w:pPr>
    </w:p>
    <w:p w14:paraId="41722CD9" w14:textId="39A78EB4" w:rsidR="005D0BD0" w:rsidRPr="005D417B" w:rsidRDefault="005D0BD0" w:rsidP="00405EC7">
      <w:pPr>
        <w:pStyle w:val="Corpsdetexte"/>
        <w:bidi/>
        <w:spacing w:before="0"/>
        <w:ind w:left="0"/>
        <w:jc w:val="both"/>
        <w:rPr>
          <w:rFonts w:asciiTheme="minorHAnsi" w:hAnsiTheme="minorHAnsi" w:cstheme="minorHAnsi"/>
        </w:rPr>
      </w:pPr>
      <w:r w:rsidRPr="005D417B">
        <w:rPr>
          <w:rFonts w:asciiTheme="minorHAnsi" w:hAnsiTheme="minorHAnsi" w:cstheme="minorHAnsi"/>
          <w:rtl/>
        </w:rPr>
        <w:t xml:space="preserve">الموعد النهائي للتقديم هو </w:t>
      </w:r>
      <w:r w:rsidR="00383037">
        <w:rPr>
          <w:rFonts w:asciiTheme="minorHAnsi" w:hAnsiTheme="minorHAnsi" w:cstheme="minorHAnsi" w:hint="cs"/>
          <w:b/>
          <w:bCs/>
          <w:rtl/>
        </w:rPr>
        <w:t xml:space="preserve">31 </w:t>
      </w:r>
      <w:r w:rsidR="008F7237" w:rsidRPr="005D417B">
        <w:rPr>
          <w:rFonts w:asciiTheme="minorHAnsi" w:hAnsiTheme="minorHAnsi" w:cstheme="minorHAnsi"/>
          <w:b/>
          <w:bCs/>
          <w:rtl/>
        </w:rPr>
        <w:t>مارس 2024 (</w:t>
      </w:r>
      <w:r w:rsidR="000E5C94" w:rsidRPr="005D417B">
        <w:rPr>
          <w:rFonts w:asciiTheme="minorHAnsi" w:hAnsiTheme="minorHAnsi" w:cstheme="minorHAnsi"/>
          <w:b/>
          <w:bCs/>
          <w:rtl/>
        </w:rPr>
        <w:t>23</w:t>
      </w:r>
      <w:r w:rsidR="008F7237" w:rsidRPr="005D417B">
        <w:rPr>
          <w:rFonts w:asciiTheme="minorHAnsi" w:hAnsiTheme="minorHAnsi" w:cstheme="minorHAnsi"/>
          <w:b/>
          <w:bCs/>
          <w:rtl/>
        </w:rPr>
        <w:t>:59 مساء).</w:t>
      </w:r>
    </w:p>
    <w:p w14:paraId="542F63D0" w14:textId="77777777" w:rsidR="005D0BD0" w:rsidRPr="005D417B" w:rsidRDefault="005D0BD0" w:rsidP="00405EC7">
      <w:pPr>
        <w:pStyle w:val="Corpsdetexte"/>
        <w:bidi/>
        <w:spacing w:before="0"/>
        <w:ind w:left="0"/>
        <w:jc w:val="both"/>
        <w:rPr>
          <w:rFonts w:asciiTheme="minorHAnsi" w:hAnsiTheme="minorHAnsi" w:cstheme="minorHAnsi"/>
        </w:rPr>
      </w:pPr>
    </w:p>
    <w:p w14:paraId="3914FA61" w14:textId="1B9C56BF" w:rsidR="005D0BD0" w:rsidRPr="005D417B" w:rsidRDefault="005D0BD0" w:rsidP="00405EC7">
      <w:pPr>
        <w:pStyle w:val="Corpsdetexte"/>
        <w:bidi/>
        <w:spacing w:before="0"/>
        <w:ind w:left="0"/>
        <w:jc w:val="both"/>
        <w:rPr>
          <w:rFonts w:asciiTheme="minorHAnsi" w:hAnsiTheme="minorHAnsi" w:cstheme="minorHAnsi"/>
        </w:rPr>
      </w:pPr>
      <w:r w:rsidRPr="005D417B">
        <w:rPr>
          <w:rFonts w:asciiTheme="minorHAnsi" w:hAnsiTheme="minorHAnsi" w:cstheme="minorHAnsi"/>
          <w:rtl/>
        </w:rPr>
        <w:t xml:space="preserve">يجب توجيه </w:t>
      </w:r>
      <w:r w:rsidR="000E5C94" w:rsidRPr="005D417B">
        <w:rPr>
          <w:rFonts w:asciiTheme="minorHAnsi" w:hAnsiTheme="minorHAnsi" w:cstheme="minorHAnsi"/>
          <w:rtl/>
        </w:rPr>
        <w:t xml:space="preserve">الملف على </w:t>
      </w:r>
      <w:r w:rsidRPr="005D417B">
        <w:rPr>
          <w:rFonts w:asciiTheme="minorHAnsi" w:hAnsiTheme="minorHAnsi" w:cstheme="minorHAnsi"/>
          <w:rtl/>
        </w:rPr>
        <w:t xml:space="preserve">عنوان البريد الإلكتروني التالي:  </w:t>
      </w:r>
      <w:hyperlink r:id="rId17" w:history="1">
        <w:r w:rsidR="000E5C94" w:rsidRPr="005D417B">
          <w:rPr>
            <w:rStyle w:val="Lienhypertexte"/>
            <w:rFonts w:asciiTheme="minorHAnsi" w:hAnsiTheme="minorHAnsi" w:cstheme="minorHAnsi"/>
            <w:b/>
            <w:bCs/>
            <w:spacing w:val="-2"/>
            <w:highlight w:val="yellow"/>
            <w:rtl/>
          </w:rPr>
          <w:t>propositions.tn.2024@undp.org</w:t>
        </w:r>
      </w:hyperlink>
    </w:p>
    <w:p w14:paraId="74D63094" w14:textId="77777777" w:rsidR="005D0BD0" w:rsidRPr="005D417B" w:rsidRDefault="005D0BD0" w:rsidP="00405EC7">
      <w:pPr>
        <w:pStyle w:val="Corpsdetexte"/>
        <w:bidi/>
        <w:spacing w:before="0"/>
        <w:ind w:left="720"/>
        <w:jc w:val="both"/>
        <w:rPr>
          <w:rFonts w:asciiTheme="minorHAnsi" w:hAnsiTheme="minorHAnsi" w:cstheme="minorHAnsi"/>
        </w:rPr>
      </w:pPr>
    </w:p>
    <w:p w14:paraId="581299B2" w14:textId="0B9BA926" w:rsidR="005D0BD0" w:rsidRPr="005D417B" w:rsidRDefault="005D0BD0" w:rsidP="00405EC7">
      <w:pPr>
        <w:pStyle w:val="Corpsdetexte"/>
        <w:bidi/>
        <w:spacing w:before="0"/>
        <w:ind w:left="0"/>
        <w:jc w:val="both"/>
        <w:rPr>
          <w:rFonts w:asciiTheme="minorHAnsi" w:hAnsiTheme="minorHAnsi" w:cstheme="minorHAnsi"/>
        </w:rPr>
      </w:pPr>
      <w:bookmarkStart w:id="26" w:name="_Hlk160180759"/>
      <w:r w:rsidRPr="005D417B">
        <w:rPr>
          <w:rFonts w:asciiTheme="minorHAnsi" w:hAnsiTheme="minorHAnsi" w:cstheme="minorHAnsi"/>
          <w:rtl/>
        </w:rPr>
        <w:t xml:space="preserve">يجب أن يكون </w:t>
      </w:r>
      <w:r w:rsidR="000E5C94" w:rsidRPr="005D417B">
        <w:rPr>
          <w:rFonts w:asciiTheme="minorHAnsi" w:hAnsiTheme="minorHAnsi" w:cstheme="minorHAnsi"/>
          <w:rtl/>
        </w:rPr>
        <w:t>موضوع</w:t>
      </w:r>
      <w:r w:rsidRPr="005D417B">
        <w:rPr>
          <w:rFonts w:asciiTheme="minorHAnsi" w:hAnsiTheme="minorHAnsi" w:cstheme="minorHAnsi"/>
          <w:rtl/>
        </w:rPr>
        <w:t xml:space="preserve"> البريد </w:t>
      </w:r>
      <w:r w:rsidR="000E5C94" w:rsidRPr="005D417B">
        <w:rPr>
          <w:rFonts w:asciiTheme="minorHAnsi" w:hAnsiTheme="minorHAnsi" w:cstheme="minorHAnsi"/>
          <w:rtl/>
        </w:rPr>
        <w:t>الإلكتروني المرسل</w:t>
      </w:r>
      <w:r w:rsidRPr="005D417B">
        <w:rPr>
          <w:rFonts w:asciiTheme="minorHAnsi" w:hAnsiTheme="minorHAnsi" w:cstheme="minorHAnsi"/>
          <w:rtl/>
        </w:rPr>
        <w:t xml:space="preserve"> </w:t>
      </w:r>
      <w:r w:rsidR="000E5C94" w:rsidRPr="005D417B">
        <w:rPr>
          <w:rStyle w:val="Lienhypertexte"/>
          <w:rFonts w:asciiTheme="minorHAnsi" w:hAnsiTheme="minorHAnsi" w:cstheme="minorHAnsi"/>
          <w:b/>
          <w:bCs/>
          <w:spacing w:val="-2"/>
          <w:highlight w:val="yellow"/>
        </w:rPr>
        <w:t>Appel à propositions PNUD/Tarabot/01/2024</w:t>
      </w:r>
    </w:p>
    <w:bookmarkEnd w:id="26"/>
    <w:p w14:paraId="5C9F2C49" w14:textId="77777777" w:rsidR="005D0BD0" w:rsidRPr="005D417B" w:rsidRDefault="005D0BD0" w:rsidP="00405EC7">
      <w:pPr>
        <w:pStyle w:val="Corpsdetexte"/>
        <w:bidi/>
        <w:spacing w:before="0"/>
        <w:ind w:right="30"/>
        <w:jc w:val="both"/>
        <w:rPr>
          <w:rFonts w:asciiTheme="minorHAnsi" w:hAnsiTheme="minorHAnsi" w:cstheme="minorHAnsi"/>
        </w:rPr>
      </w:pPr>
    </w:p>
    <w:p w14:paraId="6172D890" w14:textId="168265EE" w:rsidR="005D0BD0" w:rsidRPr="005D417B" w:rsidRDefault="000E5C94" w:rsidP="00405EC7">
      <w:pPr>
        <w:pStyle w:val="Corpsdetexte"/>
        <w:bidi/>
        <w:spacing w:before="0"/>
        <w:ind w:left="0" w:right="30"/>
        <w:jc w:val="both"/>
        <w:rPr>
          <w:rFonts w:asciiTheme="minorHAnsi" w:hAnsiTheme="minorHAnsi" w:cstheme="minorHAnsi"/>
        </w:rPr>
      </w:pPr>
      <w:r w:rsidRPr="005D417B">
        <w:rPr>
          <w:rFonts w:asciiTheme="minorHAnsi" w:hAnsiTheme="minorHAnsi" w:cstheme="minorHAnsi"/>
          <w:rtl/>
          <w:lang w:bidi="ar-TN"/>
        </w:rPr>
        <w:t xml:space="preserve">لا يقبل أي ملف يتم </w:t>
      </w:r>
      <w:r w:rsidR="005D0BD0" w:rsidRPr="005D417B">
        <w:rPr>
          <w:rFonts w:asciiTheme="minorHAnsi" w:hAnsiTheme="minorHAnsi" w:cstheme="minorHAnsi"/>
          <w:b/>
          <w:bCs/>
          <w:rtl/>
        </w:rPr>
        <w:t>إرسال</w:t>
      </w:r>
      <w:r w:rsidRPr="005D417B">
        <w:rPr>
          <w:rFonts w:asciiTheme="minorHAnsi" w:hAnsiTheme="minorHAnsi" w:cstheme="minorHAnsi"/>
          <w:b/>
          <w:bCs/>
          <w:rtl/>
        </w:rPr>
        <w:t>ه</w:t>
      </w:r>
      <w:r w:rsidR="005D0BD0" w:rsidRPr="005D417B">
        <w:rPr>
          <w:rFonts w:asciiTheme="minorHAnsi" w:hAnsiTheme="minorHAnsi" w:cstheme="minorHAnsi"/>
          <w:b/>
          <w:bCs/>
          <w:rtl/>
        </w:rPr>
        <w:t xml:space="preserve"> بأي وسيلة أخرى (عن طريق البريد أو الفاكس</w:t>
      </w:r>
      <w:r w:rsidRPr="005D417B">
        <w:rPr>
          <w:rFonts w:asciiTheme="minorHAnsi" w:hAnsiTheme="minorHAnsi" w:cstheme="minorHAnsi"/>
          <w:b/>
          <w:bCs/>
          <w:rtl/>
        </w:rPr>
        <w:t xml:space="preserve"> مثلا</w:t>
      </w:r>
      <w:r w:rsidR="005D0BD0" w:rsidRPr="005D417B">
        <w:rPr>
          <w:rFonts w:asciiTheme="minorHAnsi" w:hAnsiTheme="minorHAnsi" w:cstheme="minorHAnsi"/>
          <w:b/>
          <w:bCs/>
          <w:rtl/>
        </w:rPr>
        <w:t>) أو إلى عناوين أخرى غير تلك المشار إليها أعلاه</w:t>
      </w:r>
      <w:r w:rsidR="005D0BD0" w:rsidRPr="005D417B">
        <w:rPr>
          <w:rFonts w:asciiTheme="minorHAnsi" w:hAnsiTheme="minorHAnsi" w:cstheme="minorHAnsi"/>
          <w:rtl/>
        </w:rPr>
        <w:t>.</w:t>
      </w:r>
    </w:p>
    <w:p w14:paraId="0CDEBA8B" w14:textId="32E616F6" w:rsidR="005D0BD0" w:rsidRPr="005D417B" w:rsidRDefault="005D0BD0" w:rsidP="00405EC7">
      <w:pPr>
        <w:pStyle w:val="Corpsdetexte"/>
        <w:bidi/>
        <w:spacing w:before="0"/>
        <w:ind w:left="0" w:right="133"/>
        <w:jc w:val="both"/>
        <w:rPr>
          <w:rFonts w:asciiTheme="minorHAnsi" w:hAnsiTheme="minorHAnsi" w:cstheme="minorHAnsi"/>
        </w:rPr>
      </w:pPr>
      <w:r w:rsidRPr="005D417B">
        <w:rPr>
          <w:rFonts w:asciiTheme="minorHAnsi" w:hAnsiTheme="minorHAnsi" w:cstheme="minorHAnsi"/>
          <w:rtl/>
        </w:rPr>
        <w:lastRenderedPageBreak/>
        <w:t xml:space="preserve">يجب على المتقدمين تقديم نموذج الطلب الكامل وفقا للقسم "III. أ. </w:t>
      </w:r>
      <w:r w:rsidR="00D46310">
        <w:rPr>
          <w:rFonts w:asciiTheme="minorHAnsi" w:hAnsiTheme="minorHAnsi" w:cstheme="minorHAnsi" w:hint="cs"/>
          <w:rtl/>
        </w:rPr>
        <w:t>اعداد</w:t>
      </w:r>
      <w:r w:rsidRPr="005D417B">
        <w:rPr>
          <w:rFonts w:asciiTheme="minorHAnsi" w:hAnsiTheme="minorHAnsi" w:cstheme="minorHAnsi"/>
          <w:rtl/>
        </w:rPr>
        <w:t xml:space="preserve"> الملفات".</w:t>
      </w:r>
    </w:p>
    <w:p w14:paraId="57A71CAB" w14:textId="77777777" w:rsidR="005D0BD0" w:rsidRPr="005D417B" w:rsidRDefault="005D0BD0" w:rsidP="00405EC7">
      <w:pPr>
        <w:pStyle w:val="Corpsdetexte"/>
        <w:bidi/>
        <w:spacing w:before="0"/>
        <w:jc w:val="both"/>
        <w:rPr>
          <w:rFonts w:asciiTheme="minorHAnsi" w:hAnsiTheme="minorHAnsi" w:cstheme="minorHAnsi"/>
        </w:rPr>
      </w:pPr>
    </w:p>
    <w:p w14:paraId="45E2AA71" w14:textId="052CF88B" w:rsidR="005D0BD0" w:rsidRPr="005D417B" w:rsidRDefault="000E5C94" w:rsidP="000E5C94">
      <w:pPr>
        <w:pStyle w:val="Corpsdetexte"/>
        <w:bidi/>
        <w:spacing w:before="0"/>
        <w:ind w:left="0"/>
        <w:jc w:val="both"/>
        <w:rPr>
          <w:rFonts w:asciiTheme="minorHAnsi" w:hAnsiTheme="minorHAnsi" w:cstheme="minorHAnsi"/>
        </w:rPr>
      </w:pPr>
      <w:r w:rsidRPr="005D417B">
        <w:rPr>
          <w:rFonts w:asciiTheme="minorHAnsi" w:hAnsiTheme="minorHAnsi" w:cstheme="minorHAnsi"/>
          <w:rtl/>
        </w:rPr>
        <w:t>يمكن للمعنيين</w:t>
      </w:r>
      <w:r w:rsidR="005D0BD0" w:rsidRPr="005D417B">
        <w:rPr>
          <w:rFonts w:asciiTheme="minorHAnsi" w:hAnsiTheme="minorHAnsi" w:cstheme="minorHAnsi"/>
          <w:color w:val="000000" w:themeColor="text1"/>
          <w:rtl/>
        </w:rPr>
        <w:t xml:space="preserve"> </w:t>
      </w:r>
      <w:r w:rsidR="005D0BD0" w:rsidRPr="005D417B">
        <w:rPr>
          <w:rFonts w:asciiTheme="minorHAnsi" w:hAnsiTheme="minorHAnsi" w:cstheme="minorHAnsi"/>
          <w:rtl/>
        </w:rPr>
        <w:t xml:space="preserve">تحميل </w:t>
      </w:r>
      <w:r w:rsidRPr="005D417B">
        <w:rPr>
          <w:rFonts w:asciiTheme="minorHAnsi" w:hAnsiTheme="minorHAnsi" w:cstheme="minorHAnsi"/>
          <w:rtl/>
        </w:rPr>
        <w:t>الوثائق للازمة</w:t>
      </w:r>
      <w:r w:rsidR="005D0BD0" w:rsidRPr="005D417B">
        <w:rPr>
          <w:rFonts w:asciiTheme="minorHAnsi" w:hAnsiTheme="minorHAnsi" w:cstheme="minorHAnsi"/>
          <w:rtl/>
        </w:rPr>
        <w:t xml:space="preserve"> عبر الرابط التالي:</w:t>
      </w:r>
      <w:r w:rsidRPr="005D417B">
        <w:rPr>
          <w:rFonts w:asciiTheme="minorHAnsi" w:hAnsiTheme="minorHAnsi" w:cstheme="minorHAnsi"/>
          <w:rtl/>
        </w:rPr>
        <w:t xml:space="preserve"> </w:t>
      </w:r>
      <w:hyperlink r:id="rId18" w:history="1">
        <w:r w:rsidR="005D0BD0" w:rsidRPr="005D417B">
          <w:rPr>
            <w:rStyle w:val="Lienhypertexte"/>
            <w:rFonts w:asciiTheme="minorHAnsi" w:hAnsiTheme="minorHAnsi" w:cstheme="minorHAnsi"/>
            <w:b/>
            <w:bCs/>
            <w:spacing w:val="-4"/>
            <w:rtl/>
          </w:rPr>
          <w:t>http://procurement-notices.undp.org</w:t>
        </w:r>
      </w:hyperlink>
    </w:p>
    <w:p w14:paraId="23B18CC4" w14:textId="77777777" w:rsidR="005D0BD0" w:rsidRPr="005D417B" w:rsidRDefault="005D0BD0" w:rsidP="00405EC7">
      <w:pPr>
        <w:pStyle w:val="Corpsdetexte"/>
        <w:bidi/>
        <w:spacing w:before="0"/>
        <w:jc w:val="both"/>
        <w:rPr>
          <w:rFonts w:asciiTheme="minorHAnsi" w:hAnsiTheme="minorHAnsi" w:cstheme="minorHAnsi"/>
        </w:rPr>
      </w:pPr>
    </w:p>
    <w:p w14:paraId="14F45EB8" w14:textId="656BFE62" w:rsidR="005D0BD0" w:rsidRPr="005D417B" w:rsidRDefault="000E5C94" w:rsidP="005D0BD0">
      <w:pPr>
        <w:pStyle w:val="Corpsdetexte"/>
        <w:bidi/>
        <w:spacing w:before="0"/>
        <w:ind w:left="0"/>
        <w:jc w:val="both"/>
        <w:rPr>
          <w:rFonts w:asciiTheme="minorHAnsi" w:hAnsiTheme="minorHAnsi" w:cstheme="minorHAnsi"/>
          <w:spacing w:val="-2"/>
        </w:rPr>
      </w:pPr>
      <w:r w:rsidRPr="005D417B">
        <w:rPr>
          <w:rFonts w:asciiTheme="minorHAnsi" w:hAnsiTheme="minorHAnsi" w:cstheme="minorHAnsi"/>
          <w:rtl/>
        </w:rPr>
        <w:t xml:space="preserve">كما ستتاح نفس </w:t>
      </w:r>
      <w:r w:rsidR="005D0BD0" w:rsidRPr="005D417B">
        <w:rPr>
          <w:rFonts w:asciiTheme="minorHAnsi" w:hAnsiTheme="minorHAnsi" w:cstheme="minorHAnsi"/>
          <w:rtl/>
        </w:rPr>
        <w:t xml:space="preserve">الوثائق أيضا على المواقع الإلكترونية لوزارة </w:t>
      </w:r>
      <w:r w:rsidRPr="005D417B">
        <w:rPr>
          <w:rFonts w:asciiTheme="minorHAnsi" w:hAnsiTheme="minorHAnsi" w:cstheme="minorHAnsi"/>
          <w:rtl/>
        </w:rPr>
        <w:t xml:space="preserve">التعليم العالي والبحث العلمي واللجنة الوطنية لمكافحة الإرهاب </w:t>
      </w:r>
    </w:p>
    <w:p w14:paraId="48C14528" w14:textId="51E56663" w:rsidR="005D0BD0" w:rsidRPr="005D417B" w:rsidRDefault="00000000" w:rsidP="00405EC7">
      <w:pPr>
        <w:pStyle w:val="Corpsdetexte"/>
        <w:bidi/>
        <w:spacing w:before="0"/>
        <w:ind w:left="0"/>
        <w:jc w:val="both"/>
        <w:rPr>
          <w:rFonts w:asciiTheme="minorHAnsi" w:hAnsiTheme="minorHAnsi" w:cstheme="minorHAnsi"/>
          <w:spacing w:val="-2"/>
        </w:rPr>
      </w:pPr>
      <w:hyperlink r:id="rId19" w:history="1">
        <w:r w:rsidR="005D0BD0" w:rsidRPr="005D417B">
          <w:rPr>
            <w:rStyle w:val="Lienhypertexte"/>
            <w:rFonts w:asciiTheme="minorHAnsi" w:hAnsiTheme="minorHAnsi" w:cstheme="minorHAnsi"/>
            <w:b/>
            <w:bCs/>
            <w:spacing w:val="-2"/>
            <w:rtl/>
          </w:rPr>
          <w:t>www.mes.tn</w:t>
        </w:r>
      </w:hyperlink>
      <w:r w:rsidR="00D46310">
        <w:rPr>
          <w:rStyle w:val="Lienhypertexte"/>
          <w:rFonts w:asciiTheme="minorHAnsi" w:hAnsiTheme="minorHAnsi" w:cstheme="minorHAnsi" w:hint="cs"/>
          <w:b/>
          <w:bCs/>
          <w:spacing w:val="-2"/>
          <w:rtl/>
        </w:rPr>
        <w:t xml:space="preserve">  </w:t>
      </w:r>
      <w:r w:rsidR="005D0BD0" w:rsidRPr="005D417B">
        <w:rPr>
          <w:rFonts w:asciiTheme="minorHAnsi" w:hAnsiTheme="minorHAnsi" w:cstheme="minorHAnsi"/>
          <w:b/>
          <w:bCs/>
          <w:color w:val="0462C1"/>
          <w:spacing w:val="-2"/>
          <w:rtl/>
        </w:rPr>
        <w:t xml:space="preserve"> </w:t>
      </w:r>
      <w:hyperlink r:id="rId20">
        <w:r w:rsidR="005D0BD0" w:rsidRPr="005D417B">
          <w:rPr>
            <w:rFonts w:asciiTheme="minorHAnsi" w:hAnsiTheme="minorHAnsi" w:cstheme="minorHAnsi"/>
            <w:b/>
            <w:bCs/>
            <w:color w:val="0462C1"/>
            <w:spacing w:val="-2"/>
            <w:u w:val="single" w:color="0462C1"/>
            <w:rtl/>
          </w:rPr>
          <w:t>http://www.cnlct.tn</w:t>
        </w:r>
      </w:hyperlink>
      <w:r w:rsidR="00D46310">
        <w:rPr>
          <w:rFonts w:asciiTheme="minorHAnsi" w:hAnsiTheme="minorHAnsi" w:cstheme="minorHAnsi"/>
          <w:b/>
          <w:bCs/>
          <w:color w:val="0462C1"/>
          <w:spacing w:val="-2"/>
          <w:u w:val="single" w:color="0462C1"/>
        </w:rPr>
        <w:t>http://</w:t>
      </w:r>
    </w:p>
    <w:p w14:paraId="3986E746" w14:textId="77777777" w:rsidR="005D0BD0" w:rsidRPr="005D417B" w:rsidRDefault="005D0BD0" w:rsidP="00405EC7">
      <w:pPr>
        <w:bidi/>
        <w:rPr>
          <w:rFonts w:cstheme="minorHAnsi"/>
        </w:rPr>
      </w:pPr>
    </w:p>
    <w:p w14:paraId="5333A72E" w14:textId="2CB10E38" w:rsidR="00C46E5E" w:rsidRPr="00D46310" w:rsidRDefault="00D46310" w:rsidP="00405EC7">
      <w:pPr>
        <w:pStyle w:val="Titre2"/>
        <w:numPr>
          <w:ilvl w:val="0"/>
          <w:numId w:val="11"/>
        </w:numPr>
        <w:bidi/>
        <w:rPr>
          <w:rFonts w:asciiTheme="minorHAnsi" w:hAnsiTheme="minorHAnsi" w:cstheme="minorHAnsi"/>
          <w:b/>
          <w:bCs/>
          <w:sz w:val="22"/>
          <w:szCs w:val="22"/>
        </w:rPr>
      </w:pPr>
      <w:bookmarkStart w:id="27" w:name="_Toc160270541"/>
      <w:bookmarkStart w:id="28" w:name="_Toc40507653"/>
      <w:r>
        <w:rPr>
          <w:rFonts w:asciiTheme="minorHAnsi" w:hAnsiTheme="minorHAnsi" w:cstheme="minorHAnsi" w:hint="cs"/>
          <w:b/>
          <w:bCs/>
          <w:sz w:val="22"/>
          <w:szCs w:val="22"/>
          <w:rtl/>
          <w:lang w:bidi="ar-TN"/>
        </w:rPr>
        <w:t>طلب التوضيحات</w:t>
      </w:r>
      <w:bookmarkEnd w:id="27"/>
    </w:p>
    <w:p w14:paraId="71BF30D6" w14:textId="209C6ACD" w:rsidR="00C46E5E" w:rsidRPr="005D417B" w:rsidRDefault="000E5C94" w:rsidP="00D46310">
      <w:pPr>
        <w:pStyle w:val="Corpsdetexte"/>
        <w:bidi/>
        <w:spacing w:before="0"/>
        <w:ind w:left="0" w:right="130"/>
        <w:jc w:val="both"/>
        <w:rPr>
          <w:rFonts w:asciiTheme="minorHAnsi" w:hAnsiTheme="minorHAnsi" w:cstheme="minorHAnsi"/>
          <w:b/>
          <w:bCs/>
        </w:rPr>
      </w:pPr>
      <w:bookmarkStart w:id="29" w:name="_Hlk160391006"/>
      <w:r w:rsidRPr="005D417B">
        <w:rPr>
          <w:rFonts w:asciiTheme="minorHAnsi" w:hAnsiTheme="minorHAnsi" w:cstheme="minorHAnsi"/>
          <w:rtl/>
        </w:rPr>
        <w:t xml:space="preserve">ترسل </w:t>
      </w:r>
      <w:r w:rsidR="00C46E5E" w:rsidRPr="005D417B">
        <w:rPr>
          <w:rFonts w:asciiTheme="minorHAnsi" w:hAnsiTheme="minorHAnsi" w:cstheme="minorHAnsi"/>
          <w:rtl/>
        </w:rPr>
        <w:t xml:space="preserve">أسئلة </w:t>
      </w:r>
      <w:r w:rsidRPr="005D417B">
        <w:rPr>
          <w:rFonts w:asciiTheme="minorHAnsi" w:hAnsiTheme="minorHAnsi" w:cstheme="minorHAnsi"/>
          <w:rtl/>
        </w:rPr>
        <w:t>طلب ال</w:t>
      </w:r>
      <w:r w:rsidR="00C46E5E" w:rsidRPr="005D417B">
        <w:rPr>
          <w:rFonts w:asciiTheme="minorHAnsi" w:hAnsiTheme="minorHAnsi" w:cstheme="minorHAnsi"/>
          <w:rtl/>
        </w:rPr>
        <w:t>توضيح</w:t>
      </w:r>
      <w:r w:rsidRPr="005D417B">
        <w:rPr>
          <w:rFonts w:asciiTheme="minorHAnsi" w:hAnsiTheme="minorHAnsi" w:cstheme="minorHAnsi"/>
          <w:rtl/>
        </w:rPr>
        <w:t xml:space="preserve"> أو المعلومات </w:t>
      </w:r>
      <w:r w:rsidR="00C46E5E" w:rsidRPr="005D417B">
        <w:rPr>
          <w:rFonts w:asciiTheme="minorHAnsi" w:hAnsiTheme="minorHAnsi" w:cstheme="minorHAnsi"/>
          <w:rtl/>
        </w:rPr>
        <w:t xml:space="preserve">كتابيا </w:t>
      </w:r>
      <w:r w:rsidRPr="005D417B">
        <w:rPr>
          <w:rFonts w:asciiTheme="minorHAnsi" w:hAnsiTheme="minorHAnsi" w:cstheme="minorHAnsi"/>
          <w:rtl/>
        </w:rPr>
        <w:t xml:space="preserve">وحصرا </w:t>
      </w:r>
      <w:r w:rsidR="00C46E5E" w:rsidRPr="005D417B">
        <w:rPr>
          <w:rFonts w:asciiTheme="minorHAnsi" w:hAnsiTheme="minorHAnsi" w:cstheme="minorHAnsi"/>
          <w:rtl/>
        </w:rPr>
        <w:t xml:space="preserve">على عنوان البريد الإلكتروني </w:t>
      </w:r>
      <w:r w:rsidRPr="005D417B">
        <w:rPr>
          <w:rFonts w:asciiTheme="minorHAnsi" w:hAnsiTheme="minorHAnsi" w:cstheme="minorHAnsi"/>
          <w:rtl/>
        </w:rPr>
        <w:t>التالي</w:t>
      </w:r>
      <w:r w:rsidR="00C46E5E" w:rsidRPr="005D417B">
        <w:rPr>
          <w:rFonts w:asciiTheme="minorHAnsi" w:hAnsiTheme="minorHAnsi" w:cstheme="minorHAnsi"/>
          <w:rtl/>
        </w:rPr>
        <w:t>:</w:t>
      </w:r>
      <w:r w:rsidR="00D46310">
        <w:rPr>
          <w:rFonts w:asciiTheme="minorHAnsi" w:hAnsiTheme="minorHAnsi" w:cstheme="minorHAnsi" w:hint="cs"/>
          <w:rtl/>
        </w:rPr>
        <w:t xml:space="preserve"> </w:t>
      </w:r>
      <w:r w:rsidR="00C46E5E" w:rsidRPr="005D417B">
        <w:rPr>
          <w:rFonts w:asciiTheme="minorHAnsi" w:hAnsiTheme="minorHAnsi" w:cstheme="minorHAnsi"/>
          <w:spacing w:val="-2"/>
          <w:rtl/>
        </w:rPr>
        <w:tab/>
      </w:r>
      <w:r w:rsidR="00C46E5E" w:rsidRPr="005D417B">
        <w:rPr>
          <w:rFonts w:asciiTheme="minorHAnsi" w:hAnsiTheme="minorHAnsi" w:cstheme="minorHAnsi"/>
          <w:spacing w:val="-2"/>
          <w:rtl/>
        </w:rPr>
        <w:tab/>
      </w:r>
      <w:hyperlink r:id="rId21" w:history="1">
        <w:r w:rsidRPr="005D417B">
          <w:rPr>
            <w:rStyle w:val="Lienhypertexte"/>
            <w:rFonts w:asciiTheme="minorHAnsi" w:hAnsiTheme="minorHAnsi" w:cstheme="minorHAnsi"/>
            <w:b/>
            <w:bCs/>
            <w:spacing w:val="-2"/>
            <w:highlight w:val="yellow"/>
            <w:rtl/>
          </w:rPr>
          <w:t>propositions.tn.2024@undp.org</w:t>
        </w:r>
      </w:hyperlink>
    </w:p>
    <w:p w14:paraId="4EC17090" w14:textId="77777777" w:rsidR="00C46E5E" w:rsidRPr="005D417B" w:rsidRDefault="00C46E5E" w:rsidP="00C46E5E">
      <w:pPr>
        <w:pStyle w:val="Corpsdetexte"/>
        <w:bidi/>
        <w:spacing w:before="0"/>
        <w:jc w:val="both"/>
        <w:rPr>
          <w:rFonts w:asciiTheme="minorHAnsi" w:hAnsiTheme="minorHAnsi" w:cstheme="minorHAnsi"/>
        </w:rPr>
      </w:pPr>
    </w:p>
    <w:p w14:paraId="48B85C2D" w14:textId="7035B600" w:rsidR="000E5C94" w:rsidRPr="005D417B" w:rsidRDefault="000E5C94" w:rsidP="000E5C94">
      <w:pPr>
        <w:pStyle w:val="Corpsdetexte"/>
        <w:bidi/>
        <w:spacing w:before="0"/>
        <w:ind w:left="0" w:right="130"/>
        <w:jc w:val="both"/>
        <w:rPr>
          <w:rFonts w:asciiTheme="minorHAnsi" w:hAnsiTheme="minorHAnsi" w:cstheme="minorHAnsi"/>
        </w:rPr>
      </w:pPr>
      <w:r w:rsidRPr="005D417B">
        <w:rPr>
          <w:rFonts w:asciiTheme="minorHAnsi" w:hAnsiTheme="minorHAnsi" w:cstheme="minorHAnsi"/>
          <w:rtl/>
        </w:rPr>
        <w:t xml:space="preserve">يجب أن يكون موضوع البريد الإلكتروني المرسل </w:t>
      </w:r>
      <w:r w:rsidR="00067F04" w:rsidRPr="005D417B">
        <w:rPr>
          <w:rFonts w:asciiTheme="minorHAnsi" w:hAnsiTheme="minorHAnsi" w:cstheme="minorHAnsi"/>
          <w:b/>
          <w:bCs/>
          <w:u w:val="single"/>
        </w:rPr>
        <w:t>«Question</w:t>
      </w:r>
      <w:r w:rsidRPr="005D417B">
        <w:rPr>
          <w:rFonts w:asciiTheme="minorHAnsi" w:hAnsiTheme="minorHAnsi" w:cstheme="minorHAnsi"/>
          <w:b/>
          <w:bCs/>
          <w:u w:val="single"/>
        </w:rPr>
        <w:t xml:space="preserve"> de clarification-Appel à propositions PNUD/Tarabot/01/2024 »</w:t>
      </w:r>
    </w:p>
    <w:p w14:paraId="4674271E" w14:textId="77777777" w:rsidR="00C46E5E" w:rsidRPr="005D417B" w:rsidRDefault="00C46E5E" w:rsidP="00C46E5E">
      <w:pPr>
        <w:pStyle w:val="Corpsdetexte"/>
        <w:bidi/>
        <w:spacing w:before="0"/>
        <w:jc w:val="both"/>
        <w:rPr>
          <w:rFonts w:asciiTheme="minorHAnsi" w:hAnsiTheme="minorHAnsi" w:cstheme="minorHAnsi"/>
        </w:rPr>
      </w:pPr>
    </w:p>
    <w:p w14:paraId="3066A59B" w14:textId="54C74B25" w:rsidR="00C46E5E" w:rsidRPr="005D417B" w:rsidRDefault="00C46E5E" w:rsidP="00D46310">
      <w:pPr>
        <w:pStyle w:val="Corpsdetexte"/>
        <w:bidi/>
        <w:spacing w:before="0"/>
        <w:ind w:left="0" w:right="-284"/>
        <w:jc w:val="both"/>
        <w:rPr>
          <w:rFonts w:asciiTheme="minorHAnsi" w:hAnsiTheme="minorHAnsi" w:cstheme="minorHAnsi"/>
          <w:b/>
        </w:rPr>
      </w:pPr>
      <w:r w:rsidRPr="005D417B">
        <w:rPr>
          <w:rFonts w:asciiTheme="minorHAnsi" w:hAnsiTheme="minorHAnsi" w:cstheme="minorHAnsi"/>
          <w:rtl/>
        </w:rPr>
        <w:t>سيتم نشر كل سؤال</w:t>
      </w:r>
      <w:r w:rsidR="000E5C94" w:rsidRPr="005D417B">
        <w:rPr>
          <w:rFonts w:asciiTheme="minorHAnsi" w:hAnsiTheme="minorHAnsi" w:cstheme="minorHAnsi"/>
          <w:rtl/>
        </w:rPr>
        <w:t> </w:t>
      </w:r>
      <w:r w:rsidR="000E5C94" w:rsidRPr="005D417B">
        <w:rPr>
          <w:rFonts w:asciiTheme="minorHAnsi" w:hAnsiTheme="minorHAnsi" w:cstheme="minorHAnsi"/>
          <w:rtl/>
          <w:lang w:bidi="ar-TN"/>
        </w:rPr>
        <w:t>والاجابة عنه</w:t>
      </w:r>
      <w:r w:rsidRPr="005D417B">
        <w:rPr>
          <w:rFonts w:asciiTheme="minorHAnsi" w:hAnsiTheme="minorHAnsi" w:cstheme="minorHAnsi"/>
          <w:rtl/>
        </w:rPr>
        <w:t xml:space="preserve"> على الموقع الإلكتروني </w:t>
      </w:r>
      <w:r w:rsidR="000E5C94" w:rsidRPr="005D417B">
        <w:rPr>
          <w:rFonts w:asciiTheme="minorHAnsi" w:hAnsiTheme="minorHAnsi" w:cstheme="minorHAnsi"/>
          <w:rtl/>
        </w:rPr>
        <w:t>التالي</w:t>
      </w:r>
      <w:r w:rsidRPr="005D417B">
        <w:rPr>
          <w:rFonts w:asciiTheme="minorHAnsi" w:hAnsiTheme="minorHAnsi" w:cstheme="minorHAnsi"/>
          <w:rtl/>
        </w:rPr>
        <w:t>:</w:t>
      </w:r>
      <w:r w:rsidR="00D46310">
        <w:rPr>
          <w:rFonts w:asciiTheme="minorHAnsi" w:hAnsiTheme="minorHAnsi" w:cstheme="minorHAnsi" w:hint="cs"/>
          <w:rtl/>
        </w:rPr>
        <w:t xml:space="preserve"> </w:t>
      </w:r>
      <w:hyperlink r:id="rId22">
        <w:r w:rsidRPr="005D417B">
          <w:rPr>
            <w:rFonts w:asciiTheme="minorHAnsi" w:hAnsiTheme="minorHAnsi" w:cstheme="minorHAnsi"/>
            <w:b/>
            <w:bCs/>
            <w:color w:val="0462C1"/>
            <w:spacing w:val="-2"/>
            <w:u w:val="single" w:color="0462C1"/>
            <w:rtl/>
          </w:rPr>
          <w:t>http://procurement-notices.undp.org</w:t>
        </w:r>
      </w:hyperlink>
    </w:p>
    <w:p w14:paraId="6CEC030C" w14:textId="77777777" w:rsidR="00C46E5E" w:rsidRPr="005D417B" w:rsidRDefault="00C46E5E" w:rsidP="00C46E5E">
      <w:pPr>
        <w:pStyle w:val="Corpsdetexte"/>
        <w:bidi/>
        <w:spacing w:before="0"/>
        <w:jc w:val="both"/>
        <w:rPr>
          <w:rFonts w:asciiTheme="minorHAnsi" w:hAnsiTheme="minorHAnsi" w:cstheme="minorHAnsi"/>
        </w:rPr>
      </w:pPr>
    </w:p>
    <w:p w14:paraId="353DD819" w14:textId="004C79C5" w:rsidR="00C46E5E" w:rsidRPr="005D417B" w:rsidRDefault="00C46E5E" w:rsidP="00405EC7">
      <w:pPr>
        <w:pStyle w:val="Corpsdetexte"/>
        <w:bidi/>
        <w:spacing w:before="0"/>
        <w:ind w:left="0"/>
        <w:jc w:val="both"/>
        <w:rPr>
          <w:rFonts w:asciiTheme="minorHAnsi" w:hAnsiTheme="minorHAnsi" w:cstheme="minorHAnsi"/>
          <w:b/>
        </w:rPr>
      </w:pPr>
      <w:r w:rsidRPr="005D417B">
        <w:rPr>
          <w:rFonts w:asciiTheme="minorHAnsi" w:hAnsiTheme="minorHAnsi" w:cstheme="minorHAnsi"/>
          <w:rtl/>
        </w:rPr>
        <w:t xml:space="preserve">الموعد النهائي لتقديم الأسئلة التوضيحية هو </w:t>
      </w:r>
      <w:r w:rsidR="00383037">
        <w:rPr>
          <w:rFonts w:asciiTheme="minorHAnsi" w:hAnsiTheme="minorHAnsi" w:cstheme="minorHAnsi" w:hint="cs"/>
          <w:rtl/>
        </w:rPr>
        <w:t>20</w:t>
      </w:r>
      <w:r w:rsidRPr="005D417B">
        <w:rPr>
          <w:rFonts w:asciiTheme="minorHAnsi" w:hAnsiTheme="minorHAnsi" w:cstheme="minorHAnsi"/>
          <w:rtl/>
        </w:rPr>
        <w:t xml:space="preserve"> مارس </w:t>
      </w:r>
      <w:r w:rsidR="000E5C94" w:rsidRPr="005D417B">
        <w:rPr>
          <w:rFonts w:asciiTheme="minorHAnsi" w:hAnsiTheme="minorHAnsi" w:cstheme="minorHAnsi"/>
          <w:rtl/>
        </w:rPr>
        <w:t>2024؛</w:t>
      </w:r>
      <w:r w:rsidRPr="005D417B">
        <w:rPr>
          <w:rFonts w:asciiTheme="minorHAnsi" w:hAnsiTheme="minorHAnsi" w:cstheme="minorHAnsi"/>
          <w:rtl/>
        </w:rPr>
        <w:t xml:space="preserve"> سيتم نشر الإجابات النهائية في</w:t>
      </w:r>
      <w:r w:rsidR="000E5C94" w:rsidRPr="005D417B">
        <w:rPr>
          <w:rFonts w:asciiTheme="minorHAnsi" w:hAnsiTheme="minorHAnsi" w:cstheme="minorHAnsi"/>
          <w:rtl/>
        </w:rPr>
        <w:t xml:space="preserve"> اجل</w:t>
      </w:r>
      <w:r w:rsidRPr="005D417B">
        <w:rPr>
          <w:rFonts w:asciiTheme="minorHAnsi" w:hAnsiTheme="minorHAnsi" w:cstheme="minorHAnsi"/>
          <w:rtl/>
        </w:rPr>
        <w:t xml:space="preserve"> </w:t>
      </w:r>
      <w:r w:rsidR="00383037">
        <w:rPr>
          <w:rFonts w:asciiTheme="minorHAnsi" w:hAnsiTheme="minorHAnsi" w:cstheme="minorHAnsi" w:hint="cs"/>
          <w:rtl/>
        </w:rPr>
        <w:t>22</w:t>
      </w:r>
      <w:r w:rsidRPr="005D417B">
        <w:rPr>
          <w:rFonts w:asciiTheme="minorHAnsi" w:hAnsiTheme="minorHAnsi" w:cstheme="minorHAnsi"/>
          <w:rtl/>
        </w:rPr>
        <w:t xml:space="preserve"> </w:t>
      </w:r>
      <w:bookmarkEnd w:id="28"/>
      <w:r w:rsidR="000E5C94" w:rsidRPr="005D417B">
        <w:rPr>
          <w:rFonts w:asciiTheme="minorHAnsi" w:hAnsiTheme="minorHAnsi" w:cstheme="minorHAnsi"/>
          <w:rtl/>
        </w:rPr>
        <w:t>مارس 2024</w:t>
      </w:r>
      <w:r w:rsidR="000E5C94" w:rsidRPr="005D417B">
        <w:rPr>
          <w:rFonts w:asciiTheme="minorHAnsi" w:hAnsiTheme="minorHAnsi" w:cstheme="minorHAnsi"/>
          <w:b/>
          <w:bCs/>
          <w:rtl/>
        </w:rPr>
        <w:t xml:space="preserve"> على اقصى تقدير.</w:t>
      </w:r>
    </w:p>
    <w:bookmarkEnd w:id="29"/>
    <w:p w14:paraId="7E45D04C" w14:textId="3F512777" w:rsidR="001642D0" w:rsidRPr="005D417B" w:rsidRDefault="001642D0" w:rsidP="00405EC7">
      <w:pPr>
        <w:pStyle w:val="Corpsdetexte"/>
        <w:spacing w:before="0"/>
        <w:jc w:val="both"/>
        <w:rPr>
          <w:rFonts w:asciiTheme="minorHAnsi" w:hAnsiTheme="minorHAnsi" w:cstheme="minorHAnsi"/>
        </w:rPr>
      </w:pPr>
    </w:p>
    <w:sectPr w:rsidR="001642D0" w:rsidRPr="005D41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ED9C0" w14:textId="77777777" w:rsidR="004915A1" w:rsidRDefault="004915A1">
      <w:pPr>
        <w:spacing w:after="0" w:line="240" w:lineRule="auto"/>
      </w:pPr>
      <w:r>
        <w:separator/>
      </w:r>
    </w:p>
  </w:endnote>
  <w:endnote w:type="continuationSeparator" w:id="0">
    <w:p w14:paraId="6AC61F52" w14:textId="77777777" w:rsidR="004915A1" w:rsidRDefault="0049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01294109"/>
      <w:docPartObj>
        <w:docPartGallery w:val="Page Numbers (Bottom of Page)"/>
        <w:docPartUnique/>
      </w:docPartObj>
    </w:sdtPr>
    <w:sdtContent>
      <w:p w14:paraId="618FE705" w14:textId="77777777" w:rsidR="007B79C0" w:rsidRDefault="007B79C0">
        <w:pPr>
          <w:pStyle w:val="Pieddepage"/>
          <w:bidi/>
          <w:jc w:val="right"/>
        </w:pPr>
        <w:r>
          <w:rPr>
            <w:color w:val="2B579A"/>
            <w:shd w:val="clear" w:color="auto" w:fill="E6E6E6"/>
            <w:rtl/>
          </w:rPr>
          <w:fldChar w:fldCharType="begin"/>
        </w:r>
        <w:r>
          <w:rPr>
            <w:rtl/>
          </w:rPr>
          <w:instrText>PAGE   \* MERGEFORMAT</w:instrText>
        </w:r>
        <w:r>
          <w:rPr>
            <w:color w:val="2B579A"/>
            <w:shd w:val="clear" w:color="auto" w:fill="E6E6E6"/>
            <w:rtl/>
          </w:rPr>
          <w:fldChar w:fldCharType="separate"/>
        </w:r>
        <w:r>
          <w:rPr>
            <w:noProof/>
            <w:rtl/>
          </w:rPr>
          <w:t>4</w:t>
        </w:r>
        <w:r>
          <w:rPr>
            <w:color w:val="2B579A"/>
            <w:shd w:val="clear" w:color="auto" w:fill="E6E6E6"/>
            <w:rtl/>
          </w:rPr>
          <w:fldChar w:fldCharType="end"/>
        </w:r>
      </w:p>
    </w:sdtContent>
  </w:sdt>
  <w:p w14:paraId="689E8D1F" w14:textId="77777777" w:rsidR="007B79C0" w:rsidRPr="00A9369B" w:rsidRDefault="007B79C0" w:rsidP="0000157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26C70" w14:textId="340F74DC" w:rsidR="005D417B" w:rsidRDefault="007B79C0">
    <w:pPr>
      <w:pStyle w:val="Pieddepage"/>
      <w:bidi/>
      <w:rPr>
        <w:noProof/>
        <w:rtl/>
      </w:rPr>
    </w:pPr>
    <w:r>
      <w:rPr>
        <w:noProof/>
        <w:rtl/>
      </w:rPr>
      <w:t xml:space="preserve">                       </w:t>
    </w:r>
  </w:p>
  <w:tbl>
    <w:tblPr>
      <w:tblStyle w:val="Grilledutableau"/>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2"/>
      <w:gridCol w:w="4531"/>
      <w:gridCol w:w="806"/>
      <w:gridCol w:w="1455"/>
    </w:tblGrid>
    <w:tr w:rsidR="005D417B" w14:paraId="64EBD7A3" w14:textId="77777777" w:rsidTr="005D417B">
      <w:trPr>
        <w:trHeight w:val="557"/>
      </w:trPr>
      <w:tc>
        <w:tcPr>
          <w:tcW w:w="2262" w:type="dxa"/>
        </w:tcPr>
        <w:p w14:paraId="212D6419" w14:textId="5B901F70" w:rsidR="005D417B" w:rsidRDefault="005D417B">
          <w:pPr>
            <w:pStyle w:val="Pieddepage"/>
            <w:bidi/>
            <w:rPr>
              <w:noProof/>
              <w:rtl/>
            </w:rPr>
          </w:pPr>
          <w:r>
            <w:rPr>
              <w:noProof/>
            </w:rPr>
            <w:drawing>
              <wp:inline distT="0" distB="0" distL="0" distR="0" wp14:anchorId="0151A80D" wp14:editId="1D3D8125">
                <wp:extent cx="463550" cy="469265"/>
                <wp:effectExtent l="0" t="0" r="0" b="698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550" cy="469265"/>
                        </a:xfrm>
                        <a:prstGeom prst="rect">
                          <a:avLst/>
                        </a:prstGeom>
                        <a:noFill/>
                      </pic:spPr>
                    </pic:pic>
                  </a:graphicData>
                </a:graphic>
              </wp:inline>
            </w:drawing>
          </w:r>
        </w:p>
      </w:tc>
      <w:tc>
        <w:tcPr>
          <w:tcW w:w="4531" w:type="dxa"/>
        </w:tcPr>
        <w:p w14:paraId="6565C7C1" w14:textId="262FF254" w:rsidR="005D417B" w:rsidRDefault="005D417B" w:rsidP="005D417B">
          <w:pPr>
            <w:pStyle w:val="Pieddepage"/>
            <w:bidi/>
            <w:jc w:val="right"/>
            <w:rPr>
              <w:noProof/>
              <w:rtl/>
            </w:rPr>
          </w:pPr>
          <w:r>
            <w:rPr>
              <w:noProof/>
            </w:rPr>
            <w:drawing>
              <wp:inline distT="0" distB="0" distL="0" distR="0" wp14:anchorId="4A411B84" wp14:editId="58EA0E35">
                <wp:extent cx="487680" cy="536575"/>
                <wp:effectExtent l="0" t="0" r="762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7680" cy="536575"/>
                        </a:xfrm>
                        <a:prstGeom prst="rect">
                          <a:avLst/>
                        </a:prstGeom>
                        <a:noFill/>
                      </pic:spPr>
                    </pic:pic>
                  </a:graphicData>
                </a:graphic>
              </wp:inline>
            </w:drawing>
          </w:r>
        </w:p>
      </w:tc>
      <w:tc>
        <w:tcPr>
          <w:tcW w:w="806" w:type="dxa"/>
        </w:tcPr>
        <w:p w14:paraId="0CAD2B8E" w14:textId="25B40DE4" w:rsidR="005D417B" w:rsidRDefault="005D417B" w:rsidP="005D417B">
          <w:pPr>
            <w:pStyle w:val="Pieddepage"/>
            <w:bidi/>
            <w:jc w:val="right"/>
            <w:rPr>
              <w:noProof/>
              <w:rtl/>
            </w:rPr>
          </w:pPr>
          <w:r>
            <w:rPr>
              <w:noProof/>
            </w:rPr>
            <w:drawing>
              <wp:inline distT="0" distB="0" distL="0" distR="0" wp14:anchorId="2C1391B7" wp14:editId="40054850">
                <wp:extent cx="365760" cy="511810"/>
                <wp:effectExtent l="0" t="0" r="0" b="254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5760" cy="511810"/>
                        </a:xfrm>
                        <a:prstGeom prst="rect">
                          <a:avLst/>
                        </a:prstGeom>
                        <a:noFill/>
                      </pic:spPr>
                    </pic:pic>
                  </a:graphicData>
                </a:graphic>
              </wp:inline>
            </w:drawing>
          </w:r>
        </w:p>
      </w:tc>
      <w:tc>
        <w:tcPr>
          <w:tcW w:w="1455" w:type="dxa"/>
        </w:tcPr>
        <w:p w14:paraId="6A6CA466" w14:textId="7963CEE4" w:rsidR="005D417B" w:rsidRDefault="005D417B" w:rsidP="005D417B">
          <w:pPr>
            <w:pStyle w:val="Pieddepage"/>
            <w:bidi/>
            <w:jc w:val="right"/>
            <w:rPr>
              <w:noProof/>
              <w:rtl/>
            </w:rPr>
          </w:pPr>
          <w:r>
            <w:rPr>
              <w:noProof/>
            </w:rPr>
            <w:drawing>
              <wp:inline distT="0" distB="0" distL="0" distR="0" wp14:anchorId="4DCB498D" wp14:editId="18E08BE7">
                <wp:extent cx="786765" cy="335280"/>
                <wp:effectExtent l="0" t="0" r="0" b="762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6765" cy="335280"/>
                        </a:xfrm>
                        <a:prstGeom prst="rect">
                          <a:avLst/>
                        </a:prstGeom>
                        <a:noFill/>
                      </pic:spPr>
                    </pic:pic>
                  </a:graphicData>
                </a:graphic>
              </wp:inline>
            </w:drawing>
          </w:r>
        </w:p>
      </w:tc>
    </w:tr>
  </w:tbl>
  <w:p w14:paraId="70A77A6C" w14:textId="09073675" w:rsidR="007B79C0" w:rsidRDefault="007B79C0">
    <w:pPr>
      <w:pStyle w:val="Pieddepage"/>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DDE4E" w14:textId="77777777" w:rsidR="004915A1" w:rsidRDefault="004915A1">
      <w:pPr>
        <w:spacing w:after="0" w:line="240" w:lineRule="auto"/>
      </w:pPr>
      <w:r>
        <w:separator/>
      </w:r>
    </w:p>
  </w:footnote>
  <w:footnote w:type="continuationSeparator" w:id="0">
    <w:p w14:paraId="1F0ACE22" w14:textId="77777777" w:rsidR="004915A1" w:rsidRDefault="004915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A665AA"/>
    <w:multiLevelType w:val="hybridMultilevel"/>
    <w:tmpl w:val="FFFFFFFF"/>
    <w:lvl w:ilvl="0" w:tplc="FFFFFFFF">
      <w:start w:val="1"/>
      <w:numFmt w:val="bullet"/>
      <w:lvlText w:val="•"/>
      <w:lvlJc w:val="left"/>
    </w:lvl>
    <w:lvl w:ilvl="1" w:tplc="FFFFFFFF">
      <w:numFmt w:val="decimalFullWidth"/>
      <w:lvlText w:val=""/>
      <w:lvlJc w:val="left"/>
    </w:lvl>
    <w:lvl w:ilvl="2" w:tplc="FFFFFFFF">
      <w:numFmt w:val="decimalFullWidth"/>
      <w:lvlText w:val=""/>
      <w:lvlJc w:val="left"/>
    </w:lvl>
    <w:lvl w:ilvl="3" w:tplc="FFFFFFFF">
      <w:numFmt w:val="decimalFullWidth"/>
      <w:lvlText w:val=""/>
      <w:lvlJc w:val="left"/>
    </w:lvl>
    <w:lvl w:ilvl="4" w:tplc="FFFFFFFF">
      <w:numFmt w:val="decimalFullWidth"/>
      <w:lvlText w:val=""/>
      <w:lvlJc w:val="left"/>
    </w:lvl>
    <w:lvl w:ilvl="5" w:tplc="FFFFFFFF">
      <w:numFmt w:val="decimalFullWidth"/>
      <w:lvlText w:val=""/>
      <w:lvlJc w:val="left"/>
    </w:lvl>
    <w:lvl w:ilvl="6" w:tplc="FFFFFFFF">
      <w:numFmt w:val="decimalFullWidth"/>
      <w:lvlText w:val=""/>
      <w:lvlJc w:val="left"/>
    </w:lvl>
    <w:lvl w:ilvl="7" w:tplc="FFFFFFFF">
      <w:numFmt w:val="decimalFullWidth"/>
      <w:lvlText w:val=""/>
      <w:lvlJc w:val="left"/>
    </w:lvl>
    <w:lvl w:ilvl="8" w:tplc="FFFFFFFF">
      <w:numFmt w:val="decimalFullWidth"/>
      <w:lvlText w:val=""/>
      <w:lvlJc w:val="left"/>
    </w:lvl>
  </w:abstractNum>
  <w:abstractNum w:abstractNumId="1" w15:restartNumberingAfterBreak="0">
    <w:nsid w:val="006F5316"/>
    <w:multiLevelType w:val="hybridMultilevel"/>
    <w:tmpl w:val="74B23000"/>
    <w:lvl w:ilvl="0" w:tplc="040C0001">
      <w:start w:val="1"/>
      <w:numFmt w:val="bullet"/>
      <w:lvlText w:val=""/>
      <w:lvlJc w:val="left"/>
      <w:pPr>
        <w:ind w:left="830" w:hanging="360"/>
      </w:pPr>
      <w:rPr>
        <w:rFonts w:ascii="Symbol" w:hAnsi="Symbol" w:hint="default"/>
      </w:rPr>
    </w:lvl>
    <w:lvl w:ilvl="1" w:tplc="040C0003">
      <w:start w:val="1"/>
      <w:numFmt w:val="bullet"/>
      <w:lvlText w:val="o"/>
      <w:lvlJc w:val="left"/>
      <w:pPr>
        <w:ind w:left="1550" w:hanging="360"/>
      </w:pPr>
      <w:rPr>
        <w:rFonts w:ascii="Courier New" w:hAnsi="Courier New" w:cs="Courier New" w:hint="default"/>
      </w:rPr>
    </w:lvl>
    <w:lvl w:ilvl="2" w:tplc="040C0005">
      <w:start w:val="1"/>
      <w:numFmt w:val="bullet"/>
      <w:lvlText w:val=""/>
      <w:lvlJc w:val="left"/>
      <w:pPr>
        <w:ind w:left="2270" w:hanging="360"/>
      </w:pPr>
      <w:rPr>
        <w:rFonts w:ascii="Wingdings" w:hAnsi="Wingdings" w:hint="default"/>
      </w:rPr>
    </w:lvl>
    <w:lvl w:ilvl="3" w:tplc="040C0001">
      <w:start w:val="1"/>
      <w:numFmt w:val="bullet"/>
      <w:lvlText w:val=""/>
      <w:lvlJc w:val="left"/>
      <w:pPr>
        <w:ind w:left="2990" w:hanging="360"/>
      </w:pPr>
      <w:rPr>
        <w:rFonts w:ascii="Symbol" w:hAnsi="Symbol" w:hint="default"/>
      </w:rPr>
    </w:lvl>
    <w:lvl w:ilvl="4" w:tplc="040C0003">
      <w:start w:val="1"/>
      <w:numFmt w:val="bullet"/>
      <w:lvlText w:val="o"/>
      <w:lvlJc w:val="left"/>
      <w:pPr>
        <w:ind w:left="3710" w:hanging="360"/>
      </w:pPr>
      <w:rPr>
        <w:rFonts w:ascii="Courier New" w:hAnsi="Courier New" w:cs="Courier New" w:hint="default"/>
      </w:rPr>
    </w:lvl>
    <w:lvl w:ilvl="5" w:tplc="040C0005">
      <w:start w:val="1"/>
      <w:numFmt w:val="bullet"/>
      <w:lvlText w:val=""/>
      <w:lvlJc w:val="left"/>
      <w:pPr>
        <w:ind w:left="4430" w:hanging="360"/>
      </w:pPr>
      <w:rPr>
        <w:rFonts w:ascii="Wingdings" w:hAnsi="Wingdings" w:hint="default"/>
      </w:rPr>
    </w:lvl>
    <w:lvl w:ilvl="6" w:tplc="040C0001">
      <w:start w:val="1"/>
      <w:numFmt w:val="bullet"/>
      <w:lvlText w:val=""/>
      <w:lvlJc w:val="left"/>
      <w:pPr>
        <w:ind w:left="5150" w:hanging="360"/>
      </w:pPr>
      <w:rPr>
        <w:rFonts w:ascii="Symbol" w:hAnsi="Symbol" w:hint="default"/>
      </w:rPr>
    </w:lvl>
    <w:lvl w:ilvl="7" w:tplc="040C0003">
      <w:start w:val="1"/>
      <w:numFmt w:val="bullet"/>
      <w:lvlText w:val="o"/>
      <w:lvlJc w:val="left"/>
      <w:pPr>
        <w:ind w:left="5870" w:hanging="360"/>
      </w:pPr>
      <w:rPr>
        <w:rFonts w:ascii="Courier New" w:hAnsi="Courier New" w:cs="Courier New" w:hint="default"/>
      </w:rPr>
    </w:lvl>
    <w:lvl w:ilvl="8" w:tplc="040C0005">
      <w:start w:val="1"/>
      <w:numFmt w:val="bullet"/>
      <w:lvlText w:val=""/>
      <w:lvlJc w:val="left"/>
      <w:pPr>
        <w:ind w:left="6590" w:hanging="360"/>
      </w:pPr>
      <w:rPr>
        <w:rFonts w:ascii="Wingdings" w:hAnsi="Wingdings" w:hint="default"/>
      </w:rPr>
    </w:lvl>
  </w:abstractNum>
  <w:abstractNum w:abstractNumId="2" w15:restartNumberingAfterBreak="0">
    <w:nsid w:val="02EC4CBD"/>
    <w:multiLevelType w:val="hybridMultilevel"/>
    <w:tmpl w:val="F2681EB0"/>
    <w:lvl w:ilvl="0" w:tplc="040C0015">
      <w:start w:val="1"/>
      <w:numFmt w:val="arabicAlpha"/>
      <w:lvlText w:val="%1."/>
      <w:lvlJc w:val="left"/>
      <w:pPr>
        <w:ind w:left="720" w:hanging="360"/>
      </w:pPr>
      <w:rPr>
        <w:rFonts w:hint="default"/>
      </w:rPr>
    </w:lvl>
    <w:lvl w:ilvl="1" w:tplc="040C0019" w:tentative="1">
      <w:start w:val="1"/>
      <w:numFmt w:val="arabicAlpha"/>
      <w:lvlText w:val="%2."/>
      <w:lvlJc w:val="left"/>
      <w:pPr>
        <w:ind w:left="1440" w:hanging="360"/>
      </w:pPr>
    </w:lvl>
    <w:lvl w:ilvl="2" w:tplc="040C001B" w:tentative="1">
      <w:start w:val="1"/>
      <w:numFmt w:val="arabicAbjad"/>
      <w:lvlText w:val="%3."/>
      <w:lvlJc w:val="right"/>
      <w:pPr>
        <w:ind w:left="2160" w:hanging="180"/>
      </w:pPr>
    </w:lvl>
    <w:lvl w:ilvl="3" w:tplc="040C000F" w:tentative="1">
      <w:start w:val="1"/>
      <w:numFmt w:val="decimalFullWidth"/>
      <w:lvlText w:val="%4."/>
      <w:lvlJc w:val="left"/>
      <w:pPr>
        <w:ind w:left="2880" w:hanging="360"/>
      </w:pPr>
    </w:lvl>
    <w:lvl w:ilvl="4" w:tplc="040C0019" w:tentative="1">
      <w:start w:val="1"/>
      <w:numFmt w:val="arabicAlpha"/>
      <w:lvlText w:val="%5."/>
      <w:lvlJc w:val="left"/>
      <w:pPr>
        <w:ind w:left="3600" w:hanging="360"/>
      </w:pPr>
    </w:lvl>
    <w:lvl w:ilvl="5" w:tplc="040C001B" w:tentative="1">
      <w:start w:val="1"/>
      <w:numFmt w:val="arabicAbjad"/>
      <w:lvlText w:val="%6."/>
      <w:lvlJc w:val="right"/>
      <w:pPr>
        <w:ind w:left="4320" w:hanging="180"/>
      </w:pPr>
    </w:lvl>
    <w:lvl w:ilvl="6" w:tplc="040C000F" w:tentative="1">
      <w:start w:val="1"/>
      <w:numFmt w:val="decimalFullWidth"/>
      <w:lvlText w:val="%7."/>
      <w:lvlJc w:val="left"/>
      <w:pPr>
        <w:ind w:left="5040" w:hanging="360"/>
      </w:pPr>
    </w:lvl>
    <w:lvl w:ilvl="7" w:tplc="040C0019" w:tentative="1">
      <w:start w:val="1"/>
      <w:numFmt w:val="arabicAlpha"/>
      <w:lvlText w:val="%8."/>
      <w:lvlJc w:val="left"/>
      <w:pPr>
        <w:ind w:left="5760" w:hanging="360"/>
      </w:pPr>
    </w:lvl>
    <w:lvl w:ilvl="8" w:tplc="040C001B" w:tentative="1">
      <w:start w:val="1"/>
      <w:numFmt w:val="arabicAbjad"/>
      <w:lvlText w:val="%9."/>
      <w:lvlJc w:val="right"/>
      <w:pPr>
        <w:ind w:left="6480" w:hanging="180"/>
      </w:pPr>
    </w:lvl>
  </w:abstractNum>
  <w:abstractNum w:abstractNumId="3" w15:restartNumberingAfterBreak="0">
    <w:nsid w:val="095A05D0"/>
    <w:multiLevelType w:val="hybridMultilevel"/>
    <w:tmpl w:val="26B8A7EC"/>
    <w:lvl w:ilvl="0" w:tplc="040C0015">
      <w:start w:val="1"/>
      <w:numFmt w:val="arabicAlpha"/>
      <w:lvlText w:val="%1."/>
      <w:lvlJc w:val="left"/>
      <w:pPr>
        <w:ind w:left="720" w:hanging="360"/>
      </w:pPr>
      <w:rPr>
        <w:rFonts w:hint="default"/>
      </w:rPr>
    </w:lvl>
    <w:lvl w:ilvl="1" w:tplc="040C0019" w:tentative="1">
      <w:start w:val="1"/>
      <w:numFmt w:val="arabicAlpha"/>
      <w:lvlText w:val="%2."/>
      <w:lvlJc w:val="left"/>
      <w:pPr>
        <w:ind w:left="1440" w:hanging="360"/>
      </w:pPr>
    </w:lvl>
    <w:lvl w:ilvl="2" w:tplc="040C001B" w:tentative="1">
      <w:start w:val="1"/>
      <w:numFmt w:val="arabicAbjad"/>
      <w:lvlText w:val="%3."/>
      <w:lvlJc w:val="right"/>
      <w:pPr>
        <w:ind w:left="2160" w:hanging="180"/>
      </w:pPr>
    </w:lvl>
    <w:lvl w:ilvl="3" w:tplc="040C000F" w:tentative="1">
      <w:start w:val="1"/>
      <w:numFmt w:val="decimalFullWidth"/>
      <w:lvlText w:val="%4."/>
      <w:lvlJc w:val="left"/>
      <w:pPr>
        <w:ind w:left="2880" w:hanging="360"/>
      </w:pPr>
    </w:lvl>
    <w:lvl w:ilvl="4" w:tplc="040C0019" w:tentative="1">
      <w:start w:val="1"/>
      <w:numFmt w:val="arabicAlpha"/>
      <w:lvlText w:val="%5."/>
      <w:lvlJc w:val="left"/>
      <w:pPr>
        <w:ind w:left="3600" w:hanging="360"/>
      </w:pPr>
    </w:lvl>
    <w:lvl w:ilvl="5" w:tplc="040C001B" w:tentative="1">
      <w:start w:val="1"/>
      <w:numFmt w:val="arabicAbjad"/>
      <w:lvlText w:val="%6."/>
      <w:lvlJc w:val="right"/>
      <w:pPr>
        <w:ind w:left="4320" w:hanging="180"/>
      </w:pPr>
    </w:lvl>
    <w:lvl w:ilvl="6" w:tplc="040C000F" w:tentative="1">
      <w:start w:val="1"/>
      <w:numFmt w:val="decimalFullWidth"/>
      <w:lvlText w:val="%7."/>
      <w:lvlJc w:val="left"/>
      <w:pPr>
        <w:ind w:left="5040" w:hanging="360"/>
      </w:pPr>
    </w:lvl>
    <w:lvl w:ilvl="7" w:tplc="040C0019" w:tentative="1">
      <w:start w:val="1"/>
      <w:numFmt w:val="arabicAlpha"/>
      <w:lvlText w:val="%8."/>
      <w:lvlJc w:val="left"/>
      <w:pPr>
        <w:ind w:left="5760" w:hanging="360"/>
      </w:pPr>
    </w:lvl>
    <w:lvl w:ilvl="8" w:tplc="040C001B" w:tentative="1">
      <w:start w:val="1"/>
      <w:numFmt w:val="arabicAbjad"/>
      <w:lvlText w:val="%9."/>
      <w:lvlJc w:val="right"/>
      <w:pPr>
        <w:ind w:left="6480" w:hanging="180"/>
      </w:pPr>
    </w:lvl>
  </w:abstractNum>
  <w:abstractNum w:abstractNumId="4" w15:restartNumberingAfterBreak="0">
    <w:nsid w:val="0BAE3CED"/>
    <w:multiLevelType w:val="hybridMultilevel"/>
    <w:tmpl w:val="38BAA18E"/>
    <w:lvl w:ilvl="0" w:tplc="5A000A2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0414765"/>
    <w:multiLevelType w:val="hybridMultilevel"/>
    <w:tmpl w:val="3FAAE2EE"/>
    <w:lvl w:ilvl="0" w:tplc="6A0CD178">
      <w:start w:val="6"/>
      <w:numFmt w:val="arabicAbjad"/>
      <w:lvlText w:val="%1."/>
      <w:lvlJc w:val="left"/>
      <w:pPr>
        <w:ind w:left="564" w:hanging="428"/>
      </w:pPr>
      <w:rPr>
        <w:rFonts w:ascii="Calibri Light" w:eastAsia="Calibri Light" w:hAnsi="Calibri Light" w:cs="Calibri Light" w:hint="default"/>
        <w:b w:val="0"/>
        <w:bCs w:val="0"/>
        <w:i w:val="0"/>
        <w:iCs w:val="0"/>
        <w:color w:val="001F5F"/>
        <w:spacing w:val="-1"/>
        <w:w w:val="99"/>
        <w:sz w:val="28"/>
        <w:szCs w:val="28"/>
        <w:shd w:val="clear" w:color="auto" w:fill="D9E1F3"/>
        <w:lang w:val="fr-FR" w:eastAsia="en-US" w:bidi="ar-SA"/>
      </w:rPr>
    </w:lvl>
    <w:lvl w:ilvl="1" w:tplc="9F643540">
      <w:numFmt w:val="bullet"/>
      <w:lvlText w:val="-"/>
      <w:lvlJc w:val="left"/>
      <w:pPr>
        <w:ind w:left="520" w:hanging="361"/>
      </w:pPr>
      <w:rPr>
        <w:rFonts w:ascii="Calibri" w:eastAsia="Calibri" w:hAnsi="Calibri" w:cs="Calibri" w:hint="default"/>
        <w:b w:val="0"/>
        <w:bCs w:val="0"/>
        <w:i w:val="0"/>
        <w:iCs w:val="0"/>
        <w:spacing w:val="0"/>
        <w:w w:val="100"/>
        <w:sz w:val="22"/>
        <w:szCs w:val="22"/>
        <w:lang w:val="fr-FR" w:eastAsia="en-US" w:bidi="ar-SA"/>
      </w:rPr>
    </w:lvl>
    <w:lvl w:ilvl="2" w:tplc="46743B90">
      <w:numFmt w:val="bullet"/>
      <w:lvlText w:val="•"/>
      <w:lvlJc w:val="left"/>
      <w:pPr>
        <w:ind w:left="1536" w:hanging="361"/>
      </w:pPr>
      <w:rPr>
        <w:lang w:val="fr-FR" w:eastAsia="en-US" w:bidi="ar-SA"/>
      </w:rPr>
    </w:lvl>
    <w:lvl w:ilvl="3" w:tplc="6C8003FE">
      <w:numFmt w:val="bullet"/>
      <w:lvlText w:val="•"/>
      <w:lvlJc w:val="left"/>
      <w:pPr>
        <w:ind w:left="2512" w:hanging="361"/>
      </w:pPr>
      <w:rPr>
        <w:lang w:val="fr-FR" w:eastAsia="en-US" w:bidi="ar-SA"/>
      </w:rPr>
    </w:lvl>
    <w:lvl w:ilvl="4" w:tplc="8152B850">
      <w:numFmt w:val="bullet"/>
      <w:lvlText w:val="•"/>
      <w:lvlJc w:val="left"/>
      <w:pPr>
        <w:ind w:left="3488" w:hanging="361"/>
      </w:pPr>
      <w:rPr>
        <w:lang w:val="fr-FR" w:eastAsia="en-US" w:bidi="ar-SA"/>
      </w:rPr>
    </w:lvl>
    <w:lvl w:ilvl="5" w:tplc="74C89DE8">
      <w:numFmt w:val="bullet"/>
      <w:lvlText w:val="•"/>
      <w:lvlJc w:val="left"/>
      <w:pPr>
        <w:ind w:left="4464" w:hanging="361"/>
      </w:pPr>
      <w:rPr>
        <w:lang w:val="fr-FR" w:eastAsia="en-US" w:bidi="ar-SA"/>
      </w:rPr>
    </w:lvl>
    <w:lvl w:ilvl="6" w:tplc="3870B27C">
      <w:numFmt w:val="bullet"/>
      <w:lvlText w:val="•"/>
      <w:lvlJc w:val="left"/>
      <w:pPr>
        <w:ind w:left="5440" w:hanging="361"/>
      </w:pPr>
      <w:rPr>
        <w:lang w:val="fr-FR" w:eastAsia="en-US" w:bidi="ar-SA"/>
      </w:rPr>
    </w:lvl>
    <w:lvl w:ilvl="7" w:tplc="ED440842">
      <w:numFmt w:val="bullet"/>
      <w:lvlText w:val="•"/>
      <w:lvlJc w:val="left"/>
      <w:pPr>
        <w:ind w:left="6416" w:hanging="361"/>
      </w:pPr>
      <w:rPr>
        <w:lang w:val="fr-FR" w:eastAsia="en-US" w:bidi="ar-SA"/>
      </w:rPr>
    </w:lvl>
    <w:lvl w:ilvl="8" w:tplc="1E1A1E3A">
      <w:numFmt w:val="bullet"/>
      <w:lvlText w:val="•"/>
      <w:lvlJc w:val="left"/>
      <w:pPr>
        <w:ind w:left="7392" w:hanging="361"/>
      </w:pPr>
      <w:rPr>
        <w:lang w:val="fr-FR" w:eastAsia="en-US" w:bidi="ar-SA"/>
      </w:rPr>
    </w:lvl>
  </w:abstractNum>
  <w:abstractNum w:abstractNumId="6" w15:restartNumberingAfterBreak="0">
    <w:nsid w:val="1BCB74DC"/>
    <w:multiLevelType w:val="hybridMultilevel"/>
    <w:tmpl w:val="EDB6F358"/>
    <w:lvl w:ilvl="0" w:tplc="D92609B6">
      <w:start w:val="3"/>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E92BF1"/>
    <w:multiLevelType w:val="hybridMultilevel"/>
    <w:tmpl w:val="056C7A84"/>
    <w:lvl w:ilvl="0" w:tplc="10000005">
      <w:start w:val="1"/>
      <w:numFmt w:val="bullet"/>
      <w:lvlText w:val=""/>
      <w:lvlJc w:val="left"/>
      <w:pPr>
        <w:ind w:left="856" w:hanging="360"/>
      </w:pPr>
      <w:rPr>
        <w:rFonts w:ascii="Wingdings" w:hAnsi="Wingdings" w:hint="default"/>
      </w:rPr>
    </w:lvl>
    <w:lvl w:ilvl="1" w:tplc="10000003">
      <w:start w:val="1"/>
      <w:numFmt w:val="bullet"/>
      <w:lvlText w:val="o"/>
      <w:lvlJc w:val="left"/>
      <w:pPr>
        <w:ind w:left="1576" w:hanging="360"/>
      </w:pPr>
      <w:rPr>
        <w:rFonts w:ascii="Courier New" w:hAnsi="Courier New" w:cs="Courier New" w:hint="default"/>
      </w:rPr>
    </w:lvl>
    <w:lvl w:ilvl="2" w:tplc="10000005">
      <w:start w:val="1"/>
      <w:numFmt w:val="bullet"/>
      <w:lvlText w:val=""/>
      <w:lvlJc w:val="left"/>
      <w:pPr>
        <w:ind w:left="2296" w:hanging="360"/>
      </w:pPr>
      <w:rPr>
        <w:rFonts w:ascii="Wingdings" w:hAnsi="Wingdings" w:hint="default"/>
      </w:rPr>
    </w:lvl>
    <w:lvl w:ilvl="3" w:tplc="10000001">
      <w:start w:val="1"/>
      <w:numFmt w:val="bullet"/>
      <w:lvlText w:val=""/>
      <w:lvlJc w:val="left"/>
      <w:pPr>
        <w:ind w:left="3016" w:hanging="360"/>
      </w:pPr>
      <w:rPr>
        <w:rFonts w:ascii="Symbol" w:hAnsi="Symbol" w:hint="default"/>
      </w:rPr>
    </w:lvl>
    <w:lvl w:ilvl="4" w:tplc="10000003">
      <w:start w:val="1"/>
      <w:numFmt w:val="bullet"/>
      <w:lvlText w:val="o"/>
      <w:lvlJc w:val="left"/>
      <w:pPr>
        <w:ind w:left="3736" w:hanging="360"/>
      </w:pPr>
      <w:rPr>
        <w:rFonts w:ascii="Courier New" w:hAnsi="Courier New" w:cs="Courier New" w:hint="default"/>
      </w:rPr>
    </w:lvl>
    <w:lvl w:ilvl="5" w:tplc="10000005">
      <w:start w:val="1"/>
      <w:numFmt w:val="bullet"/>
      <w:lvlText w:val=""/>
      <w:lvlJc w:val="left"/>
      <w:pPr>
        <w:ind w:left="4456" w:hanging="360"/>
      </w:pPr>
      <w:rPr>
        <w:rFonts w:ascii="Wingdings" w:hAnsi="Wingdings" w:hint="default"/>
      </w:rPr>
    </w:lvl>
    <w:lvl w:ilvl="6" w:tplc="10000001">
      <w:start w:val="1"/>
      <w:numFmt w:val="bullet"/>
      <w:lvlText w:val=""/>
      <w:lvlJc w:val="left"/>
      <w:pPr>
        <w:ind w:left="5176" w:hanging="360"/>
      </w:pPr>
      <w:rPr>
        <w:rFonts w:ascii="Symbol" w:hAnsi="Symbol" w:hint="default"/>
      </w:rPr>
    </w:lvl>
    <w:lvl w:ilvl="7" w:tplc="10000003">
      <w:start w:val="1"/>
      <w:numFmt w:val="bullet"/>
      <w:lvlText w:val="o"/>
      <w:lvlJc w:val="left"/>
      <w:pPr>
        <w:ind w:left="5896" w:hanging="360"/>
      </w:pPr>
      <w:rPr>
        <w:rFonts w:ascii="Courier New" w:hAnsi="Courier New" w:cs="Courier New" w:hint="default"/>
      </w:rPr>
    </w:lvl>
    <w:lvl w:ilvl="8" w:tplc="10000005">
      <w:start w:val="1"/>
      <w:numFmt w:val="bullet"/>
      <w:lvlText w:val=""/>
      <w:lvlJc w:val="left"/>
      <w:pPr>
        <w:ind w:left="6616" w:hanging="360"/>
      </w:pPr>
      <w:rPr>
        <w:rFonts w:ascii="Wingdings" w:hAnsi="Wingdings" w:hint="default"/>
      </w:rPr>
    </w:lvl>
  </w:abstractNum>
  <w:abstractNum w:abstractNumId="8" w15:restartNumberingAfterBreak="0">
    <w:nsid w:val="21F56091"/>
    <w:multiLevelType w:val="hybridMultilevel"/>
    <w:tmpl w:val="B8F4D6EC"/>
    <w:lvl w:ilvl="0" w:tplc="040C0001">
      <w:start w:val="1"/>
      <w:numFmt w:val="bullet"/>
      <w:lvlText w:val=""/>
      <w:lvlJc w:val="left"/>
      <w:pPr>
        <w:ind w:left="830" w:hanging="360"/>
      </w:pPr>
      <w:rPr>
        <w:rFonts w:ascii="Symbol" w:hAnsi="Symbol" w:hint="default"/>
      </w:rPr>
    </w:lvl>
    <w:lvl w:ilvl="1" w:tplc="040C0003">
      <w:start w:val="1"/>
      <w:numFmt w:val="bullet"/>
      <w:lvlText w:val="o"/>
      <w:lvlJc w:val="left"/>
      <w:pPr>
        <w:ind w:left="1550" w:hanging="360"/>
      </w:pPr>
      <w:rPr>
        <w:rFonts w:ascii="Courier New" w:hAnsi="Courier New" w:cs="Courier New" w:hint="default"/>
      </w:rPr>
    </w:lvl>
    <w:lvl w:ilvl="2" w:tplc="040C0005">
      <w:start w:val="1"/>
      <w:numFmt w:val="bullet"/>
      <w:lvlText w:val=""/>
      <w:lvlJc w:val="left"/>
      <w:pPr>
        <w:ind w:left="2270" w:hanging="360"/>
      </w:pPr>
      <w:rPr>
        <w:rFonts w:ascii="Wingdings" w:hAnsi="Wingdings" w:hint="default"/>
      </w:rPr>
    </w:lvl>
    <w:lvl w:ilvl="3" w:tplc="040C0001">
      <w:start w:val="1"/>
      <w:numFmt w:val="bullet"/>
      <w:lvlText w:val=""/>
      <w:lvlJc w:val="left"/>
      <w:pPr>
        <w:ind w:left="2990" w:hanging="360"/>
      </w:pPr>
      <w:rPr>
        <w:rFonts w:ascii="Symbol" w:hAnsi="Symbol" w:hint="default"/>
      </w:rPr>
    </w:lvl>
    <w:lvl w:ilvl="4" w:tplc="040C0003">
      <w:start w:val="1"/>
      <w:numFmt w:val="bullet"/>
      <w:lvlText w:val="o"/>
      <w:lvlJc w:val="left"/>
      <w:pPr>
        <w:ind w:left="3710" w:hanging="360"/>
      </w:pPr>
      <w:rPr>
        <w:rFonts w:ascii="Courier New" w:hAnsi="Courier New" w:cs="Courier New" w:hint="default"/>
      </w:rPr>
    </w:lvl>
    <w:lvl w:ilvl="5" w:tplc="040C0005">
      <w:start w:val="1"/>
      <w:numFmt w:val="bullet"/>
      <w:lvlText w:val=""/>
      <w:lvlJc w:val="left"/>
      <w:pPr>
        <w:ind w:left="4430" w:hanging="360"/>
      </w:pPr>
      <w:rPr>
        <w:rFonts w:ascii="Wingdings" w:hAnsi="Wingdings" w:hint="default"/>
      </w:rPr>
    </w:lvl>
    <w:lvl w:ilvl="6" w:tplc="040C0001">
      <w:start w:val="1"/>
      <w:numFmt w:val="bullet"/>
      <w:lvlText w:val=""/>
      <w:lvlJc w:val="left"/>
      <w:pPr>
        <w:ind w:left="5150" w:hanging="360"/>
      </w:pPr>
      <w:rPr>
        <w:rFonts w:ascii="Symbol" w:hAnsi="Symbol" w:hint="default"/>
      </w:rPr>
    </w:lvl>
    <w:lvl w:ilvl="7" w:tplc="040C0003">
      <w:start w:val="1"/>
      <w:numFmt w:val="bullet"/>
      <w:lvlText w:val="o"/>
      <w:lvlJc w:val="left"/>
      <w:pPr>
        <w:ind w:left="5870" w:hanging="360"/>
      </w:pPr>
      <w:rPr>
        <w:rFonts w:ascii="Courier New" w:hAnsi="Courier New" w:cs="Courier New" w:hint="default"/>
      </w:rPr>
    </w:lvl>
    <w:lvl w:ilvl="8" w:tplc="040C0005">
      <w:start w:val="1"/>
      <w:numFmt w:val="bullet"/>
      <w:lvlText w:val=""/>
      <w:lvlJc w:val="left"/>
      <w:pPr>
        <w:ind w:left="6590" w:hanging="360"/>
      </w:pPr>
      <w:rPr>
        <w:rFonts w:ascii="Wingdings" w:hAnsi="Wingdings" w:hint="default"/>
      </w:rPr>
    </w:lvl>
  </w:abstractNum>
  <w:abstractNum w:abstractNumId="9" w15:restartNumberingAfterBreak="0">
    <w:nsid w:val="22222052"/>
    <w:multiLevelType w:val="hybridMultilevel"/>
    <w:tmpl w:val="26725704"/>
    <w:lvl w:ilvl="0" w:tplc="0E02AB32">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E219B8"/>
    <w:multiLevelType w:val="hybridMultilevel"/>
    <w:tmpl w:val="08202968"/>
    <w:lvl w:ilvl="0" w:tplc="040C0015">
      <w:start w:val="1"/>
      <w:numFmt w:val="arabicAlpha"/>
      <w:lvlText w:val="%1."/>
      <w:lvlJc w:val="left"/>
      <w:pPr>
        <w:ind w:left="720" w:hanging="360"/>
      </w:pPr>
      <w:rPr>
        <w:rFonts w:hint="default"/>
      </w:rPr>
    </w:lvl>
    <w:lvl w:ilvl="1" w:tplc="040C0019" w:tentative="1">
      <w:start w:val="1"/>
      <w:numFmt w:val="arabicAlpha"/>
      <w:lvlText w:val="%2."/>
      <w:lvlJc w:val="left"/>
      <w:pPr>
        <w:ind w:left="1440" w:hanging="360"/>
      </w:pPr>
    </w:lvl>
    <w:lvl w:ilvl="2" w:tplc="040C001B" w:tentative="1">
      <w:start w:val="1"/>
      <w:numFmt w:val="arabicAbjad"/>
      <w:lvlText w:val="%3."/>
      <w:lvlJc w:val="right"/>
      <w:pPr>
        <w:ind w:left="2160" w:hanging="180"/>
      </w:pPr>
    </w:lvl>
    <w:lvl w:ilvl="3" w:tplc="040C000F" w:tentative="1">
      <w:start w:val="1"/>
      <w:numFmt w:val="decimalFullWidth"/>
      <w:lvlText w:val="%4."/>
      <w:lvlJc w:val="left"/>
      <w:pPr>
        <w:ind w:left="2880" w:hanging="360"/>
      </w:pPr>
    </w:lvl>
    <w:lvl w:ilvl="4" w:tplc="040C0019" w:tentative="1">
      <w:start w:val="1"/>
      <w:numFmt w:val="arabicAlpha"/>
      <w:lvlText w:val="%5."/>
      <w:lvlJc w:val="left"/>
      <w:pPr>
        <w:ind w:left="3600" w:hanging="360"/>
      </w:pPr>
    </w:lvl>
    <w:lvl w:ilvl="5" w:tplc="040C001B" w:tentative="1">
      <w:start w:val="1"/>
      <w:numFmt w:val="arabicAbjad"/>
      <w:lvlText w:val="%6."/>
      <w:lvlJc w:val="right"/>
      <w:pPr>
        <w:ind w:left="4320" w:hanging="180"/>
      </w:pPr>
    </w:lvl>
    <w:lvl w:ilvl="6" w:tplc="040C000F" w:tentative="1">
      <w:start w:val="1"/>
      <w:numFmt w:val="decimalFullWidth"/>
      <w:lvlText w:val="%7."/>
      <w:lvlJc w:val="left"/>
      <w:pPr>
        <w:ind w:left="5040" w:hanging="360"/>
      </w:pPr>
    </w:lvl>
    <w:lvl w:ilvl="7" w:tplc="040C0019" w:tentative="1">
      <w:start w:val="1"/>
      <w:numFmt w:val="arabicAlpha"/>
      <w:lvlText w:val="%8."/>
      <w:lvlJc w:val="left"/>
      <w:pPr>
        <w:ind w:left="5760" w:hanging="360"/>
      </w:pPr>
    </w:lvl>
    <w:lvl w:ilvl="8" w:tplc="040C001B" w:tentative="1">
      <w:start w:val="1"/>
      <w:numFmt w:val="arabicAbjad"/>
      <w:lvlText w:val="%9."/>
      <w:lvlJc w:val="right"/>
      <w:pPr>
        <w:ind w:left="6480" w:hanging="180"/>
      </w:pPr>
    </w:lvl>
  </w:abstractNum>
  <w:abstractNum w:abstractNumId="11" w15:restartNumberingAfterBreak="0">
    <w:nsid w:val="2C366139"/>
    <w:multiLevelType w:val="hybridMultilevel"/>
    <w:tmpl w:val="C2CC96A8"/>
    <w:lvl w:ilvl="0" w:tplc="5A000A2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2C655F4E"/>
    <w:multiLevelType w:val="hybridMultilevel"/>
    <w:tmpl w:val="79C04BF4"/>
    <w:lvl w:ilvl="0" w:tplc="040C0015">
      <w:start w:val="1"/>
      <w:numFmt w:val="arabicAlpha"/>
      <w:lvlText w:val="%1."/>
      <w:lvlJc w:val="left"/>
      <w:pPr>
        <w:ind w:left="720" w:hanging="360"/>
      </w:pPr>
      <w:rPr>
        <w:rFonts w:hint="default"/>
      </w:rPr>
    </w:lvl>
    <w:lvl w:ilvl="1" w:tplc="040C0019" w:tentative="1">
      <w:start w:val="1"/>
      <w:numFmt w:val="arabicAlpha"/>
      <w:lvlText w:val="%2."/>
      <w:lvlJc w:val="left"/>
      <w:pPr>
        <w:ind w:left="1440" w:hanging="360"/>
      </w:pPr>
    </w:lvl>
    <w:lvl w:ilvl="2" w:tplc="040C001B" w:tentative="1">
      <w:start w:val="1"/>
      <w:numFmt w:val="arabicAbjad"/>
      <w:lvlText w:val="%3."/>
      <w:lvlJc w:val="right"/>
      <w:pPr>
        <w:ind w:left="2160" w:hanging="180"/>
      </w:pPr>
    </w:lvl>
    <w:lvl w:ilvl="3" w:tplc="040C000F" w:tentative="1">
      <w:start w:val="1"/>
      <w:numFmt w:val="decimalFullWidth"/>
      <w:lvlText w:val="%4."/>
      <w:lvlJc w:val="left"/>
      <w:pPr>
        <w:ind w:left="2880" w:hanging="360"/>
      </w:pPr>
    </w:lvl>
    <w:lvl w:ilvl="4" w:tplc="040C0019" w:tentative="1">
      <w:start w:val="1"/>
      <w:numFmt w:val="arabicAlpha"/>
      <w:lvlText w:val="%5."/>
      <w:lvlJc w:val="left"/>
      <w:pPr>
        <w:ind w:left="3600" w:hanging="360"/>
      </w:pPr>
    </w:lvl>
    <w:lvl w:ilvl="5" w:tplc="040C001B" w:tentative="1">
      <w:start w:val="1"/>
      <w:numFmt w:val="arabicAbjad"/>
      <w:lvlText w:val="%6."/>
      <w:lvlJc w:val="right"/>
      <w:pPr>
        <w:ind w:left="4320" w:hanging="180"/>
      </w:pPr>
    </w:lvl>
    <w:lvl w:ilvl="6" w:tplc="040C000F" w:tentative="1">
      <w:start w:val="1"/>
      <w:numFmt w:val="decimalFullWidth"/>
      <w:lvlText w:val="%7."/>
      <w:lvlJc w:val="left"/>
      <w:pPr>
        <w:ind w:left="5040" w:hanging="360"/>
      </w:pPr>
    </w:lvl>
    <w:lvl w:ilvl="7" w:tplc="040C0019" w:tentative="1">
      <w:start w:val="1"/>
      <w:numFmt w:val="arabicAlpha"/>
      <w:lvlText w:val="%8."/>
      <w:lvlJc w:val="left"/>
      <w:pPr>
        <w:ind w:left="5760" w:hanging="360"/>
      </w:pPr>
    </w:lvl>
    <w:lvl w:ilvl="8" w:tplc="040C001B" w:tentative="1">
      <w:start w:val="1"/>
      <w:numFmt w:val="arabicAbjad"/>
      <w:lvlText w:val="%9."/>
      <w:lvlJc w:val="right"/>
      <w:pPr>
        <w:ind w:left="6480" w:hanging="180"/>
      </w:pPr>
    </w:lvl>
  </w:abstractNum>
  <w:abstractNum w:abstractNumId="13" w15:restartNumberingAfterBreak="0">
    <w:nsid w:val="357462F7"/>
    <w:multiLevelType w:val="hybridMultilevel"/>
    <w:tmpl w:val="EF38EB58"/>
    <w:lvl w:ilvl="0" w:tplc="5A000A2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393B5AA3"/>
    <w:multiLevelType w:val="hybridMultilevel"/>
    <w:tmpl w:val="1D000BB8"/>
    <w:lvl w:ilvl="0" w:tplc="78586696">
      <w:start w:val="1"/>
      <w:numFmt w:val="arabicAbjad"/>
      <w:lvlText w:val="%1."/>
      <w:lvlJc w:val="left"/>
      <w:pPr>
        <w:ind w:left="1080" w:hanging="720"/>
      </w:pPr>
      <w:rPr>
        <w:rFonts w:hint="default"/>
      </w:rPr>
    </w:lvl>
    <w:lvl w:ilvl="1" w:tplc="040C0019" w:tentative="1">
      <w:start w:val="1"/>
      <w:numFmt w:val="arabicAlpha"/>
      <w:lvlText w:val="%2."/>
      <w:lvlJc w:val="left"/>
      <w:pPr>
        <w:ind w:left="1440" w:hanging="360"/>
      </w:pPr>
    </w:lvl>
    <w:lvl w:ilvl="2" w:tplc="040C001B" w:tentative="1">
      <w:start w:val="1"/>
      <w:numFmt w:val="arabicAbjad"/>
      <w:lvlText w:val="%3."/>
      <w:lvlJc w:val="right"/>
      <w:pPr>
        <w:ind w:left="2160" w:hanging="180"/>
      </w:pPr>
    </w:lvl>
    <w:lvl w:ilvl="3" w:tplc="040C000F" w:tentative="1">
      <w:start w:val="1"/>
      <w:numFmt w:val="decimalFullWidth"/>
      <w:lvlText w:val="%4."/>
      <w:lvlJc w:val="left"/>
      <w:pPr>
        <w:ind w:left="2880" w:hanging="360"/>
      </w:pPr>
    </w:lvl>
    <w:lvl w:ilvl="4" w:tplc="040C0019" w:tentative="1">
      <w:start w:val="1"/>
      <w:numFmt w:val="arabicAlpha"/>
      <w:lvlText w:val="%5."/>
      <w:lvlJc w:val="left"/>
      <w:pPr>
        <w:ind w:left="3600" w:hanging="360"/>
      </w:pPr>
    </w:lvl>
    <w:lvl w:ilvl="5" w:tplc="040C001B" w:tentative="1">
      <w:start w:val="1"/>
      <w:numFmt w:val="arabicAbjad"/>
      <w:lvlText w:val="%6."/>
      <w:lvlJc w:val="right"/>
      <w:pPr>
        <w:ind w:left="4320" w:hanging="180"/>
      </w:pPr>
    </w:lvl>
    <w:lvl w:ilvl="6" w:tplc="040C000F" w:tentative="1">
      <w:start w:val="1"/>
      <w:numFmt w:val="decimalFullWidth"/>
      <w:lvlText w:val="%7."/>
      <w:lvlJc w:val="left"/>
      <w:pPr>
        <w:ind w:left="5040" w:hanging="360"/>
      </w:pPr>
    </w:lvl>
    <w:lvl w:ilvl="7" w:tplc="040C0019" w:tentative="1">
      <w:start w:val="1"/>
      <w:numFmt w:val="arabicAlpha"/>
      <w:lvlText w:val="%8."/>
      <w:lvlJc w:val="left"/>
      <w:pPr>
        <w:ind w:left="5760" w:hanging="360"/>
      </w:pPr>
    </w:lvl>
    <w:lvl w:ilvl="8" w:tplc="040C001B" w:tentative="1">
      <w:start w:val="1"/>
      <w:numFmt w:val="arabicAbjad"/>
      <w:lvlText w:val="%9."/>
      <w:lvlJc w:val="right"/>
      <w:pPr>
        <w:ind w:left="6480" w:hanging="180"/>
      </w:pPr>
    </w:lvl>
  </w:abstractNum>
  <w:abstractNum w:abstractNumId="15" w15:restartNumberingAfterBreak="0">
    <w:nsid w:val="401829DB"/>
    <w:multiLevelType w:val="hybridMultilevel"/>
    <w:tmpl w:val="345C195E"/>
    <w:lvl w:ilvl="0" w:tplc="10000013">
      <w:start w:val="1"/>
      <w:numFmt w:val="upperRoman"/>
      <w:lvlText w:val="%1."/>
      <w:lvlJc w:val="right"/>
      <w:pPr>
        <w:ind w:left="1080" w:hanging="720"/>
      </w:pPr>
      <w:rPr>
        <w:rFonts w:hint="default"/>
      </w:rPr>
    </w:lvl>
    <w:lvl w:ilvl="1" w:tplc="040C0019" w:tentative="1">
      <w:start w:val="1"/>
      <w:numFmt w:val="arabicAlpha"/>
      <w:lvlText w:val="%2."/>
      <w:lvlJc w:val="left"/>
      <w:pPr>
        <w:ind w:left="1440" w:hanging="360"/>
      </w:pPr>
    </w:lvl>
    <w:lvl w:ilvl="2" w:tplc="040C001B" w:tentative="1">
      <w:start w:val="1"/>
      <w:numFmt w:val="arabicAbjad"/>
      <w:lvlText w:val="%3."/>
      <w:lvlJc w:val="right"/>
      <w:pPr>
        <w:ind w:left="2160" w:hanging="180"/>
      </w:pPr>
    </w:lvl>
    <w:lvl w:ilvl="3" w:tplc="040C000F" w:tentative="1">
      <w:start w:val="1"/>
      <w:numFmt w:val="decimalFullWidth"/>
      <w:lvlText w:val="%4."/>
      <w:lvlJc w:val="left"/>
      <w:pPr>
        <w:ind w:left="2880" w:hanging="360"/>
      </w:pPr>
    </w:lvl>
    <w:lvl w:ilvl="4" w:tplc="040C0019" w:tentative="1">
      <w:start w:val="1"/>
      <w:numFmt w:val="arabicAlpha"/>
      <w:lvlText w:val="%5."/>
      <w:lvlJc w:val="left"/>
      <w:pPr>
        <w:ind w:left="3600" w:hanging="360"/>
      </w:pPr>
    </w:lvl>
    <w:lvl w:ilvl="5" w:tplc="040C001B" w:tentative="1">
      <w:start w:val="1"/>
      <w:numFmt w:val="arabicAbjad"/>
      <w:lvlText w:val="%6."/>
      <w:lvlJc w:val="right"/>
      <w:pPr>
        <w:ind w:left="4320" w:hanging="180"/>
      </w:pPr>
    </w:lvl>
    <w:lvl w:ilvl="6" w:tplc="040C000F" w:tentative="1">
      <w:start w:val="1"/>
      <w:numFmt w:val="decimalFullWidth"/>
      <w:lvlText w:val="%7."/>
      <w:lvlJc w:val="left"/>
      <w:pPr>
        <w:ind w:left="5040" w:hanging="360"/>
      </w:pPr>
    </w:lvl>
    <w:lvl w:ilvl="7" w:tplc="040C0019" w:tentative="1">
      <w:start w:val="1"/>
      <w:numFmt w:val="arabicAlpha"/>
      <w:lvlText w:val="%8."/>
      <w:lvlJc w:val="left"/>
      <w:pPr>
        <w:ind w:left="5760" w:hanging="360"/>
      </w:pPr>
    </w:lvl>
    <w:lvl w:ilvl="8" w:tplc="040C001B" w:tentative="1">
      <w:start w:val="1"/>
      <w:numFmt w:val="arabicAbjad"/>
      <w:lvlText w:val="%9."/>
      <w:lvlJc w:val="right"/>
      <w:pPr>
        <w:ind w:left="6480" w:hanging="180"/>
      </w:pPr>
    </w:lvl>
  </w:abstractNum>
  <w:abstractNum w:abstractNumId="16" w15:restartNumberingAfterBreak="0">
    <w:nsid w:val="44FE7B00"/>
    <w:multiLevelType w:val="hybridMultilevel"/>
    <w:tmpl w:val="FBA44FC6"/>
    <w:lvl w:ilvl="0" w:tplc="AF04AE3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45D77D93"/>
    <w:multiLevelType w:val="hybridMultilevel"/>
    <w:tmpl w:val="126294D6"/>
    <w:lvl w:ilvl="0" w:tplc="040C0015">
      <w:start w:val="1"/>
      <w:numFmt w:val="arabicAlpha"/>
      <w:lvlText w:val="%1."/>
      <w:lvlJc w:val="left"/>
      <w:pPr>
        <w:ind w:left="720" w:hanging="360"/>
      </w:pPr>
      <w:rPr>
        <w:rFonts w:hint="default"/>
      </w:rPr>
    </w:lvl>
    <w:lvl w:ilvl="1" w:tplc="040C0019" w:tentative="1">
      <w:start w:val="1"/>
      <w:numFmt w:val="arabicAlpha"/>
      <w:lvlText w:val="%2."/>
      <w:lvlJc w:val="left"/>
      <w:pPr>
        <w:ind w:left="1440" w:hanging="360"/>
      </w:pPr>
    </w:lvl>
    <w:lvl w:ilvl="2" w:tplc="040C001B" w:tentative="1">
      <w:start w:val="1"/>
      <w:numFmt w:val="arabicAbjad"/>
      <w:lvlText w:val="%3."/>
      <w:lvlJc w:val="right"/>
      <w:pPr>
        <w:ind w:left="2160" w:hanging="180"/>
      </w:pPr>
    </w:lvl>
    <w:lvl w:ilvl="3" w:tplc="040C000F" w:tentative="1">
      <w:start w:val="1"/>
      <w:numFmt w:val="decimalFullWidth"/>
      <w:lvlText w:val="%4."/>
      <w:lvlJc w:val="left"/>
      <w:pPr>
        <w:ind w:left="2880" w:hanging="360"/>
      </w:pPr>
    </w:lvl>
    <w:lvl w:ilvl="4" w:tplc="040C0019" w:tentative="1">
      <w:start w:val="1"/>
      <w:numFmt w:val="arabicAlpha"/>
      <w:lvlText w:val="%5."/>
      <w:lvlJc w:val="left"/>
      <w:pPr>
        <w:ind w:left="3600" w:hanging="360"/>
      </w:pPr>
    </w:lvl>
    <w:lvl w:ilvl="5" w:tplc="040C001B" w:tentative="1">
      <w:start w:val="1"/>
      <w:numFmt w:val="arabicAbjad"/>
      <w:lvlText w:val="%6."/>
      <w:lvlJc w:val="right"/>
      <w:pPr>
        <w:ind w:left="4320" w:hanging="180"/>
      </w:pPr>
    </w:lvl>
    <w:lvl w:ilvl="6" w:tplc="040C000F" w:tentative="1">
      <w:start w:val="1"/>
      <w:numFmt w:val="decimalFullWidth"/>
      <w:lvlText w:val="%7."/>
      <w:lvlJc w:val="left"/>
      <w:pPr>
        <w:ind w:left="5040" w:hanging="360"/>
      </w:pPr>
    </w:lvl>
    <w:lvl w:ilvl="7" w:tplc="040C0019" w:tentative="1">
      <w:start w:val="1"/>
      <w:numFmt w:val="arabicAlpha"/>
      <w:lvlText w:val="%8."/>
      <w:lvlJc w:val="left"/>
      <w:pPr>
        <w:ind w:left="5760" w:hanging="360"/>
      </w:pPr>
    </w:lvl>
    <w:lvl w:ilvl="8" w:tplc="040C001B" w:tentative="1">
      <w:start w:val="1"/>
      <w:numFmt w:val="arabicAbjad"/>
      <w:lvlText w:val="%9."/>
      <w:lvlJc w:val="right"/>
      <w:pPr>
        <w:ind w:left="6480" w:hanging="180"/>
      </w:pPr>
    </w:lvl>
  </w:abstractNum>
  <w:abstractNum w:abstractNumId="18" w15:restartNumberingAfterBreak="0">
    <w:nsid w:val="59A55071"/>
    <w:multiLevelType w:val="hybridMultilevel"/>
    <w:tmpl w:val="37E4A5A0"/>
    <w:lvl w:ilvl="0" w:tplc="0A48A652">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A4E2648"/>
    <w:multiLevelType w:val="hybridMultilevel"/>
    <w:tmpl w:val="79CAA9E4"/>
    <w:lvl w:ilvl="0" w:tplc="714AAC60">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8637A30"/>
    <w:multiLevelType w:val="hybridMultilevel"/>
    <w:tmpl w:val="86FE249E"/>
    <w:lvl w:ilvl="0" w:tplc="040C0015">
      <w:start w:val="1"/>
      <w:numFmt w:val="arabicAlpha"/>
      <w:lvlText w:val="%1."/>
      <w:lvlJc w:val="left"/>
      <w:pPr>
        <w:ind w:left="720" w:hanging="360"/>
      </w:pPr>
      <w:rPr>
        <w:rFonts w:hint="default"/>
      </w:rPr>
    </w:lvl>
    <w:lvl w:ilvl="1" w:tplc="040C0019" w:tentative="1">
      <w:start w:val="1"/>
      <w:numFmt w:val="arabicAlpha"/>
      <w:lvlText w:val="%2."/>
      <w:lvlJc w:val="left"/>
      <w:pPr>
        <w:ind w:left="1440" w:hanging="360"/>
      </w:pPr>
    </w:lvl>
    <w:lvl w:ilvl="2" w:tplc="040C001B" w:tentative="1">
      <w:start w:val="1"/>
      <w:numFmt w:val="arabicAbjad"/>
      <w:lvlText w:val="%3."/>
      <w:lvlJc w:val="right"/>
      <w:pPr>
        <w:ind w:left="2160" w:hanging="180"/>
      </w:pPr>
    </w:lvl>
    <w:lvl w:ilvl="3" w:tplc="040C000F" w:tentative="1">
      <w:start w:val="1"/>
      <w:numFmt w:val="decimalFullWidth"/>
      <w:lvlText w:val="%4."/>
      <w:lvlJc w:val="left"/>
      <w:pPr>
        <w:ind w:left="2880" w:hanging="360"/>
      </w:pPr>
    </w:lvl>
    <w:lvl w:ilvl="4" w:tplc="040C0019" w:tentative="1">
      <w:start w:val="1"/>
      <w:numFmt w:val="arabicAlpha"/>
      <w:lvlText w:val="%5."/>
      <w:lvlJc w:val="left"/>
      <w:pPr>
        <w:ind w:left="3600" w:hanging="360"/>
      </w:pPr>
    </w:lvl>
    <w:lvl w:ilvl="5" w:tplc="040C001B" w:tentative="1">
      <w:start w:val="1"/>
      <w:numFmt w:val="arabicAbjad"/>
      <w:lvlText w:val="%6."/>
      <w:lvlJc w:val="right"/>
      <w:pPr>
        <w:ind w:left="4320" w:hanging="180"/>
      </w:pPr>
    </w:lvl>
    <w:lvl w:ilvl="6" w:tplc="040C000F" w:tentative="1">
      <w:start w:val="1"/>
      <w:numFmt w:val="decimalFullWidth"/>
      <w:lvlText w:val="%7."/>
      <w:lvlJc w:val="left"/>
      <w:pPr>
        <w:ind w:left="5040" w:hanging="360"/>
      </w:pPr>
    </w:lvl>
    <w:lvl w:ilvl="7" w:tplc="040C0019" w:tentative="1">
      <w:start w:val="1"/>
      <w:numFmt w:val="arabicAlpha"/>
      <w:lvlText w:val="%8."/>
      <w:lvlJc w:val="left"/>
      <w:pPr>
        <w:ind w:left="5760" w:hanging="360"/>
      </w:pPr>
    </w:lvl>
    <w:lvl w:ilvl="8" w:tplc="040C001B" w:tentative="1">
      <w:start w:val="1"/>
      <w:numFmt w:val="arabicAbjad"/>
      <w:lvlText w:val="%9."/>
      <w:lvlJc w:val="right"/>
      <w:pPr>
        <w:ind w:left="6480" w:hanging="180"/>
      </w:pPr>
    </w:lvl>
  </w:abstractNum>
  <w:abstractNum w:abstractNumId="21" w15:restartNumberingAfterBreak="0">
    <w:nsid w:val="740C4A31"/>
    <w:multiLevelType w:val="hybridMultilevel"/>
    <w:tmpl w:val="F3B0337A"/>
    <w:lvl w:ilvl="0" w:tplc="040C0001">
      <w:start w:val="1"/>
      <w:numFmt w:val="bullet"/>
      <w:lvlText w:val=""/>
      <w:lvlJc w:val="left"/>
      <w:pPr>
        <w:ind w:left="830" w:hanging="360"/>
      </w:pPr>
      <w:rPr>
        <w:rFonts w:ascii="Symbol" w:hAnsi="Symbol" w:hint="default"/>
      </w:rPr>
    </w:lvl>
    <w:lvl w:ilvl="1" w:tplc="040C0003">
      <w:start w:val="1"/>
      <w:numFmt w:val="bullet"/>
      <w:lvlText w:val="o"/>
      <w:lvlJc w:val="left"/>
      <w:pPr>
        <w:ind w:left="1550" w:hanging="360"/>
      </w:pPr>
      <w:rPr>
        <w:rFonts w:ascii="Courier New" w:hAnsi="Courier New" w:cs="Courier New" w:hint="default"/>
      </w:rPr>
    </w:lvl>
    <w:lvl w:ilvl="2" w:tplc="040C0005">
      <w:start w:val="1"/>
      <w:numFmt w:val="bullet"/>
      <w:lvlText w:val=""/>
      <w:lvlJc w:val="left"/>
      <w:pPr>
        <w:ind w:left="2270" w:hanging="360"/>
      </w:pPr>
      <w:rPr>
        <w:rFonts w:ascii="Wingdings" w:hAnsi="Wingdings" w:hint="default"/>
      </w:rPr>
    </w:lvl>
    <w:lvl w:ilvl="3" w:tplc="040C0001">
      <w:start w:val="1"/>
      <w:numFmt w:val="bullet"/>
      <w:lvlText w:val=""/>
      <w:lvlJc w:val="left"/>
      <w:pPr>
        <w:ind w:left="2990" w:hanging="360"/>
      </w:pPr>
      <w:rPr>
        <w:rFonts w:ascii="Symbol" w:hAnsi="Symbol" w:hint="default"/>
      </w:rPr>
    </w:lvl>
    <w:lvl w:ilvl="4" w:tplc="040C0003">
      <w:start w:val="1"/>
      <w:numFmt w:val="bullet"/>
      <w:lvlText w:val="o"/>
      <w:lvlJc w:val="left"/>
      <w:pPr>
        <w:ind w:left="3710" w:hanging="360"/>
      </w:pPr>
      <w:rPr>
        <w:rFonts w:ascii="Courier New" w:hAnsi="Courier New" w:cs="Courier New" w:hint="default"/>
      </w:rPr>
    </w:lvl>
    <w:lvl w:ilvl="5" w:tplc="040C0005">
      <w:start w:val="1"/>
      <w:numFmt w:val="bullet"/>
      <w:lvlText w:val=""/>
      <w:lvlJc w:val="left"/>
      <w:pPr>
        <w:ind w:left="4430" w:hanging="360"/>
      </w:pPr>
      <w:rPr>
        <w:rFonts w:ascii="Wingdings" w:hAnsi="Wingdings" w:hint="default"/>
      </w:rPr>
    </w:lvl>
    <w:lvl w:ilvl="6" w:tplc="040C0001">
      <w:start w:val="1"/>
      <w:numFmt w:val="bullet"/>
      <w:lvlText w:val=""/>
      <w:lvlJc w:val="left"/>
      <w:pPr>
        <w:ind w:left="5150" w:hanging="360"/>
      </w:pPr>
      <w:rPr>
        <w:rFonts w:ascii="Symbol" w:hAnsi="Symbol" w:hint="default"/>
      </w:rPr>
    </w:lvl>
    <w:lvl w:ilvl="7" w:tplc="040C0003">
      <w:start w:val="1"/>
      <w:numFmt w:val="bullet"/>
      <w:lvlText w:val="o"/>
      <w:lvlJc w:val="left"/>
      <w:pPr>
        <w:ind w:left="5870" w:hanging="360"/>
      </w:pPr>
      <w:rPr>
        <w:rFonts w:ascii="Courier New" w:hAnsi="Courier New" w:cs="Courier New" w:hint="default"/>
      </w:rPr>
    </w:lvl>
    <w:lvl w:ilvl="8" w:tplc="040C0005">
      <w:start w:val="1"/>
      <w:numFmt w:val="bullet"/>
      <w:lvlText w:val=""/>
      <w:lvlJc w:val="left"/>
      <w:pPr>
        <w:ind w:left="6590" w:hanging="360"/>
      </w:pPr>
      <w:rPr>
        <w:rFonts w:ascii="Wingdings" w:hAnsi="Wingdings" w:hint="default"/>
      </w:rPr>
    </w:lvl>
  </w:abstractNum>
  <w:num w:numId="1" w16cid:durableId="659315582">
    <w:abstractNumId w:val="19"/>
  </w:num>
  <w:num w:numId="2" w16cid:durableId="1037900564">
    <w:abstractNumId w:val="18"/>
  </w:num>
  <w:num w:numId="3" w16cid:durableId="1710494673">
    <w:abstractNumId w:val="0"/>
  </w:num>
  <w:num w:numId="4" w16cid:durableId="248269433">
    <w:abstractNumId w:val="14"/>
  </w:num>
  <w:num w:numId="5" w16cid:durableId="656611876">
    <w:abstractNumId w:val="3"/>
  </w:num>
  <w:num w:numId="6" w16cid:durableId="1359282886">
    <w:abstractNumId w:val="17"/>
  </w:num>
  <w:num w:numId="7" w16cid:durableId="943999581">
    <w:abstractNumId w:val="10"/>
  </w:num>
  <w:num w:numId="8" w16cid:durableId="513300745">
    <w:abstractNumId w:val="15"/>
  </w:num>
  <w:num w:numId="9" w16cid:durableId="2116247816">
    <w:abstractNumId w:val="12"/>
  </w:num>
  <w:num w:numId="10" w16cid:durableId="1743991435">
    <w:abstractNumId w:val="20"/>
  </w:num>
  <w:num w:numId="11" w16cid:durableId="1803619341">
    <w:abstractNumId w:val="2"/>
  </w:num>
  <w:num w:numId="12" w16cid:durableId="607204439">
    <w:abstractNumId w:val="4"/>
  </w:num>
  <w:num w:numId="13" w16cid:durableId="564681977">
    <w:abstractNumId w:val="21"/>
  </w:num>
  <w:num w:numId="14" w16cid:durableId="1942489366">
    <w:abstractNumId w:val="8"/>
  </w:num>
  <w:num w:numId="15" w16cid:durableId="1304775449">
    <w:abstractNumId w:val="1"/>
  </w:num>
  <w:num w:numId="16" w16cid:durableId="1530341577">
    <w:abstractNumId w:val="6"/>
  </w:num>
  <w:num w:numId="17" w16cid:durableId="934945610">
    <w:abstractNumId w:val="16"/>
  </w:num>
  <w:num w:numId="18" w16cid:durableId="180362572">
    <w:abstractNumId w:val="7"/>
  </w:num>
  <w:num w:numId="19" w16cid:durableId="149954346">
    <w:abstractNumId w:val="5"/>
    <w:lvlOverride w:ilvl="0">
      <w:startOverride w:val="6"/>
    </w:lvlOverride>
    <w:lvlOverride w:ilvl="1"/>
    <w:lvlOverride w:ilvl="2"/>
    <w:lvlOverride w:ilvl="3"/>
    <w:lvlOverride w:ilvl="4"/>
    <w:lvlOverride w:ilvl="5"/>
    <w:lvlOverride w:ilvl="6"/>
    <w:lvlOverride w:ilvl="7"/>
    <w:lvlOverride w:ilvl="8"/>
  </w:num>
  <w:num w:numId="20" w16cid:durableId="953097807">
    <w:abstractNumId w:val="9"/>
  </w:num>
  <w:num w:numId="21" w16cid:durableId="382369600">
    <w:abstractNumId w:val="11"/>
  </w:num>
  <w:num w:numId="22" w16cid:durableId="38165801">
    <w:abstractNumId w:val="13"/>
  </w:num>
  <w:num w:numId="23" w16cid:durableId="19605233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8"/>
    <w:rsid w:val="00002CF8"/>
    <w:rsid w:val="00010795"/>
    <w:rsid w:val="000113AC"/>
    <w:rsid w:val="0001259F"/>
    <w:rsid w:val="00012975"/>
    <w:rsid w:val="00013812"/>
    <w:rsid w:val="00021399"/>
    <w:rsid w:val="000218E4"/>
    <w:rsid w:val="00021917"/>
    <w:rsid w:val="00022C5E"/>
    <w:rsid w:val="00030DE5"/>
    <w:rsid w:val="0003218D"/>
    <w:rsid w:val="00033503"/>
    <w:rsid w:val="000339C9"/>
    <w:rsid w:val="0003541C"/>
    <w:rsid w:val="00035B67"/>
    <w:rsid w:val="00036157"/>
    <w:rsid w:val="000365D8"/>
    <w:rsid w:val="00036FF8"/>
    <w:rsid w:val="00041B75"/>
    <w:rsid w:val="00046791"/>
    <w:rsid w:val="000510FD"/>
    <w:rsid w:val="00055438"/>
    <w:rsid w:val="00056451"/>
    <w:rsid w:val="0006354A"/>
    <w:rsid w:val="00064518"/>
    <w:rsid w:val="00066E2A"/>
    <w:rsid w:val="00067F04"/>
    <w:rsid w:val="000727C9"/>
    <w:rsid w:val="00074326"/>
    <w:rsid w:val="00076BA7"/>
    <w:rsid w:val="0009159C"/>
    <w:rsid w:val="000949B3"/>
    <w:rsid w:val="00095E58"/>
    <w:rsid w:val="000A0B7B"/>
    <w:rsid w:val="000A1FFC"/>
    <w:rsid w:val="000A7DD0"/>
    <w:rsid w:val="000B1E4F"/>
    <w:rsid w:val="000B76C1"/>
    <w:rsid w:val="000B76D2"/>
    <w:rsid w:val="000C7420"/>
    <w:rsid w:val="000C7A88"/>
    <w:rsid w:val="000D0EF6"/>
    <w:rsid w:val="000D405E"/>
    <w:rsid w:val="000D7F10"/>
    <w:rsid w:val="000E0CCA"/>
    <w:rsid w:val="000E3A00"/>
    <w:rsid w:val="000E5C94"/>
    <w:rsid w:val="000E6C82"/>
    <w:rsid w:val="000F05BE"/>
    <w:rsid w:val="00111E34"/>
    <w:rsid w:val="00115F88"/>
    <w:rsid w:val="00123069"/>
    <w:rsid w:val="00131B9A"/>
    <w:rsid w:val="00134A96"/>
    <w:rsid w:val="00135690"/>
    <w:rsid w:val="001410C1"/>
    <w:rsid w:val="00142804"/>
    <w:rsid w:val="00156B4A"/>
    <w:rsid w:val="00162C22"/>
    <w:rsid w:val="00162E92"/>
    <w:rsid w:val="001642D0"/>
    <w:rsid w:val="00167192"/>
    <w:rsid w:val="001736B3"/>
    <w:rsid w:val="00174D1C"/>
    <w:rsid w:val="0018081E"/>
    <w:rsid w:val="0018085B"/>
    <w:rsid w:val="001818AB"/>
    <w:rsid w:val="00183310"/>
    <w:rsid w:val="0018642B"/>
    <w:rsid w:val="001927C3"/>
    <w:rsid w:val="00197937"/>
    <w:rsid w:val="001A1B77"/>
    <w:rsid w:val="001A3E71"/>
    <w:rsid w:val="001A5185"/>
    <w:rsid w:val="001A629A"/>
    <w:rsid w:val="001B6386"/>
    <w:rsid w:val="001C2D9A"/>
    <w:rsid w:val="001C3215"/>
    <w:rsid w:val="001C4246"/>
    <w:rsid w:val="001D12A2"/>
    <w:rsid w:val="001D754C"/>
    <w:rsid w:val="001E463B"/>
    <w:rsid w:val="001E7277"/>
    <w:rsid w:val="001F0F81"/>
    <w:rsid w:val="00205F41"/>
    <w:rsid w:val="002105E4"/>
    <w:rsid w:val="00211EF6"/>
    <w:rsid w:val="00213564"/>
    <w:rsid w:val="002150EF"/>
    <w:rsid w:val="002157EF"/>
    <w:rsid w:val="00215B08"/>
    <w:rsid w:val="00221917"/>
    <w:rsid w:val="00221C55"/>
    <w:rsid w:val="00225FE3"/>
    <w:rsid w:val="002265B8"/>
    <w:rsid w:val="00227B9A"/>
    <w:rsid w:val="00230778"/>
    <w:rsid w:val="002319B9"/>
    <w:rsid w:val="002324AB"/>
    <w:rsid w:val="002331F1"/>
    <w:rsid w:val="0023613B"/>
    <w:rsid w:val="00244071"/>
    <w:rsid w:val="00245552"/>
    <w:rsid w:val="00247CFD"/>
    <w:rsid w:val="002511C0"/>
    <w:rsid w:val="002534B7"/>
    <w:rsid w:val="00253D2E"/>
    <w:rsid w:val="00272A9A"/>
    <w:rsid w:val="00273E0B"/>
    <w:rsid w:val="00275A74"/>
    <w:rsid w:val="00282989"/>
    <w:rsid w:val="00285485"/>
    <w:rsid w:val="002856BC"/>
    <w:rsid w:val="00294958"/>
    <w:rsid w:val="00294D1A"/>
    <w:rsid w:val="002A121C"/>
    <w:rsid w:val="002A264C"/>
    <w:rsid w:val="002B3108"/>
    <w:rsid w:val="002C169F"/>
    <w:rsid w:val="002C2138"/>
    <w:rsid w:val="002D03C2"/>
    <w:rsid w:val="002D2F50"/>
    <w:rsid w:val="002D4196"/>
    <w:rsid w:val="002D47D5"/>
    <w:rsid w:val="002D7C45"/>
    <w:rsid w:val="002E338E"/>
    <w:rsid w:val="002E71E4"/>
    <w:rsid w:val="002F14F7"/>
    <w:rsid w:val="002F45B6"/>
    <w:rsid w:val="00303A14"/>
    <w:rsid w:val="003063EB"/>
    <w:rsid w:val="00307F07"/>
    <w:rsid w:val="00313842"/>
    <w:rsid w:val="00314E14"/>
    <w:rsid w:val="00315470"/>
    <w:rsid w:val="003163F0"/>
    <w:rsid w:val="00322685"/>
    <w:rsid w:val="00327E77"/>
    <w:rsid w:val="00332700"/>
    <w:rsid w:val="0034463A"/>
    <w:rsid w:val="0035339F"/>
    <w:rsid w:val="003645CA"/>
    <w:rsid w:val="00377BF3"/>
    <w:rsid w:val="00377CE3"/>
    <w:rsid w:val="00380B23"/>
    <w:rsid w:val="003814AC"/>
    <w:rsid w:val="00383037"/>
    <w:rsid w:val="00391CAC"/>
    <w:rsid w:val="003C0636"/>
    <w:rsid w:val="003C1ED5"/>
    <w:rsid w:val="003C2B94"/>
    <w:rsid w:val="003D2D57"/>
    <w:rsid w:val="003E7C02"/>
    <w:rsid w:val="003F1552"/>
    <w:rsid w:val="003F7BF1"/>
    <w:rsid w:val="003F7C82"/>
    <w:rsid w:val="00405EC7"/>
    <w:rsid w:val="00407223"/>
    <w:rsid w:val="004108DD"/>
    <w:rsid w:val="004170C2"/>
    <w:rsid w:val="00420F4B"/>
    <w:rsid w:val="004311BF"/>
    <w:rsid w:val="00435A4A"/>
    <w:rsid w:val="004401FD"/>
    <w:rsid w:val="00441FE2"/>
    <w:rsid w:val="00442FF3"/>
    <w:rsid w:val="004441C1"/>
    <w:rsid w:val="0045035B"/>
    <w:rsid w:val="00451C7E"/>
    <w:rsid w:val="00461C25"/>
    <w:rsid w:val="004624D7"/>
    <w:rsid w:val="00466338"/>
    <w:rsid w:val="0047321A"/>
    <w:rsid w:val="0047580F"/>
    <w:rsid w:val="004814A9"/>
    <w:rsid w:val="00481C17"/>
    <w:rsid w:val="004826BE"/>
    <w:rsid w:val="00483436"/>
    <w:rsid w:val="00484ABD"/>
    <w:rsid w:val="0048526B"/>
    <w:rsid w:val="0048669E"/>
    <w:rsid w:val="004915A1"/>
    <w:rsid w:val="00491F83"/>
    <w:rsid w:val="00492764"/>
    <w:rsid w:val="004970A6"/>
    <w:rsid w:val="004A39BA"/>
    <w:rsid w:val="004A65A7"/>
    <w:rsid w:val="004B11A5"/>
    <w:rsid w:val="004B4BF2"/>
    <w:rsid w:val="004B5F18"/>
    <w:rsid w:val="004C5243"/>
    <w:rsid w:val="004D2CA4"/>
    <w:rsid w:val="004D5879"/>
    <w:rsid w:val="004D7443"/>
    <w:rsid w:val="004D7767"/>
    <w:rsid w:val="004D7B08"/>
    <w:rsid w:val="004E2694"/>
    <w:rsid w:val="005014CB"/>
    <w:rsid w:val="0050447A"/>
    <w:rsid w:val="00504997"/>
    <w:rsid w:val="00513CD8"/>
    <w:rsid w:val="00515073"/>
    <w:rsid w:val="00515701"/>
    <w:rsid w:val="0051695B"/>
    <w:rsid w:val="00523A63"/>
    <w:rsid w:val="00526F64"/>
    <w:rsid w:val="00527F6E"/>
    <w:rsid w:val="005321D0"/>
    <w:rsid w:val="0053296C"/>
    <w:rsid w:val="00534969"/>
    <w:rsid w:val="00535508"/>
    <w:rsid w:val="00535590"/>
    <w:rsid w:val="0054598F"/>
    <w:rsid w:val="0054755B"/>
    <w:rsid w:val="00547F01"/>
    <w:rsid w:val="00554651"/>
    <w:rsid w:val="00554C7A"/>
    <w:rsid w:val="005561DA"/>
    <w:rsid w:val="005651BA"/>
    <w:rsid w:val="005670B8"/>
    <w:rsid w:val="0057193B"/>
    <w:rsid w:val="00572CA6"/>
    <w:rsid w:val="00575674"/>
    <w:rsid w:val="00581ED4"/>
    <w:rsid w:val="005924B7"/>
    <w:rsid w:val="0059553D"/>
    <w:rsid w:val="005A24D2"/>
    <w:rsid w:val="005A29B3"/>
    <w:rsid w:val="005A54C3"/>
    <w:rsid w:val="005B2201"/>
    <w:rsid w:val="005B231B"/>
    <w:rsid w:val="005B7FAC"/>
    <w:rsid w:val="005C16D4"/>
    <w:rsid w:val="005C65C2"/>
    <w:rsid w:val="005D0BD0"/>
    <w:rsid w:val="005D417B"/>
    <w:rsid w:val="005D7CD8"/>
    <w:rsid w:val="005E79AD"/>
    <w:rsid w:val="005F0A7E"/>
    <w:rsid w:val="005F1672"/>
    <w:rsid w:val="005F209A"/>
    <w:rsid w:val="005F31A4"/>
    <w:rsid w:val="0060311D"/>
    <w:rsid w:val="00603B5F"/>
    <w:rsid w:val="0060506E"/>
    <w:rsid w:val="00610F9A"/>
    <w:rsid w:val="006110EC"/>
    <w:rsid w:val="006146ED"/>
    <w:rsid w:val="00622013"/>
    <w:rsid w:val="00624471"/>
    <w:rsid w:val="0063768D"/>
    <w:rsid w:val="00640648"/>
    <w:rsid w:val="006442FD"/>
    <w:rsid w:val="00644537"/>
    <w:rsid w:val="00644FE0"/>
    <w:rsid w:val="00651E4D"/>
    <w:rsid w:val="0065356E"/>
    <w:rsid w:val="006603E6"/>
    <w:rsid w:val="00662DCE"/>
    <w:rsid w:val="00665BE4"/>
    <w:rsid w:val="00674BE1"/>
    <w:rsid w:val="006755C6"/>
    <w:rsid w:val="006904E2"/>
    <w:rsid w:val="00697419"/>
    <w:rsid w:val="006A0284"/>
    <w:rsid w:val="006A19EC"/>
    <w:rsid w:val="006A3953"/>
    <w:rsid w:val="006B3255"/>
    <w:rsid w:val="006B51CF"/>
    <w:rsid w:val="006B6598"/>
    <w:rsid w:val="006C10AC"/>
    <w:rsid w:val="006C44F1"/>
    <w:rsid w:val="006D2E72"/>
    <w:rsid w:val="006E4332"/>
    <w:rsid w:val="006E64E9"/>
    <w:rsid w:val="006F3594"/>
    <w:rsid w:val="006F7891"/>
    <w:rsid w:val="007075AC"/>
    <w:rsid w:val="0071017D"/>
    <w:rsid w:val="0071221B"/>
    <w:rsid w:val="00713E66"/>
    <w:rsid w:val="00714839"/>
    <w:rsid w:val="0072248F"/>
    <w:rsid w:val="00731D3E"/>
    <w:rsid w:val="00731E84"/>
    <w:rsid w:val="007340F6"/>
    <w:rsid w:val="00736ADF"/>
    <w:rsid w:val="00736DA6"/>
    <w:rsid w:val="00741DBA"/>
    <w:rsid w:val="00745A89"/>
    <w:rsid w:val="00747F39"/>
    <w:rsid w:val="0075212E"/>
    <w:rsid w:val="007527D5"/>
    <w:rsid w:val="007536D8"/>
    <w:rsid w:val="00756E91"/>
    <w:rsid w:val="007628A6"/>
    <w:rsid w:val="0077196B"/>
    <w:rsid w:val="00774C6A"/>
    <w:rsid w:val="00782CB4"/>
    <w:rsid w:val="007836B7"/>
    <w:rsid w:val="007838CA"/>
    <w:rsid w:val="00783B90"/>
    <w:rsid w:val="00784F11"/>
    <w:rsid w:val="00786D54"/>
    <w:rsid w:val="00787851"/>
    <w:rsid w:val="007970DA"/>
    <w:rsid w:val="007974F5"/>
    <w:rsid w:val="007A1244"/>
    <w:rsid w:val="007A1439"/>
    <w:rsid w:val="007A3B58"/>
    <w:rsid w:val="007A4925"/>
    <w:rsid w:val="007A50F8"/>
    <w:rsid w:val="007A592D"/>
    <w:rsid w:val="007A69D2"/>
    <w:rsid w:val="007B1A6B"/>
    <w:rsid w:val="007B79C0"/>
    <w:rsid w:val="007C543B"/>
    <w:rsid w:val="007C6EF9"/>
    <w:rsid w:val="007D73F1"/>
    <w:rsid w:val="007F05B7"/>
    <w:rsid w:val="007F06E7"/>
    <w:rsid w:val="007F080C"/>
    <w:rsid w:val="007F1A63"/>
    <w:rsid w:val="007F3833"/>
    <w:rsid w:val="007F427B"/>
    <w:rsid w:val="00800617"/>
    <w:rsid w:val="008021CE"/>
    <w:rsid w:val="0080753C"/>
    <w:rsid w:val="0082421C"/>
    <w:rsid w:val="00824C92"/>
    <w:rsid w:val="0083017A"/>
    <w:rsid w:val="008311F9"/>
    <w:rsid w:val="008364DC"/>
    <w:rsid w:val="00844135"/>
    <w:rsid w:val="00851D8B"/>
    <w:rsid w:val="00854187"/>
    <w:rsid w:val="00860520"/>
    <w:rsid w:val="00861909"/>
    <w:rsid w:val="008749CB"/>
    <w:rsid w:val="00876028"/>
    <w:rsid w:val="00883D29"/>
    <w:rsid w:val="008905B6"/>
    <w:rsid w:val="0089167D"/>
    <w:rsid w:val="00892A21"/>
    <w:rsid w:val="0089544A"/>
    <w:rsid w:val="00895F11"/>
    <w:rsid w:val="00896F3E"/>
    <w:rsid w:val="008A7DAE"/>
    <w:rsid w:val="008B0826"/>
    <w:rsid w:val="008B231D"/>
    <w:rsid w:val="008C268A"/>
    <w:rsid w:val="008C50CC"/>
    <w:rsid w:val="008C5B94"/>
    <w:rsid w:val="008D4C05"/>
    <w:rsid w:val="008D6F3A"/>
    <w:rsid w:val="008E0008"/>
    <w:rsid w:val="008E1599"/>
    <w:rsid w:val="008E463E"/>
    <w:rsid w:val="008E4AAA"/>
    <w:rsid w:val="008E6525"/>
    <w:rsid w:val="008E7BB1"/>
    <w:rsid w:val="008F5C43"/>
    <w:rsid w:val="008F6615"/>
    <w:rsid w:val="008F7237"/>
    <w:rsid w:val="008F7906"/>
    <w:rsid w:val="009020B4"/>
    <w:rsid w:val="0090280C"/>
    <w:rsid w:val="0090318D"/>
    <w:rsid w:val="00910146"/>
    <w:rsid w:val="009103A7"/>
    <w:rsid w:val="00916D2D"/>
    <w:rsid w:val="009304DB"/>
    <w:rsid w:val="00932901"/>
    <w:rsid w:val="00934DC6"/>
    <w:rsid w:val="00936D6C"/>
    <w:rsid w:val="009441E5"/>
    <w:rsid w:val="009442E9"/>
    <w:rsid w:val="00953E0D"/>
    <w:rsid w:val="00961AF9"/>
    <w:rsid w:val="00965291"/>
    <w:rsid w:val="00973AE4"/>
    <w:rsid w:val="0098177F"/>
    <w:rsid w:val="009B2EA0"/>
    <w:rsid w:val="009B30BA"/>
    <w:rsid w:val="009B33B9"/>
    <w:rsid w:val="009C568B"/>
    <w:rsid w:val="009F004F"/>
    <w:rsid w:val="009F2010"/>
    <w:rsid w:val="009F3C4B"/>
    <w:rsid w:val="009F4EFC"/>
    <w:rsid w:val="009F59A1"/>
    <w:rsid w:val="009F5DE7"/>
    <w:rsid w:val="009F62E9"/>
    <w:rsid w:val="009F7FB4"/>
    <w:rsid w:val="00A0010E"/>
    <w:rsid w:val="00A00BC8"/>
    <w:rsid w:val="00A00D5B"/>
    <w:rsid w:val="00A0253C"/>
    <w:rsid w:val="00A06A61"/>
    <w:rsid w:val="00A10F15"/>
    <w:rsid w:val="00A11190"/>
    <w:rsid w:val="00A11212"/>
    <w:rsid w:val="00A13463"/>
    <w:rsid w:val="00A16476"/>
    <w:rsid w:val="00A165D3"/>
    <w:rsid w:val="00A17E48"/>
    <w:rsid w:val="00A2014C"/>
    <w:rsid w:val="00A3226D"/>
    <w:rsid w:val="00A5357B"/>
    <w:rsid w:val="00A54511"/>
    <w:rsid w:val="00A54F0D"/>
    <w:rsid w:val="00A55092"/>
    <w:rsid w:val="00A5535E"/>
    <w:rsid w:val="00A56C25"/>
    <w:rsid w:val="00A5776F"/>
    <w:rsid w:val="00A756CA"/>
    <w:rsid w:val="00A807C1"/>
    <w:rsid w:val="00A85150"/>
    <w:rsid w:val="00A870D7"/>
    <w:rsid w:val="00A91D58"/>
    <w:rsid w:val="00A9410F"/>
    <w:rsid w:val="00AA1AF8"/>
    <w:rsid w:val="00AA65A4"/>
    <w:rsid w:val="00AA7569"/>
    <w:rsid w:val="00AB5FFE"/>
    <w:rsid w:val="00AC600C"/>
    <w:rsid w:val="00AD0AF6"/>
    <w:rsid w:val="00AD3BC1"/>
    <w:rsid w:val="00AF2028"/>
    <w:rsid w:val="00AF2FC1"/>
    <w:rsid w:val="00AF69D3"/>
    <w:rsid w:val="00B013DC"/>
    <w:rsid w:val="00B03AF5"/>
    <w:rsid w:val="00B13C2B"/>
    <w:rsid w:val="00B14CF3"/>
    <w:rsid w:val="00B16D00"/>
    <w:rsid w:val="00B20D1A"/>
    <w:rsid w:val="00B20EDA"/>
    <w:rsid w:val="00B21683"/>
    <w:rsid w:val="00B2320F"/>
    <w:rsid w:val="00B23E7F"/>
    <w:rsid w:val="00B25948"/>
    <w:rsid w:val="00B2749B"/>
    <w:rsid w:val="00B305B3"/>
    <w:rsid w:val="00B32339"/>
    <w:rsid w:val="00B37616"/>
    <w:rsid w:val="00B43D2B"/>
    <w:rsid w:val="00B45BC1"/>
    <w:rsid w:val="00B461EE"/>
    <w:rsid w:val="00B55BC5"/>
    <w:rsid w:val="00B56769"/>
    <w:rsid w:val="00B60A33"/>
    <w:rsid w:val="00B612B1"/>
    <w:rsid w:val="00B61D8B"/>
    <w:rsid w:val="00B630C7"/>
    <w:rsid w:val="00B6495A"/>
    <w:rsid w:val="00B66277"/>
    <w:rsid w:val="00B71E4F"/>
    <w:rsid w:val="00B74807"/>
    <w:rsid w:val="00B7590E"/>
    <w:rsid w:val="00B75CAF"/>
    <w:rsid w:val="00B76249"/>
    <w:rsid w:val="00B765D9"/>
    <w:rsid w:val="00B77C1A"/>
    <w:rsid w:val="00BA1EBC"/>
    <w:rsid w:val="00BA330B"/>
    <w:rsid w:val="00BA688E"/>
    <w:rsid w:val="00BA7DE9"/>
    <w:rsid w:val="00BB43BA"/>
    <w:rsid w:val="00BB4BE4"/>
    <w:rsid w:val="00BB556A"/>
    <w:rsid w:val="00BC4210"/>
    <w:rsid w:val="00BD09BA"/>
    <w:rsid w:val="00BD7C9A"/>
    <w:rsid w:val="00BE0A8C"/>
    <w:rsid w:val="00BE2EAC"/>
    <w:rsid w:val="00BE3D2C"/>
    <w:rsid w:val="00BF12EF"/>
    <w:rsid w:val="00BF2329"/>
    <w:rsid w:val="00BF2428"/>
    <w:rsid w:val="00BF415D"/>
    <w:rsid w:val="00C03004"/>
    <w:rsid w:val="00C030D2"/>
    <w:rsid w:val="00C07805"/>
    <w:rsid w:val="00C17059"/>
    <w:rsid w:val="00C25C9E"/>
    <w:rsid w:val="00C27880"/>
    <w:rsid w:val="00C33E28"/>
    <w:rsid w:val="00C37B05"/>
    <w:rsid w:val="00C458B6"/>
    <w:rsid w:val="00C45A65"/>
    <w:rsid w:val="00C46E5E"/>
    <w:rsid w:val="00C47D83"/>
    <w:rsid w:val="00C547B4"/>
    <w:rsid w:val="00C6157A"/>
    <w:rsid w:val="00C62636"/>
    <w:rsid w:val="00C70ECF"/>
    <w:rsid w:val="00C804F5"/>
    <w:rsid w:val="00C837A7"/>
    <w:rsid w:val="00C8446C"/>
    <w:rsid w:val="00C91B91"/>
    <w:rsid w:val="00C94BE4"/>
    <w:rsid w:val="00C95961"/>
    <w:rsid w:val="00CA076B"/>
    <w:rsid w:val="00CA1E2D"/>
    <w:rsid w:val="00CA567E"/>
    <w:rsid w:val="00CB2387"/>
    <w:rsid w:val="00CC1CA3"/>
    <w:rsid w:val="00CC2D8F"/>
    <w:rsid w:val="00CC590E"/>
    <w:rsid w:val="00CE1DC6"/>
    <w:rsid w:val="00CE7637"/>
    <w:rsid w:val="00CF14C8"/>
    <w:rsid w:val="00CF25D0"/>
    <w:rsid w:val="00CF400D"/>
    <w:rsid w:val="00CF5118"/>
    <w:rsid w:val="00CF5DED"/>
    <w:rsid w:val="00CF6A07"/>
    <w:rsid w:val="00D0292A"/>
    <w:rsid w:val="00D03FC2"/>
    <w:rsid w:val="00D13C9B"/>
    <w:rsid w:val="00D147AE"/>
    <w:rsid w:val="00D3317A"/>
    <w:rsid w:val="00D355BE"/>
    <w:rsid w:val="00D43E24"/>
    <w:rsid w:val="00D4629B"/>
    <w:rsid w:val="00D46310"/>
    <w:rsid w:val="00D54E39"/>
    <w:rsid w:val="00D573AB"/>
    <w:rsid w:val="00D60513"/>
    <w:rsid w:val="00D6438C"/>
    <w:rsid w:val="00D64B71"/>
    <w:rsid w:val="00D652D1"/>
    <w:rsid w:val="00D662D0"/>
    <w:rsid w:val="00D66D13"/>
    <w:rsid w:val="00D67E10"/>
    <w:rsid w:val="00D7109C"/>
    <w:rsid w:val="00D73DFD"/>
    <w:rsid w:val="00D74D2E"/>
    <w:rsid w:val="00D75AED"/>
    <w:rsid w:val="00D8251B"/>
    <w:rsid w:val="00D82E9F"/>
    <w:rsid w:val="00D84603"/>
    <w:rsid w:val="00D854AB"/>
    <w:rsid w:val="00D876D2"/>
    <w:rsid w:val="00D92462"/>
    <w:rsid w:val="00D926BD"/>
    <w:rsid w:val="00D93F0E"/>
    <w:rsid w:val="00D964F1"/>
    <w:rsid w:val="00D9693E"/>
    <w:rsid w:val="00DA09E8"/>
    <w:rsid w:val="00DB390D"/>
    <w:rsid w:val="00DB6491"/>
    <w:rsid w:val="00DC31E8"/>
    <w:rsid w:val="00DC6A71"/>
    <w:rsid w:val="00DC6DF5"/>
    <w:rsid w:val="00DC745C"/>
    <w:rsid w:val="00DD0218"/>
    <w:rsid w:val="00DD2256"/>
    <w:rsid w:val="00DD6ACB"/>
    <w:rsid w:val="00DE0B37"/>
    <w:rsid w:val="00DE0C13"/>
    <w:rsid w:val="00DE1281"/>
    <w:rsid w:val="00DE1910"/>
    <w:rsid w:val="00DE3348"/>
    <w:rsid w:val="00DE3C69"/>
    <w:rsid w:val="00DE65F9"/>
    <w:rsid w:val="00DF72A3"/>
    <w:rsid w:val="00E00ECF"/>
    <w:rsid w:val="00E02A89"/>
    <w:rsid w:val="00E10CA7"/>
    <w:rsid w:val="00E10D49"/>
    <w:rsid w:val="00E134EA"/>
    <w:rsid w:val="00E168D7"/>
    <w:rsid w:val="00E16D5A"/>
    <w:rsid w:val="00E17AAE"/>
    <w:rsid w:val="00E22B44"/>
    <w:rsid w:val="00E25ECB"/>
    <w:rsid w:val="00E26D9B"/>
    <w:rsid w:val="00E30D5E"/>
    <w:rsid w:val="00E3197B"/>
    <w:rsid w:val="00E348BF"/>
    <w:rsid w:val="00E37F45"/>
    <w:rsid w:val="00E40239"/>
    <w:rsid w:val="00E427F2"/>
    <w:rsid w:val="00E44020"/>
    <w:rsid w:val="00E46D2B"/>
    <w:rsid w:val="00E506C7"/>
    <w:rsid w:val="00E5133C"/>
    <w:rsid w:val="00E5244D"/>
    <w:rsid w:val="00E52CFF"/>
    <w:rsid w:val="00E541EE"/>
    <w:rsid w:val="00E60657"/>
    <w:rsid w:val="00E674CD"/>
    <w:rsid w:val="00E73839"/>
    <w:rsid w:val="00E82000"/>
    <w:rsid w:val="00E83FC2"/>
    <w:rsid w:val="00E84FA2"/>
    <w:rsid w:val="00E85976"/>
    <w:rsid w:val="00E87E3F"/>
    <w:rsid w:val="00E92AD5"/>
    <w:rsid w:val="00E93C25"/>
    <w:rsid w:val="00EB00B6"/>
    <w:rsid w:val="00EB14F0"/>
    <w:rsid w:val="00EC15C5"/>
    <w:rsid w:val="00EC1C7C"/>
    <w:rsid w:val="00EC369A"/>
    <w:rsid w:val="00EC7918"/>
    <w:rsid w:val="00ED07A6"/>
    <w:rsid w:val="00ED41B6"/>
    <w:rsid w:val="00ED4CA6"/>
    <w:rsid w:val="00EF39F8"/>
    <w:rsid w:val="00EF3DAD"/>
    <w:rsid w:val="00EF5C9A"/>
    <w:rsid w:val="00EF5F66"/>
    <w:rsid w:val="00F03751"/>
    <w:rsid w:val="00F161F3"/>
    <w:rsid w:val="00F23C35"/>
    <w:rsid w:val="00F31D9A"/>
    <w:rsid w:val="00F32465"/>
    <w:rsid w:val="00F333C3"/>
    <w:rsid w:val="00F3570F"/>
    <w:rsid w:val="00F36704"/>
    <w:rsid w:val="00F470C1"/>
    <w:rsid w:val="00F570E2"/>
    <w:rsid w:val="00F607AC"/>
    <w:rsid w:val="00F60B4C"/>
    <w:rsid w:val="00F6404A"/>
    <w:rsid w:val="00F6687C"/>
    <w:rsid w:val="00F67258"/>
    <w:rsid w:val="00F71E80"/>
    <w:rsid w:val="00F730BE"/>
    <w:rsid w:val="00F75228"/>
    <w:rsid w:val="00F8085D"/>
    <w:rsid w:val="00F835A9"/>
    <w:rsid w:val="00F9441E"/>
    <w:rsid w:val="00F9606F"/>
    <w:rsid w:val="00FA21E0"/>
    <w:rsid w:val="00FA5AED"/>
    <w:rsid w:val="00FA6336"/>
    <w:rsid w:val="00FB068E"/>
    <w:rsid w:val="00FB0FB5"/>
    <w:rsid w:val="00FC296C"/>
    <w:rsid w:val="00FC30CE"/>
    <w:rsid w:val="00FC4042"/>
    <w:rsid w:val="00FC5793"/>
    <w:rsid w:val="00FD12DC"/>
    <w:rsid w:val="00FD1A28"/>
    <w:rsid w:val="00FD1E0E"/>
    <w:rsid w:val="00FD4FFA"/>
    <w:rsid w:val="00FD77AC"/>
    <w:rsid w:val="00FE149A"/>
    <w:rsid w:val="00FE49E9"/>
    <w:rsid w:val="00FE5294"/>
    <w:rsid w:val="00FE592D"/>
    <w:rsid w:val="00FE5B12"/>
    <w:rsid w:val="00FE64A2"/>
    <w:rsid w:val="00FF6B4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B12FB"/>
  <w15:docId w15:val="{C7AE31B9-AEB9-4298-81E3-E7D8D3A3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76B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076B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D662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5">
    <w:name w:val="heading 5"/>
    <w:basedOn w:val="Normal"/>
    <w:next w:val="Normal"/>
    <w:link w:val="Titre5Car"/>
    <w:uiPriority w:val="9"/>
    <w:unhideWhenUsed/>
    <w:qFormat/>
    <w:rsid w:val="009103A7"/>
    <w:pPr>
      <w:keepNext/>
      <w:keepLines/>
      <w:spacing w:before="40" w:after="0" w:line="276" w:lineRule="auto"/>
      <w:outlineLvl w:val="4"/>
    </w:pPr>
    <w:rPr>
      <w:rFonts w:asciiTheme="majorHAnsi" w:eastAsiaTheme="majorEastAsia" w:hAnsiTheme="majorHAnsi" w:cstheme="majorBidi"/>
      <w:color w:val="2F5496" w:themeColor="accent1" w:themeShade="B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aragraph,List Paragraph (numbered (a)),Lapis Bulleted List,Dot pt,F5 List Paragraph,List Paragraph1,List Paragraph Char Char Char,Indicator Text,Numbered Para 1,Bullet 1,List Paragraph12,Bullet Points,MAIN CONTENT,References,Bullets"/>
    <w:basedOn w:val="Normal"/>
    <w:link w:val="ParagraphedelisteCar"/>
    <w:uiPriority w:val="34"/>
    <w:qFormat/>
    <w:rsid w:val="008364DC"/>
    <w:pPr>
      <w:ind w:left="720"/>
      <w:contextualSpacing/>
    </w:pPr>
  </w:style>
  <w:style w:type="paragraph" w:customStyle="1" w:styleId="Default">
    <w:name w:val="Default"/>
    <w:rsid w:val="00FC296C"/>
    <w:pPr>
      <w:autoSpaceDE w:val="0"/>
      <w:autoSpaceDN w:val="0"/>
      <w:adjustRightInd w:val="0"/>
      <w:spacing w:after="0" w:line="240" w:lineRule="auto"/>
    </w:pPr>
    <w:rPr>
      <w:rFonts w:ascii="Calibri" w:hAnsi="Calibri" w:cs="Calibri"/>
      <w:color w:val="000000"/>
      <w:sz w:val="24"/>
      <w:szCs w:val="24"/>
    </w:rPr>
  </w:style>
  <w:style w:type="character" w:customStyle="1" w:styleId="Titre1Car">
    <w:name w:val="Titre 1 Car"/>
    <w:basedOn w:val="Policepardfaut"/>
    <w:link w:val="Titre1"/>
    <w:uiPriority w:val="9"/>
    <w:rsid w:val="00076BA7"/>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076BA7"/>
    <w:rPr>
      <w:rFonts w:asciiTheme="majorHAnsi" w:eastAsiaTheme="majorEastAsia" w:hAnsiTheme="majorHAnsi" w:cstheme="majorBidi"/>
      <w:color w:val="2F5496" w:themeColor="accent1" w:themeShade="BF"/>
      <w:sz w:val="26"/>
      <w:szCs w:val="26"/>
    </w:rPr>
  </w:style>
  <w:style w:type="paragraph" w:styleId="Corpsdetexte">
    <w:name w:val="Body Text"/>
    <w:basedOn w:val="Normal"/>
    <w:link w:val="CorpsdetexteCar"/>
    <w:uiPriority w:val="1"/>
    <w:unhideWhenUsed/>
    <w:qFormat/>
    <w:rsid w:val="00183310"/>
    <w:pPr>
      <w:widowControl w:val="0"/>
      <w:autoSpaceDE w:val="0"/>
      <w:autoSpaceDN w:val="0"/>
      <w:spacing w:before="120" w:after="0" w:line="240" w:lineRule="auto"/>
      <w:ind w:left="136"/>
    </w:pPr>
    <w:rPr>
      <w:rFonts w:ascii="Calibri" w:eastAsia="Calibri" w:hAnsi="Calibri" w:cs="Calibri"/>
    </w:rPr>
  </w:style>
  <w:style w:type="character" w:customStyle="1" w:styleId="CorpsdetexteCar">
    <w:name w:val="Corps de texte Car"/>
    <w:basedOn w:val="Policepardfaut"/>
    <w:link w:val="Corpsdetexte"/>
    <w:uiPriority w:val="1"/>
    <w:rsid w:val="00183310"/>
    <w:rPr>
      <w:rFonts w:ascii="Calibri" w:eastAsia="Calibri" w:hAnsi="Calibri" w:cs="Calibri"/>
    </w:rPr>
  </w:style>
  <w:style w:type="paragraph" w:customStyle="1" w:styleId="TableParagraph">
    <w:name w:val="Table Paragraph"/>
    <w:basedOn w:val="Normal"/>
    <w:uiPriority w:val="1"/>
    <w:qFormat/>
    <w:rsid w:val="00183310"/>
    <w:pPr>
      <w:widowControl w:val="0"/>
      <w:autoSpaceDE w:val="0"/>
      <w:autoSpaceDN w:val="0"/>
      <w:spacing w:after="0" w:line="240" w:lineRule="auto"/>
    </w:pPr>
    <w:rPr>
      <w:rFonts w:ascii="Calibri" w:eastAsia="Calibri" w:hAnsi="Calibri" w:cs="Calibri"/>
    </w:rPr>
  </w:style>
  <w:style w:type="table" w:customStyle="1" w:styleId="TableNormal1">
    <w:name w:val="Table Normal1"/>
    <w:uiPriority w:val="2"/>
    <w:semiHidden/>
    <w:qFormat/>
    <w:rsid w:val="00183310"/>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Titre3Car">
    <w:name w:val="Titre 3 Car"/>
    <w:basedOn w:val="Policepardfaut"/>
    <w:link w:val="Titre3"/>
    <w:uiPriority w:val="9"/>
    <w:rsid w:val="00D662D0"/>
    <w:rPr>
      <w:rFonts w:asciiTheme="majorHAnsi" w:eastAsiaTheme="majorEastAsia" w:hAnsiTheme="majorHAnsi" w:cstheme="majorBidi"/>
      <w:color w:val="1F3763" w:themeColor="accent1" w:themeShade="7F"/>
      <w:sz w:val="24"/>
      <w:szCs w:val="24"/>
    </w:rPr>
  </w:style>
  <w:style w:type="character" w:customStyle="1" w:styleId="ParagraphedelisteCar">
    <w:name w:val="Paragraphe de liste Car"/>
    <w:aliases w:val="Paragraph Car,List Paragraph (numbered (a)) Car,Lapis Bulleted List Car,Dot pt Car,F5 List Paragraph Car,List Paragraph1 Car,List Paragraph Char Char Char Car,Indicator Text Car,Numbered Para 1 Car,Bullet 1 Car,Bullet Points Car"/>
    <w:basedOn w:val="Policepardfaut"/>
    <w:link w:val="Paragraphedeliste"/>
    <w:uiPriority w:val="34"/>
    <w:locked/>
    <w:rsid w:val="006146ED"/>
  </w:style>
  <w:style w:type="paragraph" w:styleId="En-ttedetabledesmatires">
    <w:name w:val="TOC Heading"/>
    <w:basedOn w:val="Titre1"/>
    <w:next w:val="Normal"/>
    <w:uiPriority w:val="39"/>
    <w:unhideWhenUsed/>
    <w:qFormat/>
    <w:rsid w:val="00BE3D2C"/>
    <w:pPr>
      <w:outlineLvl w:val="9"/>
    </w:pPr>
    <w:rPr>
      <w:lang w:eastAsia="fr-FR"/>
    </w:rPr>
  </w:style>
  <w:style w:type="paragraph" w:styleId="TM1">
    <w:name w:val="toc 1"/>
    <w:basedOn w:val="Normal"/>
    <w:next w:val="Normal"/>
    <w:autoRedefine/>
    <w:uiPriority w:val="39"/>
    <w:unhideWhenUsed/>
    <w:rsid w:val="002C2138"/>
    <w:pPr>
      <w:tabs>
        <w:tab w:val="left" w:pos="440"/>
        <w:tab w:val="left" w:pos="1540"/>
        <w:tab w:val="right" w:leader="dot" w:pos="9062"/>
      </w:tabs>
      <w:spacing w:after="100"/>
      <w:jc w:val="right"/>
    </w:pPr>
  </w:style>
  <w:style w:type="paragraph" w:styleId="TM2">
    <w:name w:val="toc 2"/>
    <w:basedOn w:val="Normal"/>
    <w:next w:val="Normal"/>
    <w:autoRedefine/>
    <w:uiPriority w:val="39"/>
    <w:unhideWhenUsed/>
    <w:rsid w:val="00BE3D2C"/>
    <w:pPr>
      <w:spacing w:after="100"/>
      <w:ind w:left="220"/>
    </w:pPr>
  </w:style>
  <w:style w:type="paragraph" w:styleId="TM3">
    <w:name w:val="toc 3"/>
    <w:basedOn w:val="Normal"/>
    <w:next w:val="Normal"/>
    <w:autoRedefine/>
    <w:uiPriority w:val="39"/>
    <w:unhideWhenUsed/>
    <w:rsid w:val="00BE3D2C"/>
    <w:pPr>
      <w:spacing w:after="100"/>
      <w:ind w:left="440"/>
    </w:pPr>
  </w:style>
  <w:style w:type="character" w:styleId="Lienhypertexte">
    <w:name w:val="Hyperlink"/>
    <w:basedOn w:val="Policepardfaut"/>
    <w:uiPriority w:val="99"/>
    <w:unhideWhenUsed/>
    <w:rsid w:val="00BE3D2C"/>
    <w:rPr>
      <w:color w:val="0563C1" w:themeColor="hyperlink"/>
      <w:u w:val="single"/>
    </w:rPr>
  </w:style>
  <w:style w:type="paragraph" w:styleId="Rvision">
    <w:name w:val="Revision"/>
    <w:hidden/>
    <w:uiPriority w:val="99"/>
    <w:semiHidden/>
    <w:rsid w:val="00DE65F9"/>
    <w:pPr>
      <w:spacing w:after="0" w:line="240" w:lineRule="auto"/>
    </w:pPr>
  </w:style>
  <w:style w:type="character" w:styleId="Marquedecommentaire">
    <w:name w:val="annotation reference"/>
    <w:basedOn w:val="Policepardfaut"/>
    <w:uiPriority w:val="99"/>
    <w:semiHidden/>
    <w:unhideWhenUsed/>
    <w:rsid w:val="00DE65F9"/>
    <w:rPr>
      <w:sz w:val="16"/>
      <w:szCs w:val="16"/>
    </w:rPr>
  </w:style>
  <w:style w:type="paragraph" w:styleId="Commentaire">
    <w:name w:val="annotation text"/>
    <w:basedOn w:val="Normal"/>
    <w:link w:val="CommentaireCar"/>
    <w:uiPriority w:val="99"/>
    <w:unhideWhenUsed/>
    <w:rsid w:val="00DE65F9"/>
    <w:pPr>
      <w:spacing w:line="240" w:lineRule="auto"/>
    </w:pPr>
    <w:rPr>
      <w:sz w:val="20"/>
      <w:szCs w:val="20"/>
    </w:rPr>
  </w:style>
  <w:style w:type="character" w:customStyle="1" w:styleId="CommentaireCar">
    <w:name w:val="Commentaire Car"/>
    <w:basedOn w:val="Policepardfaut"/>
    <w:link w:val="Commentaire"/>
    <w:uiPriority w:val="99"/>
    <w:rsid w:val="00DE65F9"/>
    <w:rPr>
      <w:sz w:val="20"/>
      <w:szCs w:val="20"/>
    </w:rPr>
  </w:style>
  <w:style w:type="paragraph" w:styleId="Objetducommentaire">
    <w:name w:val="annotation subject"/>
    <w:basedOn w:val="Commentaire"/>
    <w:next w:val="Commentaire"/>
    <w:link w:val="ObjetducommentaireCar"/>
    <w:uiPriority w:val="99"/>
    <w:semiHidden/>
    <w:unhideWhenUsed/>
    <w:rsid w:val="00DE65F9"/>
    <w:rPr>
      <w:b/>
      <w:bCs/>
    </w:rPr>
  </w:style>
  <w:style w:type="character" w:customStyle="1" w:styleId="ObjetducommentaireCar">
    <w:name w:val="Objet du commentaire Car"/>
    <w:basedOn w:val="CommentaireCar"/>
    <w:link w:val="Objetducommentaire"/>
    <w:uiPriority w:val="99"/>
    <w:semiHidden/>
    <w:rsid w:val="00DE65F9"/>
    <w:rPr>
      <w:b/>
      <w:bCs/>
      <w:sz w:val="20"/>
      <w:szCs w:val="20"/>
    </w:rPr>
  </w:style>
  <w:style w:type="table" w:styleId="Grilledutableau">
    <w:name w:val="Table Grid"/>
    <w:basedOn w:val="TableauNormal"/>
    <w:uiPriority w:val="39"/>
    <w:rsid w:val="00253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5Car">
    <w:name w:val="Titre 5 Car"/>
    <w:basedOn w:val="Policepardfaut"/>
    <w:link w:val="Titre5"/>
    <w:uiPriority w:val="9"/>
    <w:rsid w:val="009103A7"/>
    <w:rPr>
      <w:rFonts w:asciiTheme="majorHAnsi" w:eastAsiaTheme="majorEastAsia" w:hAnsiTheme="majorHAnsi" w:cstheme="majorBidi"/>
      <w:color w:val="2F5496" w:themeColor="accent1" w:themeShade="BF"/>
      <w:lang w:eastAsia="fr-FR"/>
    </w:rPr>
  </w:style>
  <w:style w:type="paragraph" w:styleId="Pieddepage">
    <w:name w:val="footer"/>
    <w:basedOn w:val="Normal"/>
    <w:link w:val="PieddepageCar"/>
    <w:uiPriority w:val="99"/>
    <w:unhideWhenUsed/>
    <w:rsid w:val="009103A7"/>
    <w:pPr>
      <w:tabs>
        <w:tab w:val="center" w:pos="4536"/>
        <w:tab w:val="right" w:pos="9072"/>
      </w:tabs>
      <w:spacing w:after="0" w:line="240" w:lineRule="auto"/>
    </w:pPr>
    <w:rPr>
      <w:rFonts w:eastAsiaTheme="minorEastAsia"/>
      <w:lang w:eastAsia="fr-FR"/>
    </w:rPr>
  </w:style>
  <w:style w:type="character" w:customStyle="1" w:styleId="PieddepageCar">
    <w:name w:val="Pied de page Car"/>
    <w:basedOn w:val="Policepardfaut"/>
    <w:link w:val="Pieddepage"/>
    <w:uiPriority w:val="99"/>
    <w:rsid w:val="009103A7"/>
    <w:rPr>
      <w:rFonts w:eastAsiaTheme="minorEastAsia"/>
      <w:lang w:eastAsia="fr-FR"/>
    </w:rPr>
  </w:style>
  <w:style w:type="paragraph" w:styleId="Titre">
    <w:name w:val="Title"/>
    <w:basedOn w:val="Normal"/>
    <w:link w:val="TitreCar"/>
    <w:uiPriority w:val="10"/>
    <w:qFormat/>
    <w:rsid w:val="009103A7"/>
    <w:pPr>
      <w:widowControl w:val="0"/>
      <w:autoSpaceDE w:val="0"/>
      <w:autoSpaceDN w:val="0"/>
      <w:spacing w:before="19" w:after="0" w:line="240" w:lineRule="auto"/>
      <w:ind w:left="377" w:right="378"/>
      <w:jc w:val="center"/>
    </w:pPr>
    <w:rPr>
      <w:rFonts w:ascii="Calibri" w:eastAsia="Calibri" w:hAnsi="Calibri" w:cs="Calibri"/>
      <w:b/>
      <w:bCs/>
      <w:sz w:val="40"/>
      <w:szCs w:val="40"/>
    </w:rPr>
  </w:style>
  <w:style w:type="character" w:customStyle="1" w:styleId="TitreCar">
    <w:name w:val="Titre Car"/>
    <w:basedOn w:val="Policepardfaut"/>
    <w:link w:val="Titre"/>
    <w:uiPriority w:val="10"/>
    <w:rsid w:val="009103A7"/>
    <w:rPr>
      <w:rFonts w:ascii="Calibri" w:eastAsia="Calibri" w:hAnsi="Calibri" w:cs="Calibri"/>
      <w:b/>
      <w:bCs/>
      <w:sz w:val="40"/>
      <w:szCs w:val="40"/>
    </w:rPr>
  </w:style>
  <w:style w:type="character" w:styleId="Mentionnonrsolue">
    <w:name w:val="Unresolved Mention"/>
    <w:basedOn w:val="Policepardfaut"/>
    <w:uiPriority w:val="99"/>
    <w:semiHidden/>
    <w:unhideWhenUsed/>
    <w:rsid w:val="005D0BD0"/>
    <w:rPr>
      <w:color w:val="605E5C"/>
      <w:shd w:val="clear" w:color="auto" w:fill="E1DFDD"/>
    </w:rPr>
  </w:style>
  <w:style w:type="character" w:styleId="Textedelespacerserv">
    <w:name w:val="Placeholder Text"/>
    <w:basedOn w:val="Policepardfaut"/>
    <w:uiPriority w:val="99"/>
    <w:semiHidden/>
    <w:rsid w:val="00FC30CE"/>
    <w:rPr>
      <w:color w:val="808080"/>
    </w:rPr>
  </w:style>
  <w:style w:type="paragraph" w:styleId="En-tte">
    <w:name w:val="header"/>
    <w:basedOn w:val="Normal"/>
    <w:link w:val="En-tteCar"/>
    <w:uiPriority w:val="99"/>
    <w:unhideWhenUsed/>
    <w:rsid w:val="005D417B"/>
    <w:pPr>
      <w:tabs>
        <w:tab w:val="center" w:pos="4536"/>
        <w:tab w:val="right" w:pos="9072"/>
      </w:tabs>
      <w:spacing w:after="0" w:line="240" w:lineRule="auto"/>
    </w:pPr>
  </w:style>
  <w:style w:type="character" w:customStyle="1" w:styleId="En-tteCar">
    <w:name w:val="En-tête Car"/>
    <w:basedOn w:val="Policepardfaut"/>
    <w:link w:val="En-tte"/>
    <w:uiPriority w:val="99"/>
    <w:rsid w:val="005D4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95289">
      <w:bodyDiv w:val="1"/>
      <w:marLeft w:val="0"/>
      <w:marRight w:val="0"/>
      <w:marTop w:val="0"/>
      <w:marBottom w:val="0"/>
      <w:divBdr>
        <w:top w:val="none" w:sz="0" w:space="0" w:color="auto"/>
        <w:left w:val="none" w:sz="0" w:space="0" w:color="auto"/>
        <w:bottom w:val="none" w:sz="0" w:space="0" w:color="auto"/>
        <w:right w:val="none" w:sz="0" w:space="0" w:color="auto"/>
      </w:divBdr>
    </w:div>
    <w:div w:id="315383952">
      <w:bodyDiv w:val="1"/>
      <w:marLeft w:val="0"/>
      <w:marRight w:val="0"/>
      <w:marTop w:val="0"/>
      <w:marBottom w:val="0"/>
      <w:divBdr>
        <w:top w:val="none" w:sz="0" w:space="0" w:color="auto"/>
        <w:left w:val="none" w:sz="0" w:space="0" w:color="auto"/>
        <w:bottom w:val="none" w:sz="0" w:space="0" w:color="auto"/>
        <w:right w:val="none" w:sz="0" w:space="0" w:color="auto"/>
      </w:divBdr>
    </w:div>
    <w:div w:id="339551388">
      <w:bodyDiv w:val="1"/>
      <w:marLeft w:val="0"/>
      <w:marRight w:val="0"/>
      <w:marTop w:val="0"/>
      <w:marBottom w:val="0"/>
      <w:divBdr>
        <w:top w:val="none" w:sz="0" w:space="0" w:color="auto"/>
        <w:left w:val="none" w:sz="0" w:space="0" w:color="auto"/>
        <w:bottom w:val="none" w:sz="0" w:space="0" w:color="auto"/>
        <w:right w:val="none" w:sz="0" w:space="0" w:color="auto"/>
      </w:divBdr>
    </w:div>
    <w:div w:id="361439788">
      <w:bodyDiv w:val="1"/>
      <w:marLeft w:val="0"/>
      <w:marRight w:val="0"/>
      <w:marTop w:val="0"/>
      <w:marBottom w:val="0"/>
      <w:divBdr>
        <w:top w:val="none" w:sz="0" w:space="0" w:color="auto"/>
        <w:left w:val="none" w:sz="0" w:space="0" w:color="auto"/>
        <w:bottom w:val="none" w:sz="0" w:space="0" w:color="auto"/>
        <w:right w:val="none" w:sz="0" w:space="0" w:color="auto"/>
      </w:divBdr>
    </w:div>
    <w:div w:id="377557470">
      <w:bodyDiv w:val="1"/>
      <w:marLeft w:val="0"/>
      <w:marRight w:val="0"/>
      <w:marTop w:val="0"/>
      <w:marBottom w:val="0"/>
      <w:divBdr>
        <w:top w:val="none" w:sz="0" w:space="0" w:color="auto"/>
        <w:left w:val="none" w:sz="0" w:space="0" w:color="auto"/>
        <w:bottom w:val="none" w:sz="0" w:space="0" w:color="auto"/>
        <w:right w:val="none" w:sz="0" w:space="0" w:color="auto"/>
      </w:divBdr>
    </w:div>
    <w:div w:id="420489101">
      <w:bodyDiv w:val="1"/>
      <w:marLeft w:val="0"/>
      <w:marRight w:val="0"/>
      <w:marTop w:val="0"/>
      <w:marBottom w:val="0"/>
      <w:divBdr>
        <w:top w:val="none" w:sz="0" w:space="0" w:color="auto"/>
        <w:left w:val="none" w:sz="0" w:space="0" w:color="auto"/>
        <w:bottom w:val="none" w:sz="0" w:space="0" w:color="auto"/>
        <w:right w:val="none" w:sz="0" w:space="0" w:color="auto"/>
      </w:divBdr>
    </w:div>
    <w:div w:id="880554680">
      <w:bodyDiv w:val="1"/>
      <w:marLeft w:val="0"/>
      <w:marRight w:val="0"/>
      <w:marTop w:val="0"/>
      <w:marBottom w:val="0"/>
      <w:divBdr>
        <w:top w:val="none" w:sz="0" w:space="0" w:color="auto"/>
        <w:left w:val="none" w:sz="0" w:space="0" w:color="auto"/>
        <w:bottom w:val="none" w:sz="0" w:space="0" w:color="auto"/>
        <w:right w:val="none" w:sz="0" w:space="0" w:color="auto"/>
      </w:divBdr>
    </w:div>
    <w:div w:id="1005089640">
      <w:bodyDiv w:val="1"/>
      <w:marLeft w:val="0"/>
      <w:marRight w:val="0"/>
      <w:marTop w:val="0"/>
      <w:marBottom w:val="0"/>
      <w:divBdr>
        <w:top w:val="none" w:sz="0" w:space="0" w:color="auto"/>
        <w:left w:val="none" w:sz="0" w:space="0" w:color="auto"/>
        <w:bottom w:val="none" w:sz="0" w:space="0" w:color="auto"/>
        <w:right w:val="none" w:sz="0" w:space="0" w:color="auto"/>
      </w:divBdr>
    </w:div>
    <w:div w:id="1184250746">
      <w:bodyDiv w:val="1"/>
      <w:marLeft w:val="0"/>
      <w:marRight w:val="0"/>
      <w:marTop w:val="0"/>
      <w:marBottom w:val="0"/>
      <w:divBdr>
        <w:top w:val="none" w:sz="0" w:space="0" w:color="auto"/>
        <w:left w:val="none" w:sz="0" w:space="0" w:color="auto"/>
        <w:bottom w:val="none" w:sz="0" w:space="0" w:color="auto"/>
        <w:right w:val="none" w:sz="0" w:space="0" w:color="auto"/>
      </w:divBdr>
    </w:div>
    <w:div w:id="1191452034">
      <w:bodyDiv w:val="1"/>
      <w:marLeft w:val="0"/>
      <w:marRight w:val="0"/>
      <w:marTop w:val="0"/>
      <w:marBottom w:val="0"/>
      <w:divBdr>
        <w:top w:val="none" w:sz="0" w:space="0" w:color="auto"/>
        <w:left w:val="none" w:sz="0" w:space="0" w:color="auto"/>
        <w:bottom w:val="none" w:sz="0" w:space="0" w:color="auto"/>
        <w:right w:val="none" w:sz="0" w:space="0" w:color="auto"/>
      </w:divBdr>
    </w:div>
    <w:div w:id="1449465994">
      <w:bodyDiv w:val="1"/>
      <w:marLeft w:val="0"/>
      <w:marRight w:val="0"/>
      <w:marTop w:val="0"/>
      <w:marBottom w:val="0"/>
      <w:divBdr>
        <w:top w:val="none" w:sz="0" w:space="0" w:color="auto"/>
        <w:left w:val="none" w:sz="0" w:space="0" w:color="auto"/>
        <w:bottom w:val="none" w:sz="0" w:space="0" w:color="auto"/>
        <w:right w:val="none" w:sz="0" w:space="0" w:color="auto"/>
      </w:divBdr>
    </w:div>
    <w:div w:id="1719551012">
      <w:bodyDiv w:val="1"/>
      <w:marLeft w:val="0"/>
      <w:marRight w:val="0"/>
      <w:marTop w:val="0"/>
      <w:marBottom w:val="0"/>
      <w:divBdr>
        <w:top w:val="none" w:sz="0" w:space="0" w:color="auto"/>
        <w:left w:val="none" w:sz="0" w:space="0" w:color="auto"/>
        <w:bottom w:val="none" w:sz="0" w:space="0" w:color="auto"/>
        <w:right w:val="none" w:sz="0" w:space="0" w:color="auto"/>
      </w:divBdr>
    </w:div>
    <w:div w:id="1723403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hyperlink" Target="http://procurement-notices.undp.org/" TargetMode="External"/><Relationship Id="rId3" Type="http://schemas.openxmlformats.org/officeDocument/2006/relationships/styles" Target="styles.xml"/><Relationship Id="rId21" Type="http://schemas.openxmlformats.org/officeDocument/2006/relationships/hyperlink" Target="mailto:propositions.tn.2024@undp.org" TargetMode="Externa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mailto:propositions.tn.2024@undp.org"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https://eur03.safelinks.protection.outlook.com/?url=http%3A%2F%2Fwww.cnlct.tn%2F&amp;data=02%7C01%7Cmassimo.fusato%40undp.org%7C6336081fe4554e33624a08d715b94f5f%7Cb3e5db5e2944483799f57488ace54319%7C0%7C0%7C637001757961462364&amp;sdata=kmwAqgfHxdewMVkYJu70bLqm0c%2FOHogH0Z%2FTohFXc8c%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mes.t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QuickStyle" Target="diagrams/quickStyle1.xml"/><Relationship Id="rId22" Type="http://schemas.openxmlformats.org/officeDocument/2006/relationships/hyperlink" Target="http://procurement-notices.undp.org/"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DBE4776-0542-440C-AD5F-88254E3C0544}" type="doc">
      <dgm:prSet loTypeId="urn:microsoft.com/office/officeart/2005/8/layout/chevron2" loCatId="list" qsTypeId="urn:microsoft.com/office/officeart/2005/8/quickstyle/simple1" qsCatId="simple" csTypeId="urn:microsoft.com/office/officeart/2005/8/colors/accent1_1" csCatId="accent1" phldr="1"/>
      <dgm:spPr/>
      <dgm:t>
        <a:bodyPr/>
        <a:lstStyle/>
        <a:p>
          <a:endParaRPr lang="fr-FR"/>
        </a:p>
      </dgm:t>
    </dgm:pt>
    <dgm:pt modelId="{10C16DA8-386C-45D5-9AF9-DB32DBE09A57}">
      <dgm:prSet phldrT="[Texte]"/>
      <dgm:spPr/>
      <dgm:t>
        <a:bodyPr/>
        <a:lstStyle/>
        <a:p>
          <a:r>
            <a:rPr lang="ar-TN"/>
            <a:t>الترشح</a:t>
          </a:r>
          <a:endParaRPr lang="fr-FR"/>
        </a:p>
      </dgm:t>
    </dgm:pt>
    <dgm:pt modelId="{5958C21D-DDA3-4F58-BFEC-992296E5B8F1}" type="parTrans" cxnId="{8C58F238-D022-4B52-B19F-FEF7107F412B}">
      <dgm:prSet/>
      <dgm:spPr/>
      <dgm:t>
        <a:bodyPr/>
        <a:lstStyle/>
        <a:p>
          <a:endParaRPr lang="fr-FR"/>
        </a:p>
      </dgm:t>
    </dgm:pt>
    <dgm:pt modelId="{3D5F0BC6-1515-491C-977C-B01BF2F14A33}" type="sibTrans" cxnId="{8C58F238-D022-4B52-B19F-FEF7107F412B}">
      <dgm:prSet/>
      <dgm:spPr/>
      <dgm:t>
        <a:bodyPr/>
        <a:lstStyle/>
        <a:p>
          <a:endParaRPr lang="fr-FR"/>
        </a:p>
      </dgm:t>
    </dgm:pt>
    <dgm:pt modelId="{F5C8F3D2-7F5F-4C26-963B-CD803EEA644F}">
      <dgm:prSet phldrT="[Texte]" custT="1"/>
      <dgm:spPr/>
      <dgm:t>
        <a:bodyPr/>
        <a:lstStyle/>
        <a:p>
          <a:pPr rtl="1"/>
          <a:r>
            <a:rPr lang="fr-FR" sz="900"/>
            <a:t> </a:t>
          </a:r>
          <a:r>
            <a:rPr lang="ar-TN" sz="900"/>
            <a:t>نشر طلب المقترحات</a:t>
          </a:r>
          <a:endParaRPr lang="fr-FR" sz="900"/>
        </a:p>
      </dgm:t>
    </dgm:pt>
    <dgm:pt modelId="{9CD6CBA6-296E-4675-86C0-C40A91B744E3}" type="parTrans" cxnId="{E14B9506-E54C-4681-9789-2351169BF254}">
      <dgm:prSet/>
      <dgm:spPr/>
      <dgm:t>
        <a:bodyPr/>
        <a:lstStyle/>
        <a:p>
          <a:endParaRPr lang="fr-FR"/>
        </a:p>
      </dgm:t>
    </dgm:pt>
    <dgm:pt modelId="{9C0DEF5C-7BF0-4214-BAC3-74601FF5679E}" type="sibTrans" cxnId="{E14B9506-E54C-4681-9789-2351169BF254}">
      <dgm:prSet/>
      <dgm:spPr/>
      <dgm:t>
        <a:bodyPr/>
        <a:lstStyle/>
        <a:p>
          <a:endParaRPr lang="fr-FR"/>
        </a:p>
      </dgm:t>
    </dgm:pt>
    <dgm:pt modelId="{234E988E-68F3-42D8-8D7F-082FF824B80C}">
      <dgm:prSet phldrT="[Texte]" custT="1"/>
      <dgm:spPr/>
      <dgm:t>
        <a:bodyPr/>
        <a:lstStyle/>
        <a:p>
          <a:pPr rtl="1"/>
          <a:r>
            <a:rPr lang="ar-TN" sz="900"/>
            <a:t>التقييم الاداري والتقييم الفني للافكار المقترحة </a:t>
          </a:r>
          <a:r>
            <a:rPr lang="ar-TN" sz="900" b="1"/>
            <a:t>(في اجل </a:t>
          </a:r>
          <a:r>
            <a:rPr lang="ar-SA" sz="900" b="1"/>
            <a:t>3 أفريل</a:t>
          </a:r>
          <a:r>
            <a:rPr lang="ar-TN" sz="900" b="1"/>
            <a:t> 2024)</a:t>
          </a:r>
          <a:endParaRPr lang="fr-FR" sz="900" b="1"/>
        </a:p>
      </dgm:t>
    </dgm:pt>
    <dgm:pt modelId="{A5EC9474-9530-4C6A-B565-C5774E4D62E2}" type="parTrans" cxnId="{C0C684D6-38AE-4181-885D-72C392E479B2}">
      <dgm:prSet/>
      <dgm:spPr/>
      <dgm:t>
        <a:bodyPr/>
        <a:lstStyle/>
        <a:p>
          <a:endParaRPr lang="fr-FR"/>
        </a:p>
      </dgm:t>
    </dgm:pt>
    <dgm:pt modelId="{AB1ECADE-18E1-4CB1-B22F-F74921A250FE}" type="sibTrans" cxnId="{C0C684D6-38AE-4181-885D-72C392E479B2}">
      <dgm:prSet/>
      <dgm:spPr/>
      <dgm:t>
        <a:bodyPr/>
        <a:lstStyle/>
        <a:p>
          <a:endParaRPr lang="fr-FR"/>
        </a:p>
      </dgm:t>
    </dgm:pt>
    <dgm:pt modelId="{E0CCEF06-0B96-4374-8F65-67DE64FDB904}">
      <dgm:prSet phldrT="[Texte]"/>
      <dgm:spPr/>
      <dgm:t>
        <a:bodyPr/>
        <a:lstStyle/>
        <a:p>
          <a:r>
            <a:rPr lang="ar-TN"/>
            <a:t>المصادقة والتثمين</a:t>
          </a:r>
          <a:endParaRPr lang="fr-FR"/>
        </a:p>
      </dgm:t>
    </dgm:pt>
    <dgm:pt modelId="{8C02F68C-4C8E-4EBB-9523-BBA8CA355E85}" type="parTrans" cxnId="{1F077CC6-670F-45C2-B469-E477FB67962D}">
      <dgm:prSet/>
      <dgm:spPr/>
      <dgm:t>
        <a:bodyPr/>
        <a:lstStyle/>
        <a:p>
          <a:endParaRPr lang="fr-FR"/>
        </a:p>
      </dgm:t>
    </dgm:pt>
    <dgm:pt modelId="{115FD8CA-6AE5-435C-AECA-8ECBD2E4C4B0}" type="sibTrans" cxnId="{1F077CC6-670F-45C2-B469-E477FB67962D}">
      <dgm:prSet/>
      <dgm:spPr/>
      <dgm:t>
        <a:bodyPr/>
        <a:lstStyle/>
        <a:p>
          <a:endParaRPr lang="fr-FR"/>
        </a:p>
      </dgm:t>
    </dgm:pt>
    <dgm:pt modelId="{B77A3BD0-9D69-4D0A-8B89-6CDFED3561DE}">
      <dgm:prSet phldrT="[Texte]" custT="1"/>
      <dgm:spPr/>
      <dgm:t>
        <a:bodyPr/>
        <a:lstStyle/>
        <a:p>
          <a:pPr rtl="1"/>
          <a:r>
            <a:rPr lang="fr-FR" sz="900"/>
            <a:t> </a:t>
          </a:r>
          <a:r>
            <a:rPr lang="ar-TN" sz="900"/>
            <a:t>المصادقة على المقال العلمي، ملخص السياسات وملخص البحث</a:t>
          </a:r>
          <a:endParaRPr lang="fr-FR" sz="900"/>
        </a:p>
      </dgm:t>
    </dgm:pt>
    <dgm:pt modelId="{8989CC07-593F-4557-AD08-465568A61285}" type="parTrans" cxnId="{5D793A82-3424-4F8C-BA0E-C9437F344B72}">
      <dgm:prSet/>
      <dgm:spPr/>
      <dgm:t>
        <a:bodyPr/>
        <a:lstStyle/>
        <a:p>
          <a:endParaRPr lang="fr-FR"/>
        </a:p>
      </dgm:t>
    </dgm:pt>
    <dgm:pt modelId="{44800A63-A756-47B8-911D-A6581519AF2B}" type="sibTrans" cxnId="{5D793A82-3424-4F8C-BA0E-C9437F344B72}">
      <dgm:prSet/>
      <dgm:spPr/>
      <dgm:t>
        <a:bodyPr/>
        <a:lstStyle/>
        <a:p>
          <a:endParaRPr lang="fr-FR"/>
        </a:p>
      </dgm:t>
    </dgm:pt>
    <dgm:pt modelId="{84844B14-436D-4621-858D-E973C9B9C3C8}">
      <dgm:prSet phldrT="[Texte]"/>
      <dgm:spPr/>
      <dgm:t>
        <a:bodyPr/>
        <a:lstStyle/>
        <a:p>
          <a:r>
            <a:rPr lang="ar-TN"/>
            <a:t>المرافقة</a:t>
          </a:r>
          <a:endParaRPr lang="fr-FR"/>
        </a:p>
      </dgm:t>
    </dgm:pt>
    <dgm:pt modelId="{8D527A67-4336-4823-A72C-075902F11F99}" type="parTrans" cxnId="{0D02EE1D-FBCB-40D0-8D6E-E59F9CFDC9EB}">
      <dgm:prSet/>
      <dgm:spPr/>
      <dgm:t>
        <a:bodyPr/>
        <a:lstStyle/>
        <a:p>
          <a:endParaRPr lang="fr-FR"/>
        </a:p>
      </dgm:t>
    </dgm:pt>
    <dgm:pt modelId="{50E6B884-9CAD-47EE-94C6-D7999777CAD6}" type="sibTrans" cxnId="{0D02EE1D-FBCB-40D0-8D6E-E59F9CFDC9EB}">
      <dgm:prSet/>
      <dgm:spPr/>
      <dgm:t>
        <a:bodyPr/>
        <a:lstStyle/>
        <a:p>
          <a:endParaRPr lang="fr-FR"/>
        </a:p>
      </dgm:t>
    </dgm:pt>
    <dgm:pt modelId="{D1003CB4-0270-42E9-8F98-DC2E14A4759F}">
      <dgm:prSet/>
      <dgm:spPr/>
      <dgm:t>
        <a:bodyPr/>
        <a:lstStyle/>
        <a:p>
          <a:r>
            <a:rPr lang="ar-TN"/>
            <a:t>الاختيار</a:t>
          </a:r>
          <a:endParaRPr lang="fr-FR"/>
        </a:p>
      </dgm:t>
    </dgm:pt>
    <dgm:pt modelId="{8DFA7324-85A9-4C38-8C1D-29A0315B09E6}" type="parTrans" cxnId="{4A6228E5-47E1-4971-8209-66854C4EA7E3}">
      <dgm:prSet/>
      <dgm:spPr/>
      <dgm:t>
        <a:bodyPr/>
        <a:lstStyle/>
        <a:p>
          <a:endParaRPr lang="fr-FR"/>
        </a:p>
      </dgm:t>
    </dgm:pt>
    <dgm:pt modelId="{BC767BC4-A67B-4DDA-A5B8-D18E0AF73C74}" type="sibTrans" cxnId="{4A6228E5-47E1-4971-8209-66854C4EA7E3}">
      <dgm:prSet/>
      <dgm:spPr/>
      <dgm:t>
        <a:bodyPr/>
        <a:lstStyle/>
        <a:p>
          <a:endParaRPr lang="fr-FR"/>
        </a:p>
      </dgm:t>
    </dgm:pt>
    <dgm:pt modelId="{4B9D5AC8-B443-4D35-80F3-9B273B54A250}">
      <dgm:prSet phldrT="[Texte]" custT="1"/>
      <dgm:spPr/>
      <dgm:t>
        <a:bodyPr/>
        <a:lstStyle/>
        <a:p>
          <a:pPr rtl="1"/>
          <a:r>
            <a:rPr lang="ar-TN" sz="900"/>
            <a:t>ارسال الملف الكامل لمشروع البحث </a:t>
          </a:r>
          <a:r>
            <a:rPr lang="ar-TN" sz="900" b="1"/>
            <a:t>(في اجل </a:t>
          </a:r>
          <a:r>
            <a:rPr lang="ar-SA" sz="900" b="1"/>
            <a:t> 5 ماي </a:t>
          </a:r>
          <a:r>
            <a:rPr lang="ar-TN" sz="900" b="1"/>
            <a:t>2024 على الساعة </a:t>
          </a:r>
          <a:r>
            <a:rPr lang="fr-FR" sz="900" b="1"/>
            <a:t>23h59</a:t>
          </a:r>
          <a:r>
            <a:rPr lang="ar-TN" sz="900" b="1"/>
            <a:t>)</a:t>
          </a:r>
          <a:endParaRPr lang="fr-FR" sz="900" b="1"/>
        </a:p>
      </dgm:t>
    </dgm:pt>
    <dgm:pt modelId="{53800B6A-E7CF-4572-93E9-81D46BFC12AA}" type="parTrans" cxnId="{428D1C81-D6FC-4FE8-BDDD-022006F75E6C}">
      <dgm:prSet/>
      <dgm:spPr/>
      <dgm:t>
        <a:bodyPr/>
        <a:lstStyle/>
        <a:p>
          <a:endParaRPr lang="fr-FR"/>
        </a:p>
      </dgm:t>
    </dgm:pt>
    <dgm:pt modelId="{53D8239D-6E99-4430-B836-A89E21495B26}" type="sibTrans" cxnId="{428D1C81-D6FC-4FE8-BDDD-022006F75E6C}">
      <dgm:prSet/>
      <dgm:spPr/>
      <dgm:t>
        <a:bodyPr/>
        <a:lstStyle/>
        <a:p>
          <a:endParaRPr lang="fr-FR"/>
        </a:p>
      </dgm:t>
    </dgm:pt>
    <dgm:pt modelId="{012BED20-DCAA-4EB5-950A-C2AB355634D1}">
      <dgm:prSet phldrT="[Texte]" custT="1"/>
      <dgm:spPr/>
      <dgm:t>
        <a:bodyPr/>
        <a:lstStyle/>
        <a:p>
          <a:pPr rtl="1"/>
          <a:r>
            <a:rPr lang="ar-TN" sz="900"/>
            <a:t>مرافقة ودعم في كتابة مشاريع البحث (ورشة للتعمق في فكرة البحث، نصائح وارشادات في تقنيات الكتابة، تكوين في اعداد ميزانية المشروع) </a:t>
          </a:r>
          <a:r>
            <a:rPr lang="ar-TN" sz="900" b="1"/>
            <a:t>(</a:t>
          </a:r>
          <a:r>
            <a:rPr lang="ar-SA" sz="900" b="1"/>
            <a:t>18،17 و 19</a:t>
          </a:r>
          <a:r>
            <a:rPr lang="ar-TN" sz="900" b="1"/>
            <a:t>أفريل 2024، عن بعد)</a:t>
          </a:r>
          <a:endParaRPr lang="fr-FR" sz="900" b="1"/>
        </a:p>
      </dgm:t>
    </dgm:pt>
    <dgm:pt modelId="{661DEC85-7F4A-4A6E-B1EA-784CBE980A42}" type="parTrans" cxnId="{4BFB6D2E-D553-4AA9-BC59-C1D3ED8EDE04}">
      <dgm:prSet/>
      <dgm:spPr/>
      <dgm:t>
        <a:bodyPr/>
        <a:lstStyle/>
        <a:p>
          <a:endParaRPr lang="fr-FR"/>
        </a:p>
      </dgm:t>
    </dgm:pt>
    <dgm:pt modelId="{4E1B77DE-E258-4805-BC6C-AE73C0705E24}" type="sibTrans" cxnId="{4BFB6D2E-D553-4AA9-BC59-C1D3ED8EDE04}">
      <dgm:prSet/>
      <dgm:spPr/>
      <dgm:t>
        <a:bodyPr/>
        <a:lstStyle/>
        <a:p>
          <a:endParaRPr lang="fr-FR"/>
        </a:p>
      </dgm:t>
    </dgm:pt>
    <dgm:pt modelId="{A295F827-3E8B-47AE-8623-9AA08F6EE8CE}">
      <dgm:prSet custT="1"/>
      <dgm:spPr/>
      <dgm:t>
        <a:bodyPr/>
        <a:lstStyle/>
        <a:p>
          <a:pPr rtl="1"/>
          <a:r>
            <a:rPr lang="fr-FR" sz="900"/>
            <a:t> </a:t>
          </a:r>
          <a:r>
            <a:rPr lang="ar-TN" sz="900"/>
            <a:t>التقييم الاداري والنوعي لمشاريع البحث </a:t>
          </a:r>
          <a:r>
            <a:rPr lang="ar-TN" sz="900" b="1"/>
            <a:t>(</a:t>
          </a:r>
          <a:r>
            <a:rPr lang="ar-SA" sz="900" b="1"/>
            <a:t>النتيجة </a:t>
          </a:r>
          <a:r>
            <a:rPr lang="ar-TN" sz="900" b="1"/>
            <a:t> </a:t>
          </a:r>
          <a:r>
            <a:rPr lang="ar-SA" sz="900" b="1"/>
            <a:t>13 ماي</a:t>
          </a:r>
          <a:r>
            <a:rPr lang="ar-TN" sz="900" b="1"/>
            <a:t> 2024)</a:t>
          </a:r>
          <a:endParaRPr lang="fr-FR" sz="900" b="1"/>
        </a:p>
      </dgm:t>
    </dgm:pt>
    <dgm:pt modelId="{48C3B49A-CDE5-4B62-9860-27C712F501B8}" type="parTrans" cxnId="{85CEADC4-B7FC-4803-BE56-420E551B0121}">
      <dgm:prSet/>
      <dgm:spPr/>
      <dgm:t>
        <a:bodyPr/>
        <a:lstStyle/>
        <a:p>
          <a:endParaRPr lang="fr-FR"/>
        </a:p>
      </dgm:t>
    </dgm:pt>
    <dgm:pt modelId="{3DAA84C4-A4EF-48D4-BDCF-A8B1C800AF94}" type="sibTrans" cxnId="{85CEADC4-B7FC-4803-BE56-420E551B0121}">
      <dgm:prSet/>
      <dgm:spPr/>
      <dgm:t>
        <a:bodyPr/>
        <a:lstStyle/>
        <a:p>
          <a:endParaRPr lang="fr-FR"/>
        </a:p>
      </dgm:t>
    </dgm:pt>
    <dgm:pt modelId="{2A6B6BC3-05DF-4834-B601-458746FCD0E5}">
      <dgm:prSet custT="1"/>
      <dgm:spPr/>
      <dgm:t>
        <a:bodyPr/>
        <a:lstStyle/>
        <a:p>
          <a:pPr rtl="1"/>
          <a:r>
            <a:rPr lang="ar-TN" sz="900"/>
            <a:t>اعلان النتائج النهائية </a:t>
          </a:r>
          <a:r>
            <a:rPr lang="fr-FR" sz="900" b="1"/>
            <a:t>)</a:t>
          </a:r>
          <a:r>
            <a:rPr lang="ar-SA" sz="900" b="1"/>
            <a:t>14</a:t>
          </a:r>
          <a:r>
            <a:rPr lang="ar-TN" sz="900" b="1"/>
            <a:t> جوان 2024 )</a:t>
          </a:r>
          <a:endParaRPr lang="fr-FR" sz="900" b="1"/>
        </a:p>
      </dgm:t>
    </dgm:pt>
    <dgm:pt modelId="{E7B8E726-DDDF-4B1F-B705-0109CB29E7D8}" type="parTrans" cxnId="{86EDD327-A662-40F9-82CA-1B394614D57F}">
      <dgm:prSet/>
      <dgm:spPr/>
      <dgm:t>
        <a:bodyPr/>
        <a:lstStyle/>
        <a:p>
          <a:endParaRPr lang="fr-FR"/>
        </a:p>
      </dgm:t>
    </dgm:pt>
    <dgm:pt modelId="{8643DFF7-258F-473C-BF01-9EAAA6ACB64C}" type="sibTrans" cxnId="{86EDD327-A662-40F9-82CA-1B394614D57F}">
      <dgm:prSet/>
      <dgm:spPr/>
      <dgm:t>
        <a:bodyPr/>
        <a:lstStyle/>
        <a:p>
          <a:endParaRPr lang="fr-FR"/>
        </a:p>
      </dgm:t>
    </dgm:pt>
    <dgm:pt modelId="{98B280F3-100B-4B52-BD0D-E29FD3847E0B}">
      <dgm:prSet custT="1"/>
      <dgm:spPr/>
      <dgm:t>
        <a:bodyPr/>
        <a:lstStyle/>
        <a:p>
          <a:pPr rtl="1"/>
          <a:r>
            <a:rPr lang="fr-FR" sz="900"/>
            <a:t> </a:t>
          </a:r>
          <a:r>
            <a:rPr lang="ar-TN" sz="900"/>
            <a:t>توفير موارد ببليوغرافية وعملية (برمجيات، فضاء عمل، الخ)</a:t>
          </a:r>
          <a:endParaRPr lang="fr-FR" sz="900"/>
        </a:p>
      </dgm:t>
    </dgm:pt>
    <dgm:pt modelId="{E8ACA766-7747-4222-B31D-A4747F72EFFE}" type="parTrans" cxnId="{4A1D8007-0F55-48DA-A049-994102B66A20}">
      <dgm:prSet/>
      <dgm:spPr/>
      <dgm:t>
        <a:bodyPr/>
        <a:lstStyle/>
        <a:p>
          <a:endParaRPr lang="fr-FR"/>
        </a:p>
      </dgm:t>
    </dgm:pt>
    <dgm:pt modelId="{AD02262A-C42E-4676-BA97-18D084402A2A}" type="sibTrans" cxnId="{4A1D8007-0F55-48DA-A049-994102B66A20}">
      <dgm:prSet/>
      <dgm:spPr/>
      <dgm:t>
        <a:bodyPr/>
        <a:lstStyle/>
        <a:p>
          <a:endParaRPr lang="fr-FR"/>
        </a:p>
      </dgm:t>
    </dgm:pt>
    <dgm:pt modelId="{1B64E52D-49F4-47F7-9E8B-98F0580FD3EC}">
      <dgm:prSet custT="1"/>
      <dgm:spPr/>
      <dgm:t>
        <a:bodyPr/>
        <a:lstStyle/>
        <a:p>
          <a:pPr rtl="1"/>
          <a:r>
            <a:rPr lang="ar-TN" sz="900"/>
            <a:t>تنظيم دورات تدريبية (منهجية ومواضيعية)</a:t>
          </a:r>
          <a:endParaRPr lang="fr-FR" sz="900"/>
        </a:p>
      </dgm:t>
    </dgm:pt>
    <dgm:pt modelId="{C1B311D2-8DC3-4DEA-8DA2-CE008AED4FAA}" type="parTrans" cxnId="{B72E3510-25B6-48B6-A46C-858404E57AC5}">
      <dgm:prSet/>
      <dgm:spPr/>
      <dgm:t>
        <a:bodyPr/>
        <a:lstStyle/>
        <a:p>
          <a:endParaRPr lang="fr-FR"/>
        </a:p>
      </dgm:t>
    </dgm:pt>
    <dgm:pt modelId="{CE69B4D5-314A-4567-A4F8-93B1CA4AF7E5}" type="sibTrans" cxnId="{B72E3510-25B6-48B6-A46C-858404E57AC5}">
      <dgm:prSet/>
      <dgm:spPr/>
      <dgm:t>
        <a:bodyPr/>
        <a:lstStyle/>
        <a:p>
          <a:endParaRPr lang="fr-FR"/>
        </a:p>
      </dgm:t>
    </dgm:pt>
    <dgm:pt modelId="{5378B276-E8E9-48C2-81F2-A67FDD215C1C}">
      <dgm:prSet custT="1"/>
      <dgm:spPr/>
      <dgm:t>
        <a:bodyPr/>
        <a:lstStyle/>
        <a:p>
          <a:pPr rtl="1"/>
          <a:r>
            <a:rPr lang="fr-FR" sz="900" b="1"/>
            <a:t> </a:t>
          </a:r>
          <a:r>
            <a:rPr lang="ar-TN" sz="900" b="0"/>
            <a:t>بداية سريان اتفاقيات الدعم: </a:t>
          </a:r>
          <a:r>
            <a:rPr lang="ar-TN" sz="900" b="1"/>
            <a:t>01 جويلية 2024</a:t>
          </a:r>
          <a:endParaRPr lang="fr-FR" sz="900" b="1"/>
        </a:p>
      </dgm:t>
    </dgm:pt>
    <dgm:pt modelId="{27F5374B-E5C2-4BCB-8DC6-D85889EA5D5F}" type="parTrans" cxnId="{6402F4DB-26D6-48B6-81D1-31B8D02356EB}">
      <dgm:prSet/>
      <dgm:spPr/>
      <dgm:t>
        <a:bodyPr/>
        <a:lstStyle/>
        <a:p>
          <a:endParaRPr lang="LID4096"/>
        </a:p>
      </dgm:t>
    </dgm:pt>
    <dgm:pt modelId="{E05F975A-86D6-4081-8FE0-613DD3E79F83}" type="sibTrans" cxnId="{6402F4DB-26D6-48B6-81D1-31B8D02356EB}">
      <dgm:prSet/>
      <dgm:spPr/>
      <dgm:t>
        <a:bodyPr/>
        <a:lstStyle/>
        <a:p>
          <a:endParaRPr lang="LID4096"/>
        </a:p>
      </dgm:t>
    </dgm:pt>
    <dgm:pt modelId="{780C91FD-1D61-4A71-9D0C-623831D0EA63}">
      <dgm:prSet phldrT="[Texte]" custT="1"/>
      <dgm:spPr/>
      <dgm:t>
        <a:bodyPr/>
        <a:lstStyle/>
        <a:p>
          <a:pPr rtl="1"/>
          <a:r>
            <a:rPr lang="ar-TN" sz="900"/>
            <a:t>ارسال فكرة البحث </a:t>
          </a:r>
          <a:r>
            <a:rPr lang="ar-TN" sz="900" b="1"/>
            <a:t>(في اجل </a:t>
          </a:r>
          <a:r>
            <a:rPr lang="ar-SA" sz="900" b="1"/>
            <a:t>31</a:t>
          </a:r>
          <a:r>
            <a:rPr lang="ar-TN" sz="900" b="1"/>
            <a:t> مارس 2024 على الساعة</a:t>
          </a:r>
          <a:r>
            <a:rPr lang="fr-FR" sz="900" b="1"/>
            <a:t> 23h59 </a:t>
          </a:r>
          <a:r>
            <a:rPr lang="ar-TN" sz="900" b="1"/>
            <a:t>)</a:t>
          </a:r>
          <a:endParaRPr lang="fr-FR" sz="900" b="1"/>
        </a:p>
      </dgm:t>
    </dgm:pt>
    <dgm:pt modelId="{9B1D8831-42F6-4108-8B93-955E3B7C8EE4}" type="parTrans" cxnId="{003A1F76-A5EB-49A8-9A26-632154172A0C}">
      <dgm:prSet/>
      <dgm:spPr/>
      <dgm:t>
        <a:bodyPr/>
        <a:lstStyle/>
        <a:p>
          <a:endParaRPr lang="LID4096"/>
        </a:p>
      </dgm:t>
    </dgm:pt>
    <dgm:pt modelId="{68BA779E-1620-486B-9916-08995BD36686}" type="sibTrans" cxnId="{003A1F76-A5EB-49A8-9A26-632154172A0C}">
      <dgm:prSet/>
      <dgm:spPr/>
      <dgm:t>
        <a:bodyPr/>
        <a:lstStyle/>
        <a:p>
          <a:endParaRPr lang="LID4096"/>
        </a:p>
      </dgm:t>
    </dgm:pt>
    <dgm:pt modelId="{D2351C2C-BABA-405C-B3BE-61E5DDC07E39}">
      <dgm:prSet custT="1"/>
      <dgm:spPr/>
      <dgm:t>
        <a:bodyPr/>
        <a:lstStyle/>
        <a:p>
          <a:pPr rtl="1"/>
          <a:r>
            <a:rPr lang="ar-TN" sz="900"/>
            <a:t>المقابلات الفردية المباشرة للاختيار </a:t>
          </a:r>
          <a:r>
            <a:rPr lang="ar-TN" sz="900" b="1"/>
            <a:t>(</a:t>
          </a:r>
          <a:r>
            <a:rPr lang="ar-SA" sz="900" b="1"/>
            <a:t> 23 و 24 </a:t>
          </a:r>
          <a:r>
            <a:rPr lang="ar-TN" sz="900" b="1"/>
            <a:t>ماي 2024)</a:t>
          </a:r>
          <a:endParaRPr lang="fr-FR" sz="900" b="1"/>
        </a:p>
      </dgm:t>
    </dgm:pt>
    <dgm:pt modelId="{24F6835F-E42A-46D6-B25C-DB8FF7E60113}" type="parTrans" cxnId="{28C899F5-B725-46AE-8ACD-47ED6CADE208}">
      <dgm:prSet/>
      <dgm:spPr/>
      <dgm:t>
        <a:bodyPr/>
        <a:lstStyle/>
        <a:p>
          <a:endParaRPr lang="LID4096"/>
        </a:p>
      </dgm:t>
    </dgm:pt>
    <dgm:pt modelId="{82AC9888-BF7F-4A1E-98D6-728C768C6A9D}" type="sibTrans" cxnId="{28C899F5-B725-46AE-8ACD-47ED6CADE208}">
      <dgm:prSet/>
      <dgm:spPr/>
      <dgm:t>
        <a:bodyPr/>
        <a:lstStyle/>
        <a:p>
          <a:endParaRPr lang="LID4096"/>
        </a:p>
      </dgm:t>
    </dgm:pt>
    <dgm:pt modelId="{321A54DA-FE5F-4269-9D7B-2AB7124E9F77}">
      <dgm:prSet custT="1"/>
      <dgm:spPr/>
      <dgm:t>
        <a:bodyPr/>
        <a:lstStyle/>
        <a:p>
          <a:pPr rtl="1"/>
          <a:r>
            <a:rPr lang="ar-TN" sz="900" b="0"/>
            <a:t>تعيين خبير مؤطر</a:t>
          </a:r>
          <a:endParaRPr lang="fr-FR" sz="900" b="0"/>
        </a:p>
      </dgm:t>
    </dgm:pt>
    <dgm:pt modelId="{EB104C74-9777-4DE4-B330-71806562D992}" type="parTrans" cxnId="{E8E7E68A-31CF-4C0B-930E-FC1FAFF17727}">
      <dgm:prSet/>
      <dgm:spPr/>
      <dgm:t>
        <a:bodyPr/>
        <a:lstStyle/>
        <a:p>
          <a:endParaRPr lang="LID4096"/>
        </a:p>
      </dgm:t>
    </dgm:pt>
    <dgm:pt modelId="{B30D5B6A-A57D-4886-84E5-132E0F038E14}" type="sibTrans" cxnId="{E8E7E68A-31CF-4C0B-930E-FC1FAFF17727}">
      <dgm:prSet/>
      <dgm:spPr/>
      <dgm:t>
        <a:bodyPr/>
        <a:lstStyle/>
        <a:p>
          <a:endParaRPr lang="LID4096"/>
        </a:p>
      </dgm:t>
    </dgm:pt>
    <dgm:pt modelId="{E6DB9E45-B3BD-4EBE-B74C-D6C7EA2DF6FA}">
      <dgm:prSet custT="1"/>
      <dgm:spPr/>
      <dgm:t>
        <a:bodyPr/>
        <a:lstStyle/>
        <a:p>
          <a:pPr rtl="1"/>
          <a:r>
            <a:rPr lang="ar-TN" sz="900" b="0"/>
            <a:t>تعيين خبراء للدعم في مواضيع البحث عند الحاجة</a:t>
          </a:r>
          <a:endParaRPr lang="fr-FR" sz="900" b="0"/>
        </a:p>
      </dgm:t>
    </dgm:pt>
    <dgm:pt modelId="{73D58CD5-BDD9-45D9-A1A9-AB916E8E0D37}" type="parTrans" cxnId="{F88F560C-CA86-4693-AF16-9E5EA0D1B50E}">
      <dgm:prSet/>
      <dgm:spPr/>
      <dgm:t>
        <a:bodyPr/>
        <a:lstStyle/>
        <a:p>
          <a:endParaRPr lang="LID4096"/>
        </a:p>
      </dgm:t>
    </dgm:pt>
    <dgm:pt modelId="{192F3847-C0FF-4238-8C57-EF732745543B}" type="sibTrans" cxnId="{F88F560C-CA86-4693-AF16-9E5EA0D1B50E}">
      <dgm:prSet/>
      <dgm:spPr/>
      <dgm:t>
        <a:bodyPr/>
        <a:lstStyle/>
        <a:p>
          <a:endParaRPr lang="LID4096"/>
        </a:p>
      </dgm:t>
    </dgm:pt>
    <dgm:pt modelId="{4DC5BC53-55BD-4717-84BE-7267F60CA16F}">
      <dgm:prSet custT="1"/>
      <dgm:spPr/>
      <dgm:t>
        <a:bodyPr/>
        <a:lstStyle/>
        <a:p>
          <a:pPr rtl="1"/>
          <a:r>
            <a:rPr lang="ar-TN" sz="900" b="0"/>
            <a:t>التعمق في مشاريع البحث </a:t>
          </a:r>
          <a:endParaRPr lang="fr-FR" sz="900" b="0"/>
        </a:p>
      </dgm:t>
    </dgm:pt>
    <dgm:pt modelId="{91BFA53B-FB78-4AA8-B3AB-DAE1019D108D}" type="parTrans" cxnId="{30705584-59B3-4A57-B13F-67FFBBC6A853}">
      <dgm:prSet/>
      <dgm:spPr/>
      <dgm:t>
        <a:bodyPr/>
        <a:lstStyle/>
        <a:p>
          <a:endParaRPr lang="LID4096"/>
        </a:p>
      </dgm:t>
    </dgm:pt>
    <dgm:pt modelId="{043371DC-C7D5-40E2-822B-BC7D3D07C9DD}" type="sibTrans" cxnId="{30705584-59B3-4A57-B13F-67FFBBC6A853}">
      <dgm:prSet/>
      <dgm:spPr/>
      <dgm:t>
        <a:bodyPr/>
        <a:lstStyle/>
        <a:p>
          <a:endParaRPr lang="LID4096"/>
        </a:p>
      </dgm:t>
    </dgm:pt>
    <dgm:pt modelId="{4F23887B-51CD-455B-B4F9-584EB9C9E2BB}">
      <dgm:prSet phldrT="[Texte]" custT="1"/>
      <dgm:spPr/>
      <dgm:t>
        <a:bodyPr/>
        <a:lstStyle/>
        <a:p>
          <a:pPr rtl="1"/>
          <a:r>
            <a:rPr lang="ar-TN" sz="900"/>
            <a:t>تنظيم ندوات لثمين نتائج البحث</a:t>
          </a:r>
          <a:endParaRPr lang="fr-FR" sz="900"/>
        </a:p>
      </dgm:t>
    </dgm:pt>
    <dgm:pt modelId="{338AF5A6-7600-44E2-8AD3-238444972A75}" type="parTrans" cxnId="{1A034107-59B2-4EDC-8F25-A8BF17A4B1A1}">
      <dgm:prSet/>
      <dgm:spPr/>
      <dgm:t>
        <a:bodyPr/>
        <a:lstStyle/>
        <a:p>
          <a:endParaRPr lang="LID4096"/>
        </a:p>
      </dgm:t>
    </dgm:pt>
    <dgm:pt modelId="{79094BE0-E19E-4D30-91EC-495B6715C565}" type="sibTrans" cxnId="{1A034107-59B2-4EDC-8F25-A8BF17A4B1A1}">
      <dgm:prSet/>
      <dgm:spPr/>
      <dgm:t>
        <a:bodyPr/>
        <a:lstStyle/>
        <a:p>
          <a:endParaRPr lang="LID4096"/>
        </a:p>
      </dgm:t>
    </dgm:pt>
    <dgm:pt modelId="{FAB4EE0E-5A1A-4B24-A8A2-0E548E02971E}" type="pres">
      <dgm:prSet presAssocID="{6DBE4776-0542-440C-AD5F-88254E3C0544}" presName="linearFlow" presStyleCnt="0">
        <dgm:presLayoutVars>
          <dgm:dir/>
          <dgm:animLvl val="lvl"/>
          <dgm:resizeHandles val="exact"/>
        </dgm:presLayoutVars>
      </dgm:prSet>
      <dgm:spPr/>
    </dgm:pt>
    <dgm:pt modelId="{40FC234D-9009-4B15-9BBA-91573CF55CC5}" type="pres">
      <dgm:prSet presAssocID="{10C16DA8-386C-45D5-9AF9-DB32DBE09A57}" presName="composite" presStyleCnt="0"/>
      <dgm:spPr/>
    </dgm:pt>
    <dgm:pt modelId="{BCC5C314-444A-43C2-AEBE-91CE5ACF4899}" type="pres">
      <dgm:prSet presAssocID="{10C16DA8-386C-45D5-9AF9-DB32DBE09A57}" presName="parentText" presStyleLbl="alignNode1" presStyleIdx="0" presStyleCnt="4" custScaleY="117215">
        <dgm:presLayoutVars>
          <dgm:chMax val="1"/>
          <dgm:bulletEnabled val="1"/>
        </dgm:presLayoutVars>
      </dgm:prSet>
      <dgm:spPr/>
    </dgm:pt>
    <dgm:pt modelId="{7E645708-FDC4-442B-938E-FFE73452A5CB}" type="pres">
      <dgm:prSet presAssocID="{10C16DA8-386C-45D5-9AF9-DB32DBE09A57}" presName="descendantText" presStyleLbl="alignAcc1" presStyleIdx="0" presStyleCnt="4" custScaleY="135416">
        <dgm:presLayoutVars>
          <dgm:bulletEnabled val="1"/>
        </dgm:presLayoutVars>
      </dgm:prSet>
      <dgm:spPr/>
    </dgm:pt>
    <dgm:pt modelId="{6A1ABC7E-ABCF-4F55-AD97-3C1E01BC7195}" type="pres">
      <dgm:prSet presAssocID="{3D5F0BC6-1515-491C-977C-B01BF2F14A33}" presName="sp" presStyleCnt="0"/>
      <dgm:spPr/>
    </dgm:pt>
    <dgm:pt modelId="{D7449B58-4833-4BE1-A36A-00670B560D66}" type="pres">
      <dgm:prSet presAssocID="{D1003CB4-0270-42E9-8F98-DC2E14A4759F}" presName="composite" presStyleCnt="0"/>
      <dgm:spPr/>
    </dgm:pt>
    <dgm:pt modelId="{0659B489-1AE5-45A0-8460-AB3072DEA062}" type="pres">
      <dgm:prSet presAssocID="{D1003CB4-0270-42E9-8F98-DC2E14A4759F}" presName="parentText" presStyleLbl="alignNode1" presStyleIdx="1" presStyleCnt="4">
        <dgm:presLayoutVars>
          <dgm:chMax val="1"/>
          <dgm:bulletEnabled val="1"/>
        </dgm:presLayoutVars>
      </dgm:prSet>
      <dgm:spPr/>
    </dgm:pt>
    <dgm:pt modelId="{8DB6DDCB-A0CC-4FAB-B12E-5EC2F5F11E38}" type="pres">
      <dgm:prSet presAssocID="{D1003CB4-0270-42E9-8F98-DC2E14A4759F}" presName="descendantText" presStyleLbl="alignAcc1" presStyleIdx="1" presStyleCnt="4">
        <dgm:presLayoutVars>
          <dgm:bulletEnabled val="1"/>
        </dgm:presLayoutVars>
      </dgm:prSet>
      <dgm:spPr/>
    </dgm:pt>
    <dgm:pt modelId="{26EA4F0C-12CC-4DAA-A28C-5351CBB4BD46}" type="pres">
      <dgm:prSet presAssocID="{BC767BC4-A67B-4DDA-A5B8-D18E0AF73C74}" presName="sp" presStyleCnt="0"/>
      <dgm:spPr/>
    </dgm:pt>
    <dgm:pt modelId="{051E67B4-F3ED-4171-A372-A624293481B0}" type="pres">
      <dgm:prSet presAssocID="{84844B14-436D-4621-858D-E973C9B9C3C8}" presName="composite" presStyleCnt="0"/>
      <dgm:spPr/>
    </dgm:pt>
    <dgm:pt modelId="{6CA9BDDB-C0D2-4635-A3B2-E7BF14D4233B}" type="pres">
      <dgm:prSet presAssocID="{84844B14-436D-4621-858D-E973C9B9C3C8}" presName="parentText" presStyleLbl="alignNode1" presStyleIdx="2" presStyleCnt="4" custScaleY="135762">
        <dgm:presLayoutVars>
          <dgm:chMax val="1"/>
          <dgm:bulletEnabled val="1"/>
        </dgm:presLayoutVars>
      </dgm:prSet>
      <dgm:spPr/>
    </dgm:pt>
    <dgm:pt modelId="{1824B026-CD6B-44FE-914D-5E0D48EA4D37}" type="pres">
      <dgm:prSet presAssocID="{84844B14-436D-4621-858D-E973C9B9C3C8}" presName="descendantText" presStyleLbl="alignAcc1" presStyleIdx="2" presStyleCnt="4" custScaleY="158057">
        <dgm:presLayoutVars>
          <dgm:bulletEnabled val="1"/>
        </dgm:presLayoutVars>
      </dgm:prSet>
      <dgm:spPr/>
    </dgm:pt>
    <dgm:pt modelId="{D9CA693A-C2FA-4169-8849-6976958B0979}" type="pres">
      <dgm:prSet presAssocID="{50E6B884-9CAD-47EE-94C6-D7999777CAD6}" presName="sp" presStyleCnt="0"/>
      <dgm:spPr/>
    </dgm:pt>
    <dgm:pt modelId="{9D887E8C-87CB-4C8F-A657-663DE17B3CB5}" type="pres">
      <dgm:prSet presAssocID="{E0CCEF06-0B96-4374-8F65-67DE64FDB904}" presName="composite" presStyleCnt="0"/>
      <dgm:spPr/>
    </dgm:pt>
    <dgm:pt modelId="{A21B784D-3BB3-4D7A-8BC8-B8181E8CB919}" type="pres">
      <dgm:prSet presAssocID="{E0CCEF06-0B96-4374-8F65-67DE64FDB904}" presName="parentText" presStyleLbl="alignNode1" presStyleIdx="3" presStyleCnt="4">
        <dgm:presLayoutVars>
          <dgm:chMax val="1"/>
          <dgm:bulletEnabled val="1"/>
        </dgm:presLayoutVars>
      </dgm:prSet>
      <dgm:spPr/>
    </dgm:pt>
    <dgm:pt modelId="{3ED902DF-E299-4AE9-B174-81BCEC12561E}" type="pres">
      <dgm:prSet presAssocID="{E0CCEF06-0B96-4374-8F65-67DE64FDB904}" presName="descendantText" presStyleLbl="alignAcc1" presStyleIdx="3" presStyleCnt="4" custScaleY="101699">
        <dgm:presLayoutVars>
          <dgm:bulletEnabled val="1"/>
        </dgm:presLayoutVars>
      </dgm:prSet>
      <dgm:spPr/>
    </dgm:pt>
  </dgm:ptLst>
  <dgm:cxnLst>
    <dgm:cxn modelId="{F21F9D01-4EE6-4D08-B561-250411844E1D}" type="presOf" srcId="{B77A3BD0-9D69-4D0A-8B89-6CDFED3561DE}" destId="{3ED902DF-E299-4AE9-B174-81BCEC12561E}" srcOrd="0" destOrd="0" presId="urn:microsoft.com/office/officeart/2005/8/layout/chevron2"/>
    <dgm:cxn modelId="{E14B9506-E54C-4681-9789-2351169BF254}" srcId="{10C16DA8-386C-45D5-9AF9-DB32DBE09A57}" destId="{F5C8F3D2-7F5F-4C26-963B-CD803EEA644F}" srcOrd="0" destOrd="0" parTransId="{9CD6CBA6-296E-4675-86C0-C40A91B744E3}" sibTransId="{9C0DEF5C-7BF0-4214-BAC3-74601FF5679E}"/>
    <dgm:cxn modelId="{1A034107-59B2-4EDC-8F25-A8BF17A4B1A1}" srcId="{E0CCEF06-0B96-4374-8F65-67DE64FDB904}" destId="{4F23887B-51CD-455B-B4F9-584EB9C9E2BB}" srcOrd="1" destOrd="0" parTransId="{338AF5A6-7600-44E2-8AD3-238444972A75}" sibTransId="{79094BE0-E19E-4D30-91EC-495B6715C565}"/>
    <dgm:cxn modelId="{4A1D8007-0F55-48DA-A049-994102B66A20}" srcId="{84844B14-436D-4621-858D-E973C9B9C3C8}" destId="{98B280F3-100B-4B52-BD0D-E29FD3847E0B}" srcOrd="4" destOrd="0" parTransId="{E8ACA766-7747-4222-B31D-A4747F72EFFE}" sibTransId="{AD02262A-C42E-4676-BA97-18D084402A2A}"/>
    <dgm:cxn modelId="{F88F560C-CA86-4693-AF16-9E5EA0D1B50E}" srcId="{84844B14-436D-4621-858D-E973C9B9C3C8}" destId="{E6DB9E45-B3BD-4EBE-B74C-D6C7EA2DF6FA}" srcOrd="2" destOrd="0" parTransId="{73D58CD5-BDD9-45D9-A1A9-AB916E8E0D37}" sibTransId="{192F3847-C0FF-4238-8C57-EF732745543B}"/>
    <dgm:cxn modelId="{DFA11310-3750-4FE8-BC91-9B766D091C66}" type="presOf" srcId="{A295F827-3E8B-47AE-8623-9AA08F6EE8CE}" destId="{8DB6DDCB-A0CC-4FAB-B12E-5EC2F5F11E38}" srcOrd="0" destOrd="0" presId="urn:microsoft.com/office/officeart/2005/8/layout/chevron2"/>
    <dgm:cxn modelId="{B72E3510-25B6-48B6-A46C-858404E57AC5}" srcId="{84844B14-436D-4621-858D-E973C9B9C3C8}" destId="{1B64E52D-49F4-47F7-9E8B-98F0580FD3EC}" srcOrd="5" destOrd="0" parTransId="{C1B311D2-8DC3-4DEA-8DA2-CE008AED4FAA}" sibTransId="{CE69B4D5-314A-4567-A4F8-93B1CA4AF7E5}"/>
    <dgm:cxn modelId="{475DD018-0294-4EB0-A2A9-A1AC56998740}" type="presOf" srcId="{D2351C2C-BABA-405C-B3BE-61E5DDC07E39}" destId="{8DB6DDCB-A0CC-4FAB-B12E-5EC2F5F11E38}" srcOrd="0" destOrd="1" presId="urn:microsoft.com/office/officeart/2005/8/layout/chevron2"/>
    <dgm:cxn modelId="{0D02EE1D-FBCB-40D0-8D6E-E59F9CFDC9EB}" srcId="{6DBE4776-0542-440C-AD5F-88254E3C0544}" destId="{84844B14-436D-4621-858D-E973C9B9C3C8}" srcOrd="2" destOrd="0" parTransId="{8D527A67-4336-4823-A72C-075902F11F99}" sibTransId="{50E6B884-9CAD-47EE-94C6-D7999777CAD6}"/>
    <dgm:cxn modelId="{86EDD327-A662-40F9-82CA-1B394614D57F}" srcId="{D1003CB4-0270-42E9-8F98-DC2E14A4759F}" destId="{2A6B6BC3-05DF-4834-B601-458746FCD0E5}" srcOrd="2" destOrd="0" parTransId="{E7B8E726-DDDF-4B1F-B705-0109CB29E7D8}" sibTransId="{8643DFF7-258F-473C-BF01-9EAAA6ACB64C}"/>
    <dgm:cxn modelId="{4BFB6D2E-D553-4AA9-BC59-C1D3ED8EDE04}" srcId="{10C16DA8-386C-45D5-9AF9-DB32DBE09A57}" destId="{012BED20-DCAA-4EB5-950A-C2AB355634D1}" srcOrd="3" destOrd="0" parTransId="{661DEC85-7F4A-4A6E-B1EA-784CBE980A42}" sibTransId="{4E1B77DE-E258-4805-BC6C-AE73C0705E24}"/>
    <dgm:cxn modelId="{63747D2F-8210-4F49-A5EA-D6648FF8DA22}" type="presOf" srcId="{F5C8F3D2-7F5F-4C26-963B-CD803EEA644F}" destId="{7E645708-FDC4-442B-938E-FFE73452A5CB}" srcOrd="0" destOrd="0" presId="urn:microsoft.com/office/officeart/2005/8/layout/chevron2"/>
    <dgm:cxn modelId="{8C58F238-D022-4B52-B19F-FEF7107F412B}" srcId="{6DBE4776-0542-440C-AD5F-88254E3C0544}" destId="{10C16DA8-386C-45D5-9AF9-DB32DBE09A57}" srcOrd="0" destOrd="0" parTransId="{5958C21D-DDA3-4F58-BFEC-992296E5B8F1}" sibTransId="{3D5F0BC6-1515-491C-977C-B01BF2F14A33}"/>
    <dgm:cxn modelId="{342F496C-A24E-4EC9-85AD-83886276DDCB}" type="presOf" srcId="{012BED20-DCAA-4EB5-950A-C2AB355634D1}" destId="{7E645708-FDC4-442B-938E-FFE73452A5CB}" srcOrd="0" destOrd="3" presId="urn:microsoft.com/office/officeart/2005/8/layout/chevron2"/>
    <dgm:cxn modelId="{D8DE0A4E-ABF8-4B90-BA72-3E3D1B96C725}" type="presOf" srcId="{98B280F3-100B-4B52-BD0D-E29FD3847E0B}" destId="{1824B026-CD6B-44FE-914D-5E0D48EA4D37}" srcOrd="0" destOrd="4" presId="urn:microsoft.com/office/officeart/2005/8/layout/chevron2"/>
    <dgm:cxn modelId="{C180E14E-BE64-45B5-B77B-041219EE71EF}" type="presOf" srcId="{D1003CB4-0270-42E9-8F98-DC2E14A4759F}" destId="{0659B489-1AE5-45A0-8460-AB3072DEA062}" srcOrd="0" destOrd="0" presId="urn:microsoft.com/office/officeart/2005/8/layout/chevron2"/>
    <dgm:cxn modelId="{C3381C6F-4105-44C6-B9AB-6A4B8DFEC859}" type="presOf" srcId="{321A54DA-FE5F-4269-9D7B-2AB7124E9F77}" destId="{1824B026-CD6B-44FE-914D-5E0D48EA4D37}" srcOrd="0" destOrd="1" presId="urn:microsoft.com/office/officeart/2005/8/layout/chevron2"/>
    <dgm:cxn modelId="{9CDAA46F-5411-487A-993C-785C64F7A191}" type="presOf" srcId="{6DBE4776-0542-440C-AD5F-88254E3C0544}" destId="{FAB4EE0E-5A1A-4B24-A8A2-0E548E02971E}" srcOrd="0" destOrd="0" presId="urn:microsoft.com/office/officeart/2005/8/layout/chevron2"/>
    <dgm:cxn modelId="{D10CA773-B946-4FA8-89DE-5E67ADC12D36}" type="presOf" srcId="{4DC5BC53-55BD-4717-84BE-7267F60CA16F}" destId="{1824B026-CD6B-44FE-914D-5E0D48EA4D37}" srcOrd="0" destOrd="3" presId="urn:microsoft.com/office/officeart/2005/8/layout/chevron2"/>
    <dgm:cxn modelId="{003A1F76-A5EB-49A8-9A26-632154172A0C}" srcId="{10C16DA8-386C-45D5-9AF9-DB32DBE09A57}" destId="{780C91FD-1D61-4A71-9D0C-623831D0EA63}" srcOrd="1" destOrd="0" parTransId="{9B1D8831-42F6-4108-8B93-955E3B7C8EE4}" sibTransId="{68BA779E-1620-486B-9916-08995BD36686}"/>
    <dgm:cxn modelId="{428D1C81-D6FC-4FE8-BDDD-022006F75E6C}" srcId="{10C16DA8-386C-45D5-9AF9-DB32DBE09A57}" destId="{4B9D5AC8-B443-4D35-80F3-9B273B54A250}" srcOrd="4" destOrd="0" parTransId="{53800B6A-E7CF-4572-93E9-81D46BFC12AA}" sibTransId="{53D8239D-6E99-4430-B836-A89E21495B26}"/>
    <dgm:cxn modelId="{5D793A82-3424-4F8C-BA0E-C9437F344B72}" srcId="{E0CCEF06-0B96-4374-8F65-67DE64FDB904}" destId="{B77A3BD0-9D69-4D0A-8B89-6CDFED3561DE}" srcOrd="0" destOrd="0" parTransId="{8989CC07-593F-4557-AD08-465568A61285}" sibTransId="{44800A63-A756-47B8-911D-A6581519AF2B}"/>
    <dgm:cxn modelId="{30705584-59B3-4A57-B13F-67FFBBC6A853}" srcId="{84844B14-436D-4621-858D-E973C9B9C3C8}" destId="{4DC5BC53-55BD-4717-84BE-7267F60CA16F}" srcOrd="3" destOrd="0" parTransId="{91BFA53B-FB78-4AA8-B3AB-DAE1019D108D}" sibTransId="{043371DC-C7D5-40E2-822B-BC7D3D07C9DD}"/>
    <dgm:cxn modelId="{E8E7E68A-31CF-4C0B-930E-FC1FAFF17727}" srcId="{84844B14-436D-4621-858D-E973C9B9C3C8}" destId="{321A54DA-FE5F-4269-9D7B-2AB7124E9F77}" srcOrd="1" destOrd="0" parTransId="{EB104C74-9777-4DE4-B330-71806562D992}" sibTransId="{B30D5B6A-A57D-4886-84E5-132E0F038E14}"/>
    <dgm:cxn modelId="{4A9183A6-4A47-4455-A433-BBE86F99F734}" type="presOf" srcId="{84844B14-436D-4621-858D-E973C9B9C3C8}" destId="{6CA9BDDB-C0D2-4635-A3B2-E7BF14D4233B}" srcOrd="0" destOrd="0" presId="urn:microsoft.com/office/officeart/2005/8/layout/chevron2"/>
    <dgm:cxn modelId="{F433F0AE-35DD-45F6-8EB2-45860DEFFC10}" type="presOf" srcId="{4B9D5AC8-B443-4D35-80F3-9B273B54A250}" destId="{7E645708-FDC4-442B-938E-FFE73452A5CB}" srcOrd="0" destOrd="4" presId="urn:microsoft.com/office/officeart/2005/8/layout/chevron2"/>
    <dgm:cxn modelId="{638247B4-6521-4583-9C33-B0416D27B0EF}" type="presOf" srcId="{1B64E52D-49F4-47F7-9E8B-98F0580FD3EC}" destId="{1824B026-CD6B-44FE-914D-5E0D48EA4D37}" srcOrd="0" destOrd="5" presId="urn:microsoft.com/office/officeart/2005/8/layout/chevron2"/>
    <dgm:cxn modelId="{B17386BD-E9CD-41C4-84A5-8892E6A80D9A}" type="presOf" srcId="{E6DB9E45-B3BD-4EBE-B74C-D6C7EA2DF6FA}" destId="{1824B026-CD6B-44FE-914D-5E0D48EA4D37}" srcOrd="0" destOrd="2" presId="urn:microsoft.com/office/officeart/2005/8/layout/chevron2"/>
    <dgm:cxn modelId="{85CEADC4-B7FC-4803-BE56-420E551B0121}" srcId="{D1003CB4-0270-42E9-8F98-DC2E14A4759F}" destId="{A295F827-3E8B-47AE-8623-9AA08F6EE8CE}" srcOrd="0" destOrd="0" parTransId="{48C3B49A-CDE5-4B62-9860-27C712F501B8}" sibTransId="{3DAA84C4-A4EF-48D4-BDCF-A8B1C800AF94}"/>
    <dgm:cxn modelId="{1F077CC6-670F-45C2-B469-E477FB67962D}" srcId="{6DBE4776-0542-440C-AD5F-88254E3C0544}" destId="{E0CCEF06-0B96-4374-8F65-67DE64FDB904}" srcOrd="3" destOrd="0" parTransId="{8C02F68C-4C8E-4EBB-9523-BBA8CA355E85}" sibTransId="{115FD8CA-6AE5-435C-AECA-8ECBD2E4C4B0}"/>
    <dgm:cxn modelId="{369585CB-20B3-4CD0-8990-2EE0D9D8AE47}" type="presOf" srcId="{2A6B6BC3-05DF-4834-B601-458746FCD0E5}" destId="{8DB6DDCB-A0CC-4FAB-B12E-5EC2F5F11E38}" srcOrd="0" destOrd="2" presId="urn:microsoft.com/office/officeart/2005/8/layout/chevron2"/>
    <dgm:cxn modelId="{C0C684D6-38AE-4181-885D-72C392E479B2}" srcId="{10C16DA8-386C-45D5-9AF9-DB32DBE09A57}" destId="{234E988E-68F3-42D8-8D7F-082FF824B80C}" srcOrd="2" destOrd="0" parTransId="{A5EC9474-9530-4C6A-B565-C5774E4D62E2}" sibTransId="{AB1ECADE-18E1-4CB1-B22F-F74921A250FE}"/>
    <dgm:cxn modelId="{3A7E10DB-F78C-47AC-8B5F-7072BB75211F}" type="presOf" srcId="{5378B276-E8E9-48C2-81F2-A67FDD215C1C}" destId="{1824B026-CD6B-44FE-914D-5E0D48EA4D37}" srcOrd="0" destOrd="0" presId="urn:microsoft.com/office/officeart/2005/8/layout/chevron2"/>
    <dgm:cxn modelId="{6402F4DB-26D6-48B6-81D1-31B8D02356EB}" srcId="{84844B14-436D-4621-858D-E973C9B9C3C8}" destId="{5378B276-E8E9-48C2-81F2-A67FDD215C1C}" srcOrd="0" destOrd="0" parTransId="{27F5374B-E5C2-4BCB-8DC6-D85889EA5D5F}" sibTransId="{E05F975A-86D6-4081-8FE0-613DD3E79F83}"/>
    <dgm:cxn modelId="{CB4D53E1-4639-4C51-8D45-0B5AD476EB25}" type="presOf" srcId="{4F23887B-51CD-455B-B4F9-584EB9C9E2BB}" destId="{3ED902DF-E299-4AE9-B174-81BCEC12561E}" srcOrd="0" destOrd="1" presId="urn:microsoft.com/office/officeart/2005/8/layout/chevron2"/>
    <dgm:cxn modelId="{4A6228E5-47E1-4971-8209-66854C4EA7E3}" srcId="{6DBE4776-0542-440C-AD5F-88254E3C0544}" destId="{D1003CB4-0270-42E9-8F98-DC2E14A4759F}" srcOrd="1" destOrd="0" parTransId="{8DFA7324-85A9-4C38-8C1D-29A0315B09E6}" sibTransId="{BC767BC4-A67B-4DDA-A5B8-D18E0AF73C74}"/>
    <dgm:cxn modelId="{90F864E8-5A5C-4DE1-96A2-9B9120D87828}" type="presOf" srcId="{780C91FD-1D61-4A71-9D0C-623831D0EA63}" destId="{7E645708-FDC4-442B-938E-FFE73452A5CB}" srcOrd="0" destOrd="1" presId="urn:microsoft.com/office/officeart/2005/8/layout/chevron2"/>
    <dgm:cxn modelId="{494A6AF0-CE82-4C8C-83B4-4E08D4D12E06}" type="presOf" srcId="{234E988E-68F3-42D8-8D7F-082FF824B80C}" destId="{7E645708-FDC4-442B-938E-FFE73452A5CB}" srcOrd="0" destOrd="2" presId="urn:microsoft.com/office/officeart/2005/8/layout/chevron2"/>
    <dgm:cxn modelId="{91EDE6F0-89C2-4877-9123-A95CF424F3D0}" type="presOf" srcId="{10C16DA8-386C-45D5-9AF9-DB32DBE09A57}" destId="{BCC5C314-444A-43C2-AEBE-91CE5ACF4899}" srcOrd="0" destOrd="0" presId="urn:microsoft.com/office/officeart/2005/8/layout/chevron2"/>
    <dgm:cxn modelId="{28C899F5-B725-46AE-8ACD-47ED6CADE208}" srcId="{D1003CB4-0270-42E9-8F98-DC2E14A4759F}" destId="{D2351C2C-BABA-405C-B3BE-61E5DDC07E39}" srcOrd="1" destOrd="0" parTransId="{24F6835F-E42A-46D6-B25C-DB8FF7E60113}" sibTransId="{82AC9888-BF7F-4A1E-98D6-728C768C6A9D}"/>
    <dgm:cxn modelId="{BD231FFE-56B7-456C-BB63-0E4D24415D40}" type="presOf" srcId="{E0CCEF06-0B96-4374-8F65-67DE64FDB904}" destId="{A21B784D-3BB3-4D7A-8BC8-B8181E8CB919}" srcOrd="0" destOrd="0" presId="urn:microsoft.com/office/officeart/2005/8/layout/chevron2"/>
    <dgm:cxn modelId="{04C549BA-BD7A-4201-961C-0B9D5EC0F49D}" type="presParOf" srcId="{FAB4EE0E-5A1A-4B24-A8A2-0E548E02971E}" destId="{40FC234D-9009-4B15-9BBA-91573CF55CC5}" srcOrd="0" destOrd="0" presId="urn:microsoft.com/office/officeart/2005/8/layout/chevron2"/>
    <dgm:cxn modelId="{C211F6D8-1BC7-4953-9B92-5CDDFEABD7F6}" type="presParOf" srcId="{40FC234D-9009-4B15-9BBA-91573CF55CC5}" destId="{BCC5C314-444A-43C2-AEBE-91CE5ACF4899}" srcOrd="0" destOrd="0" presId="urn:microsoft.com/office/officeart/2005/8/layout/chevron2"/>
    <dgm:cxn modelId="{498D3CB1-11C7-40B8-9D45-420D66AFA911}" type="presParOf" srcId="{40FC234D-9009-4B15-9BBA-91573CF55CC5}" destId="{7E645708-FDC4-442B-938E-FFE73452A5CB}" srcOrd="1" destOrd="0" presId="urn:microsoft.com/office/officeart/2005/8/layout/chevron2"/>
    <dgm:cxn modelId="{F5F69A49-6C7D-404D-B3B4-DD08A961574C}" type="presParOf" srcId="{FAB4EE0E-5A1A-4B24-A8A2-0E548E02971E}" destId="{6A1ABC7E-ABCF-4F55-AD97-3C1E01BC7195}" srcOrd="1" destOrd="0" presId="urn:microsoft.com/office/officeart/2005/8/layout/chevron2"/>
    <dgm:cxn modelId="{3E7D1948-49A0-4538-8912-573A85E441D9}" type="presParOf" srcId="{FAB4EE0E-5A1A-4B24-A8A2-0E548E02971E}" destId="{D7449B58-4833-4BE1-A36A-00670B560D66}" srcOrd="2" destOrd="0" presId="urn:microsoft.com/office/officeart/2005/8/layout/chevron2"/>
    <dgm:cxn modelId="{7355C39E-53FE-4C5C-995F-6A2B3002D6BC}" type="presParOf" srcId="{D7449B58-4833-4BE1-A36A-00670B560D66}" destId="{0659B489-1AE5-45A0-8460-AB3072DEA062}" srcOrd="0" destOrd="0" presId="urn:microsoft.com/office/officeart/2005/8/layout/chevron2"/>
    <dgm:cxn modelId="{F2D23B1D-F857-4308-8620-25CF30E4548C}" type="presParOf" srcId="{D7449B58-4833-4BE1-A36A-00670B560D66}" destId="{8DB6DDCB-A0CC-4FAB-B12E-5EC2F5F11E38}" srcOrd="1" destOrd="0" presId="urn:microsoft.com/office/officeart/2005/8/layout/chevron2"/>
    <dgm:cxn modelId="{B9995528-CD6A-4377-B417-6B468EE59F27}" type="presParOf" srcId="{FAB4EE0E-5A1A-4B24-A8A2-0E548E02971E}" destId="{26EA4F0C-12CC-4DAA-A28C-5351CBB4BD46}" srcOrd="3" destOrd="0" presId="urn:microsoft.com/office/officeart/2005/8/layout/chevron2"/>
    <dgm:cxn modelId="{E56A2729-C00A-4F42-BE28-02947257449A}" type="presParOf" srcId="{FAB4EE0E-5A1A-4B24-A8A2-0E548E02971E}" destId="{051E67B4-F3ED-4171-A372-A624293481B0}" srcOrd="4" destOrd="0" presId="urn:microsoft.com/office/officeart/2005/8/layout/chevron2"/>
    <dgm:cxn modelId="{34841B88-FB4A-4365-9C05-C7639759D449}" type="presParOf" srcId="{051E67B4-F3ED-4171-A372-A624293481B0}" destId="{6CA9BDDB-C0D2-4635-A3B2-E7BF14D4233B}" srcOrd="0" destOrd="0" presId="urn:microsoft.com/office/officeart/2005/8/layout/chevron2"/>
    <dgm:cxn modelId="{68DB8803-4C81-4128-823F-15B7203DF279}" type="presParOf" srcId="{051E67B4-F3ED-4171-A372-A624293481B0}" destId="{1824B026-CD6B-44FE-914D-5E0D48EA4D37}" srcOrd="1" destOrd="0" presId="urn:microsoft.com/office/officeart/2005/8/layout/chevron2"/>
    <dgm:cxn modelId="{E361AC17-E351-4A82-BD6A-5F18776881C4}" type="presParOf" srcId="{FAB4EE0E-5A1A-4B24-A8A2-0E548E02971E}" destId="{D9CA693A-C2FA-4169-8849-6976958B0979}" srcOrd="5" destOrd="0" presId="urn:microsoft.com/office/officeart/2005/8/layout/chevron2"/>
    <dgm:cxn modelId="{9470F270-1687-4AAA-A7D4-2EE0BDA72A03}" type="presParOf" srcId="{FAB4EE0E-5A1A-4B24-A8A2-0E548E02971E}" destId="{9D887E8C-87CB-4C8F-A657-663DE17B3CB5}" srcOrd="6" destOrd="0" presId="urn:microsoft.com/office/officeart/2005/8/layout/chevron2"/>
    <dgm:cxn modelId="{9E38C75E-5752-48B4-A562-71FFD6D9A495}" type="presParOf" srcId="{9D887E8C-87CB-4C8F-A657-663DE17B3CB5}" destId="{A21B784D-3BB3-4D7A-8BC8-B8181E8CB919}" srcOrd="0" destOrd="0" presId="urn:microsoft.com/office/officeart/2005/8/layout/chevron2"/>
    <dgm:cxn modelId="{46979F3D-FF71-414B-83C0-58487852AF76}" type="presParOf" srcId="{9D887E8C-87CB-4C8F-A657-663DE17B3CB5}" destId="{3ED902DF-E299-4AE9-B174-81BCEC12561E}" srcOrd="1" destOrd="0" presId="urn:microsoft.com/office/officeart/2005/8/layout/chevron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C5C314-444A-43C2-AEBE-91CE5ACF4899}">
      <dsp:nvSpPr>
        <dsp:cNvPr id="0" name=""/>
        <dsp:cNvSpPr/>
      </dsp:nvSpPr>
      <dsp:spPr>
        <a:xfrm rot="5400000">
          <a:off x="-243201" y="296644"/>
          <a:ext cx="1207532" cy="721130"/>
        </a:xfrm>
        <a:prstGeom prst="chevron">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ar-TN" sz="1000" kern="1200"/>
            <a:t>الترشح</a:t>
          </a:r>
          <a:endParaRPr lang="fr-FR" sz="1000" kern="1200"/>
        </a:p>
      </dsp:txBody>
      <dsp:txXfrm rot="-5400000">
        <a:off x="0" y="414008"/>
        <a:ext cx="721130" cy="486402"/>
      </dsp:txXfrm>
    </dsp:sp>
    <dsp:sp modelId="{7E645708-FDC4-442B-938E-FFE73452A5CB}">
      <dsp:nvSpPr>
        <dsp:cNvPr id="0" name=""/>
        <dsp:cNvSpPr/>
      </dsp:nvSpPr>
      <dsp:spPr>
        <a:xfrm rot="5400000">
          <a:off x="2881200" y="-2136530"/>
          <a:ext cx="906773" cy="5226914"/>
        </a:xfrm>
        <a:prstGeom prst="round2Same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r" defTabSz="400050" rtl="1">
            <a:lnSpc>
              <a:spcPct val="90000"/>
            </a:lnSpc>
            <a:spcBef>
              <a:spcPct val="0"/>
            </a:spcBef>
            <a:spcAft>
              <a:spcPct val="15000"/>
            </a:spcAft>
            <a:buChar char="•"/>
          </a:pPr>
          <a:r>
            <a:rPr lang="fr-FR" sz="900" kern="1200"/>
            <a:t> </a:t>
          </a:r>
          <a:r>
            <a:rPr lang="ar-TN" sz="900" kern="1200"/>
            <a:t>نشر طلب المقترحات</a:t>
          </a:r>
          <a:endParaRPr lang="fr-FR" sz="900" kern="1200"/>
        </a:p>
        <a:p>
          <a:pPr marL="57150" lvl="1" indent="-57150" algn="r" defTabSz="400050" rtl="1">
            <a:lnSpc>
              <a:spcPct val="90000"/>
            </a:lnSpc>
            <a:spcBef>
              <a:spcPct val="0"/>
            </a:spcBef>
            <a:spcAft>
              <a:spcPct val="15000"/>
            </a:spcAft>
            <a:buChar char="•"/>
          </a:pPr>
          <a:r>
            <a:rPr lang="ar-TN" sz="900" kern="1200"/>
            <a:t>ارسال فكرة البحث </a:t>
          </a:r>
          <a:r>
            <a:rPr lang="ar-TN" sz="900" b="1" kern="1200"/>
            <a:t>(في اجل </a:t>
          </a:r>
          <a:r>
            <a:rPr lang="ar-SA" sz="900" b="1" kern="1200"/>
            <a:t>31</a:t>
          </a:r>
          <a:r>
            <a:rPr lang="ar-TN" sz="900" b="1" kern="1200"/>
            <a:t> مارس 2024 على الساعة</a:t>
          </a:r>
          <a:r>
            <a:rPr lang="fr-FR" sz="900" b="1" kern="1200"/>
            <a:t> 23h59 </a:t>
          </a:r>
          <a:r>
            <a:rPr lang="ar-TN" sz="900" b="1" kern="1200"/>
            <a:t>)</a:t>
          </a:r>
          <a:endParaRPr lang="fr-FR" sz="900" b="1" kern="1200"/>
        </a:p>
        <a:p>
          <a:pPr marL="57150" lvl="1" indent="-57150" algn="r" defTabSz="400050" rtl="1">
            <a:lnSpc>
              <a:spcPct val="90000"/>
            </a:lnSpc>
            <a:spcBef>
              <a:spcPct val="0"/>
            </a:spcBef>
            <a:spcAft>
              <a:spcPct val="15000"/>
            </a:spcAft>
            <a:buChar char="•"/>
          </a:pPr>
          <a:r>
            <a:rPr lang="ar-TN" sz="900" kern="1200"/>
            <a:t>التقييم الاداري والتقييم الفني للافكار المقترحة </a:t>
          </a:r>
          <a:r>
            <a:rPr lang="ar-TN" sz="900" b="1" kern="1200"/>
            <a:t>(في اجل </a:t>
          </a:r>
          <a:r>
            <a:rPr lang="ar-SA" sz="900" b="1" kern="1200"/>
            <a:t>3 أفريل</a:t>
          </a:r>
          <a:r>
            <a:rPr lang="ar-TN" sz="900" b="1" kern="1200"/>
            <a:t> 2024)</a:t>
          </a:r>
          <a:endParaRPr lang="fr-FR" sz="900" b="1" kern="1200"/>
        </a:p>
        <a:p>
          <a:pPr marL="57150" lvl="1" indent="-57150" algn="r" defTabSz="400050" rtl="1">
            <a:lnSpc>
              <a:spcPct val="90000"/>
            </a:lnSpc>
            <a:spcBef>
              <a:spcPct val="0"/>
            </a:spcBef>
            <a:spcAft>
              <a:spcPct val="15000"/>
            </a:spcAft>
            <a:buChar char="•"/>
          </a:pPr>
          <a:r>
            <a:rPr lang="ar-TN" sz="900" kern="1200"/>
            <a:t>مرافقة ودعم في كتابة مشاريع البحث (ورشة للتعمق في فكرة البحث، نصائح وارشادات في تقنيات الكتابة، تكوين في اعداد ميزانية المشروع) </a:t>
          </a:r>
          <a:r>
            <a:rPr lang="ar-TN" sz="900" b="1" kern="1200"/>
            <a:t>(</a:t>
          </a:r>
          <a:r>
            <a:rPr lang="ar-SA" sz="900" b="1" kern="1200"/>
            <a:t>18،17 و 19</a:t>
          </a:r>
          <a:r>
            <a:rPr lang="ar-TN" sz="900" b="1" kern="1200"/>
            <a:t>أفريل 2024، عن بعد)</a:t>
          </a:r>
          <a:endParaRPr lang="fr-FR" sz="900" b="1" kern="1200"/>
        </a:p>
        <a:p>
          <a:pPr marL="57150" lvl="1" indent="-57150" algn="r" defTabSz="400050" rtl="1">
            <a:lnSpc>
              <a:spcPct val="90000"/>
            </a:lnSpc>
            <a:spcBef>
              <a:spcPct val="0"/>
            </a:spcBef>
            <a:spcAft>
              <a:spcPct val="15000"/>
            </a:spcAft>
            <a:buChar char="•"/>
          </a:pPr>
          <a:r>
            <a:rPr lang="ar-TN" sz="900" kern="1200"/>
            <a:t>ارسال الملف الكامل لمشروع البحث </a:t>
          </a:r>
          <a:r>
            <a:rPr lang="ar-TN" sz="900" b="1" kern="1200"/>
            <a:t>(في اجل </a:t>
          </a:r>
          <a:r>
            <a:rPr lang="ar-SA" sz="900" b="1" kern="1200"/>
            <a:t> 5 ماي </a:t>
          </a:r>
          <a:r>
            <a:rPr lang="ar-TN" sz="900" b="1" kern="1200"/>
            <a:t>2024 على الساعة </a:t>
          </a:r>
          <a:r>
            <a:rPr lang="fr-FR" sz="900" b="1" kern="1200"/>
            <a:t>23h59</a:t>
          </a:r>
          <a:r>
            <a:rPr lang="ar-TN" sz="900" b="1" kern="1200"/>
            <a:t>)</a:t>
          </a:r>
          <a:endParaRPr lang="fr-FR" sz="900" b="1" kern="1200"/>
        </a:p>
      </dsp:txBody>
      <dsp:txXfrm rot="-5400000">
        <a:off x="721130" y="67805"/>
        <a:ext cx="5182649" cy="818243"/>
      </dsp:txXfrm>
    </dsp:sp>
    <dsp:sp modelId="{0659B489-1AE5-45A0-8460-AB3072DEA062}">
      <dsp:nvSpPr>
        <dsp:cNvPr id="0" name=""/>
        <dsp:cNvSpPr/>
      </dsp:nvSpPr>
      <dsp:spPr>
        <a:xfrm rot="5400000">
          <a:off x="-154527" y="1289553"/>
          <a:ext cx="1030185" cy="721130"/>
        </a:xfrm>
        <a:prstGeom prst="chevron">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ar-TN" sz="1000" kern="1200"/>
            <a:t>الاختيار</a:t>
          </a:r>
          <a:endParaRPr lang="fr-FR" sz="1000" kern="1200"/>
        </a:p>
      </dsp:txBody>
      <dsp:txXfrm rot="-5400000">
        <a:off x="1" y="1495590"/>
        <a:ext cx="721130" cy="309055"/>
      </dsp:txXfrm>
    </dsp:sp>
    <dsp:sp modelId="{8DB6DDCB-A0CC-4FAB-B12E-5EC2F5F11E38}">
      <dsp:nvSpPr>
        <dsp:cNvPr id="0" name=""/>
        <dsp:cNvSpPr/>
      </dsp:nvSpPr>
      <dsp:spPr>
        <a:xfrm rot="5400000">
          <a:off x="2999777" y="-1143621"/>
          <a:ext cx="669620" cy="5226914"/>
        </a:xfrm>
        <a:prstGeom prst="round2Same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r" defTabSz="400050" rtl="1">
            <a:lnSpc>
              <a:spcPct val="90000"/>
            </a:lnSpc>
            <a:spcBef>
              <a:spcPct val="0"/>
            </a:spcBef>
            <a:spcAft>
              <a:spcPct val="15000"/>
            </a:spcAft>
            <a:buChar char="•"/>
          </a:pPr>
          <a:r>
            <a:rPr lang="fr-FR" sz="900" kern="1200"/>
            <a:t> </a:t>
          </a:r>
          <a:r>
            <a:rPr lang="ar-TN" sz="900" kern="1200"/>
            <a:t>التقييم الاداري والنوعي لمشاريع البحث </a:t>
          </a:r>
          <a:r>
            <a:rPr lang="ar-TN" sz="900" b="1" kern="1200"/>
            <a:t>(</a:t>
          </a:r>
          <a:r>
            <a:rPr lang="ar-SA" sz="900" b="1" kern="1200"/>
            <a:t>النتيجة </a:t>
          </a:r>
          <a:r>
            <a:rPr lang="ar-TN" sz="900" b="1" kern="1200"/>
            <a:t> </a:t>
          </a:r>
          <a:r>
            <a:rPr lang="ar-SA" sz="900" b="1" kern="1200"/>
            <a:t>13 ماي</a:t>
          </a:r>
          <a:r>
            <a:rPr lang="ar-TN" sz="900" b="1" kern="1200"/>
            <a:t> 2024)</a:t>
          </a:r>
          <a:endParaRPr lang="fr-FR" sz="900" b="1" kern="1200"/>
        </a:p>
        <a:p>
          <a:pPr marL="57150" lvl="1" indent="-57150" algn="r" defTabSz="400050" rtl="1">
            <a:lnSpc>
              <a:spcPct val="90000"/>
            </a:lnSpc>
            <a:spcBef>
              <a:spcPct val="0"/>
            </a:spcBef>
            <a:spcAft>
              <a:spcPct val="15000"/>
            </a:spcAft>
            <a:buChar char="•"/>
          </a:pPr>
          <a:r>
            <a:rPr lang="ar-TN" sz="900" kern="1200"/>
            <a:t>المقابلات الفردية المباشرة للاختيار </a:t>
          </a:r>
          <a:r>
            <a:rPr lang="ar-TN" sz="900" b="1" kern="1200"/>
            <a:t>(</a:t>
          </a:r>
          <a:r>
            <a:rPr lang="ar-SA" sz="900" b="1" kern="1200"/>
            <a:t> 23 و 24 </a:t>
          </a:r>
          <a:r>
            <a:rPr lang="ar-TN" sz="900" b="1" kern="1200"/>
            <a:t>ماي 2024)</a:t>
          </a:r>
          <a:endParaRPr lang="fr-FR" sz="900" b="1" kern="1200"/>
        </a:p>
        <a:p>
          <a:pPr marL="57150" lvl="1" indent="-57150" algn="r" defTabSz="400050" rtl="1">
            <a:lnSpc>
              <a:spcPct val="90000"/>
            </a:lnSpc>
            <a:spcBef>
              <a:spcPct val="0"/>
            </a:spcBef>
            <a:spcAft>
              <a:spcPct val="15000"/>
            </a:spcAft>
            <a:buChar char="•"/>
          </a:pPr>
          <a:r>
            <a:rPr lang="ar-TN" sz="900" kern="1200"/>
            <a:t>اعلان النتائج النهائية </a:t>
          </a:r>
          <a:r>
            <a:rPr lang="fr-FR" sz="900" b="1" kern="1200"/>
            <a:t>)</a:t>
          </a:r>
          <a:r>
            <a:rPr lang="ar-SA" sz="900" b="1" kern="1200"/>
            <a:t>14</a:t>
          </a:r>
          <a:r>
            <a:rPr lang="ar-TN" sz="900" b="1" kern="1200"/>
            <a:t> جوان 2024 )</a:t>
          </a:r>
          <a:endParaRPr lang="fr-FR" sz="900" b="1" kern="1200"/>
        </a:p>
      </dsp:txBody>
      <dsp:txXfrm rot="-5400000">
        <a:off x="721130" y="1167714"/>
        <a:ext cx="5194226" cy="604244"/>
      </dsp:txXfrm>
    </dsp:sp>
    <dsp:sp modelId="{6CA9BDDB-C0D2-4635-A3B2-E7BF14D4233B}">
      <dsp:nvSpPr>
        <dsp:cNvPr id="0" name=""/>
        <dsp:cNvSpPr/>
      </dsp:nvSpPr>
      <dsp:spPr>
        <a:xfrm rot="5400000">
          <a:off x="-338735" y="2388170"/>
          <a:ext cx="1398600" cy="721130"/>
        </a:xfrm>
        <a:prstGeom prst="chevron">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ar-TN" sz="1000" kern="1200"/>
            <a:t>المرافقة</a:t>
          </a:r>
          <a:endParaRPr lang="fr-FR" sz="1000" kern="1200"/>
        </a:p>
      </dsp:txBody>
      <dsp:txXfrm rot="-5400000">
        <a:off x="0" y="2410000"/>
        <a:ext cx="721130" cy="677470"/>
      </dsp:txXfrm>
    </dsp:sp>
    <dsp:sp modelId="{1824B026-CD6B-44FE-914D-5E0D48EA4D37}">
      <dsp:nvSpPr>
        <dsp:cNvPr id="0" name=""/>
        <dsp:cNvSpPr/>
      </dsp:nvSpPr>
      <dsp:spPr>
        <a:xfrm rot="5400000">
          <a:off x="2805396" y="-45004"/>
          <a:ext cx="1058382" cy="5226914"/>
        </a:xfrm>
        <a:prstGeom prst="round2Same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r" defTabSz="400050" rtl="1">
            <a:lnSpc>
              <a:spcPct val="90000"/>
            </a:lnSpc>
            <a:spcBef>
              <a:spcPct val="0"/>
            </a:spcBef>
            <a:spcAft>
              <a:spcPct val="15000"/>
            </a:spcAft>
            <a:buChar char="•"/>
          </a:pPr>
          <a:r>
            <a:rPr lang="fr-FR" sz="900" b="1" kern="1200"/>
            <a:t> </a:t>
          </a:r>
          <a:r>
            <a:rPr lang="ar-TN" sz="900" b="0" kern="1200"/>
            <a:t>بداية سريان اتفاقيات الدعم: </a:t>
          </a:r>
          <a:r>
            <a:rPr lang="ar-TN" sz="900" b="1" kern="1200"/>
            <a:t>01 جويلية 2024</a:t>
          </a:r>
          <a:endParaRPr lang="fr-FR" sz="900" b="1" kern="1200"/>
        </a:p>
        <a:p>
          <a:pPr marL="57150" lvl="1" indent="-57150" algn="r" defTabSz="400050" rtl="1">
            <a:lnSpc>
              <a:spcPct val="90000"/>
            </a:lnSpc>
            <a:spcBef>
              <a:spcPct val="0"/>
            </a:spcBef>
            <a:spcAft>
              <a:spcPct val="15000"/>
            </a:spcAft>
            <a:buChar char="•"/>
          </a:pPr>
          <a:r>
            <a:rPr lang="ar-TN" sz="900" b="0" kern="1200"/>
            <a:t>تعيين خبير مؤطر</a:t>
          </a:r>
          <a:endParaRPr lang="fr-FR" sz="900" b="0" kern="1200"/>
        </a:p>
        <a:p>
          <a:pPr marL="57150" lvl="1" indent="-57150" algn="r" defTabSz="400050" rtl="1">
            <a:lnSpc>
              <a:spcPct val="90000"/>
            </a:lnSpc>
            <a:spcBef>
              <a:spcPct val="0"/>
            </a:spcBef>
            <a:spcAft>
              <a:spcPct val="15000"/>
            </a:spcAft>
            <a:buChar char="•"/>
          </a:pPr>
          <a:r>
            <a:rPr lang="ar-TN" sz="900" b="0" kern="1200"/>
            <a:t>تعيين خبراء للدعم في مواضيع البحث عند الحاجة</a:t>
          </a:r>
          <a:endParaRPr lang="fr-FR" sz="900" b="0" kern="1200"/>
        </a:p>
        <a:p>
          <a:pPr marL="57150" lvl="1" indent="-57150" algn="r" defTabSz="400050" rtl="1">
            <a:lnSpc>
              <a:spcPct val="90000"/>
            </a:lnSpc>
            <a:spcBef>
              <a:spcPct val="0"/>
            </a:spcBef>
            <a:spcAft>
              <a:spcPct val="15000"/>
            </a:spcAft>
            <a:buChar char="•"/>
          </a:pPr>
          <a:r>
            <a:rPr lang="ar-TN" sz="900" b="0" kern="1200"/>
            <a:t>التعمق في مشاريع البحث </a:t>
          </a:r>
          <a:endParaRPr lang="fr-FR" sz="900" b="0" kern="1200"/>
        </a:p>
        <a:p>
          <a:pPr marL="57150" lvl="1" indent="-57150" algn="r" defTabSz="400050" rtl="1">
            <a:lnSpc>
              <a:spcPct val="90000"/>
            </a:lnSpc>
            <a:spcBef>
              <a:spcPct val="0"/>
            </a:spcBef>
            <a:spcAft>
              <a:spcPct val="15000"/>
            </a:spcAft>
            <a:buChar char="•"/>
          </a:pPr>
          <a:r>
            <a:rPr lang="fr-FR" sz="900" kern="1200"/>
            <a:t> </a:t>
          </a:r>
          <a:r>
            <a:rPr lang="ar-TN" sz="900" kern="1200"/>
            <a:t>توفير موارد ببليوغرافية وعملية (برمجيات، فضاء عمل، الخ)</a:t>
          </a:r>
          <a:endParaRPr lang="fr-FR" sz="900" kern="1200"/>
        </a:p>
        <a:p>
          <a:pPr marL="57150" lvl="1" indent="-57150" algn="r" defTabSz="400050" rtl="1">
            <a:lnSpc>
              <a:spcPct val="90000"/>
            </a:lnSpc>
            <a:spcBef>
              <a:spcPct val="0"/>
            </a:spcBef>
            <a:spcAft>
              <a:spcPct val="15000"/>
            </a:spcAft>
            <a:buChar char="•"/>
          </a:pPr>
          <a:r>
            <a:rPr lang="ar-TN" sz="900" kern="1200"/>
            <a:t>تنظيم دورات تدريبية (منهجية ومواضيعية)</a:t>
          </a:r>
          <a:endParaRPr lang="fr-FR" sz="900" kern="1200"/>
        </a:p>
      </dsp:txBody>
      <dsp:txXfrm rot="-5400000">
        <a:off x="721130" y="2090928"/>
        <a:ext cx="5175248" cy="955050"/>
      </dsp:txXfrm>
    </dsp:sp>
    <dsp:sp modelId="{A21B784D-3BB3-4D7A-8BC8-B8181E8CB919}">
      <dsp:nvSpPr>
        <dsp:cNvPr id="0" name=""/>
        <dsp:cNvSpPr/>
      </dsp:nvSpPr>
      <dsp:spPr>
        <a:xfrm rot="5400000">
          <a:off x="-154527" y="3482301"/>
          <a:ext cx="1030185" cy="721130"/>
        </a:xfrm>
        <a:prstGeom prst="chevron">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ar-TN" sz="1000" kern="1200"/>
            <a:t>المصادقة والتثمين</a:t>
          </a:r>
          <a:endParaRPr lang="fr-FR" sz="1000" kern="1200"/>
        </a:p>
      </dsp:txBody>
      <dsp:txXfrm rot="-5400000">
        <a:off x="1" y="3688338"/>
        <a:ext cx="721130" cy="309055"/>
      </dsp:txXfrm>
    </dsp:sp>
    <dsp:sp modelId="{3ED902DF-E299-4AE9-B174-81BCEC12561E}">
      <dsp:nvSpPr>
        <dsp:cNvPr id="0" name=""/>
        <dsp:cNvSpPr/>
      </dsp:nvSpPr>
      <dsp:spPr>
        <a:xfrm rot="5400000">
          <a:off x="2994088" y="1049127"/>
          <a:ext cx="680997" cy="5226914"/>
        </a:xfrm>
        <a:prstGeom prst="round2Same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r" defTabSz="400050" rtl="1">
            <a:lnSpc>
              <a:spcPct val="90000"/>
            </a:lnSpc>
            <a:spcBef>
              <a:spcPct val="0"/>
            </a:spcBef>
            <a:spcAft>
              <a:spcPct val="15000"/>
            </a:spcAft>
            <a:buChar char="•"/>
          </a:pPr>
          <a:r>
            <a:rPr lang="fr-FR" sz="900" kern="1200"/>
            <a:t> </a:t>
          </a:r>
          <a:r>
            <a:rPr lang="ar-TN" sz="900" kern="1200"/>
            <a:t>المصادقة على المقال العلمي، ملخص السياسات وملخص البحث</a:t>
          </a:r>
          <a:endParaRPr lang="fr-FR" sz="900" kern="1200"/>
        </a:p>
        <a:p>
          <a:pPr marL="57150" lvl="1" indent="-57150" algn="r" defTabSz="400050" rtl="1">
            <a:lnSpc>
              <a:spcPct val="90000"/>
            </a:lnSpc>
            <a:spcBef>
              <a:spcPct val="0"/>
            </a:spcBef>
            <a:spcAft>
              <a:spcPct val="15000"/>
            </a:spcAft>
            <a:buChar char="•"/>
          </a:pPr>
          <a:r>
            <a:rPr lang="ar-TN" sz="900" kern="1200"/>
            <a:t>تنظيم ندوات لثمين نتائج البحث</a:t>
          </a:r>
          <a:endParaRPr lang="fr-FR" sz="900" kern="1200"/>
        </a:p>
      </dsp:txBody>
      <dsp:txXfrm rot="-5400000">
        <a:off x="721130" y="3355329"/>
        <a:ext cx="5193670" cy="61450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399E7-3288-4847-A33D-487BB9D10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4294</Words>
  <Characters>23623</Characters>
  <Application>Microsoft Office Word</Application>
  <DocSecurity>0</DocSecurity>
  <Lines>196</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CHAHINE-PARPAILLON</dc:creator>
  <cp:keywords/>
  <dc:description/>
  <cp:lastModifiedBy>Kaouther Bizani</cp:lastModifiedBy>
  <cp:revision>2</cp:revision>
  <cp:lastPrinted>2024-02-22T14:08:00Z</cp:lastPrinted>
  <dcterms:created xsi:type="dcterms:W3CDTF">2024-03-06T09:53:00Z</dcterms:created>
  <dcterms:modified xsi:type="dcterms:W3CDTF">2024-03-06T09:53:00Z</dcterms:modified>
</cp:coreProperties>
</file>