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604C3" w14:textId="56D31CEA" w:rsidR="00FA556A" w:rsidRPr="003E69EA" w:rsidRDefault="003E69EA" w:rsidP="00930E0E">
      <w:pPr>
        <w:pStyle w:val="Headinglevel1"/>
        <w:rPr>
          <w:lang w:val="fr-FR"/>
        </w:rPr>
      </w:pPr>
      <w:r w:rsidRPr="003E69EA">
        <w:rPr>
          <w:lang w:val="fr-FR"/>
        </w:rPr>
        <w:t>Termes</w:t>
      </w:r>
      <w:r w:rsidR="008867EE" w:rsidRPr="003E69EA">
        <w:rPr>
          <w:lang w:val="fr-FR"/>
        </w:rPr>
        <w:t xml:space="preserve"> </w:t>
      </w:r>
      <w:r>
        <w:rPr>
          <w:lang w:val="fr-FR"/>
        </w:rPr>
        <w:t>de</w:t>
      </w:r>
      <w:r w:rsidR="008867EE" w:rsidRPr="003E69EA">
        <w:rPr>
          <w:lang w:val="fr-FR"/>
        </w:rPr>
        <w:t xml:space="preserve"> </w:t>
      </w:r>
      <w:r w:rsidRPr="003E69EA">
        <w:rPr>
          <w:lang w:val="fr-FR"/>
        </w:rPr>
        <w:t>Ré</w:t>
      </w:r>
      <w:r>
        <w:rPr>
          <w:lang w:val="fr-FR"/>
        </w:rPr>
        <w:t>f</w:t>
      </w:r>
      <w:r w:rsidRPr="003E69EA">
        <w:rPr>
          <w:lang w:val="fr-FR"/>
        </w:rPr>
        <w:t>érence</w:t>
      </w:r>
    </w:p>
    <w:p w14:paraId="49F70585" w14:textId="53967A32" w:rsidR="00F60F42" w:rsidRPr="00613FF3" w:rsidRDefault="00F60F42" w:rsidP="00F60F42">
      <w:pPr>
        <w:pStyle w:val="Headinglevel2"/>
        <w:rPr>
          <w:lang w:val="fr-FR"/>
        </w:rPr>
      </w:pPr>
      <w:r w:rsidRPr="00342AC6">
        <w:rPr>
          <w:lang w:val="fr-FR"/>
        </w:rPr>
        <w:t>Projet IPTIC – Impact des politiques d’emploi et création d’emploi dans les TIC en Tunisie</w:t>
      </w:r>
    </w:p>
    <w:p w14:paraId="74CAD11A" w14:textId="56078FEA" w:rsidR="006A6641" w:rsidRPr="008B157C" w:rsidRDefault="6C3EF288" w:rsidP="01DA62FB">
      <w:pPr>
        <w:rPr>
          <w:rFonts w:ascii="Overpass" w:hAnsi="Overpass"/>
          <w:b/>
          <w:bCs/>
          <w:color w:val="1E2CBD"/>
          <w:sz w:val="26"/>
          <w:szCs w:val="26"/>
          <w:lang w:val="fr-FR"/>
        </w:rPr>
      </w:pPr>
      <w:r w:rsidRPr="01DA62FB">
        <w:rPr>
          <w:rFonts w:ascii="Overpass" w:hAnsi="Overpass"/>
          <w:b/>
          <w:bCs/>
          <w:color w:val="1E2CBD"/>
          <w:sz w:val="26"/>
          <w:szCs w:val="26"/>
          <w:lang w:val="fr-FR"/>
        </w:rPr>
        <w:t xml:space="preserve">Recrutement d’un </w:t>
      </w:r>
      <w:r w:rsidR="7A7BC169" w:rsidRPr="01DA62FB">
        <w:rPr>
          <w:rFonts w:ascii="Overpass" w:hAnsi="Overpass"/>
          <w:b/>
          <w:bCs/>
          <w:color w:val="1E2CBD"/>
          <w:sz w:val="26"/>
          <w:szCs w:val="26"/>
          <w:lang w:val="fr-FR"/>
        </w:rPr>
        <w:t>consultant</w:t>
      </w:r>
      <w:r w:rsidR="538F4A83" w:rsidRPr="01DA62FB">
        <w:rPr>
          <w:rFonts w:ascii="Overpass" w:hAnsi="Overpass"/>
          <w:b/>
          <w:bCs/>
          <w:color w:val="1E2CBD"/>
          <w:sz w:val="26"/>
          <w:szCs w:val="26"/>
          <w:lang w:val="fr-FR"/>
        </w:rPr>
        <w:t xml:space="preserve"> </w:t>
      </w:r>
      <w:r w:rsidR="378C3431" w:rsidRPr="01DA62FB">
        <w:rPr>
          <w:rFonts w:ascii="Overpass" w:hAnsi="Overpass"/>
          <w:b/>
          <w:bCs/>
          <w:color w:val="1E2CBD"/>
          <w:sz w:val="26"/>
          <w:szCs w:val="26"/>
          <w:lang w:val="fr-FR"/>
        </w:rPr>
        <w:t xml:space="preserve">en communication, spécialisé </w:t>
      </w:r>
      <w:r w:rsidR="125F0D30" w:rsidRPr="01DA62FB">
        <w:rPr>
          <w:rFonts w:ascii="Overpass" w:hAnsi="Overpass"/>
          <w:b/>
          <w:bCs/>
          <w:color w:val="1E2CBD"/>
          <w:sz w:val="26"/>
          <w:szCs w:val="26"/>
          <w:lang w:val="fr-FR"/>
        </w:rPr>
        <w:t>en</w:t>
      </w:r>
      <w:r w:rsidR="378C3431" w:rsidRPr="01DA62FB">
        <w:rPr>
          <w:rFonts w:ascii="Overpass" w:hAnsi="Overpass"/>
          <w:b/>
          <w:bCs/>
          <w:color w:val="1E2CBD"/>
          <w:sz w:val="26"/>
          <w:szCs w:val="26"/>
          <w:lang w:val="fr-FR"/>
        </w:rPr>
        <w:t xml:space="preserve"> </w:t>
      </w:r>
      <w:r w:rsidR="22A9A60A" w:rsidRPr="01DA62FB">
        <w:rPr>
          <w:rFonts w:ascii="Overpass" w:hAnsi="Overpass"/>
          <w:b/>
          <w:bCs/>
          <w:color w:val="1E2CBD"/>
          <w:sz w:val="26"/>
          <w:szCs w:val="26"/>
          <w:lang w:val="fr-FR"/>
        </w:rPr>
        <w:t>audiovisuel</w:t>
      </w:r>
    </w:p>
    <w:p w14:paraId="52682CB9" w14:textId="77777777" w:rsidR="00AE24B9" w:rsidRDefault="00AE24B9" w:rsidP="00F60F42">
      <w:pPr>
        <w:pStyle w:val="Headinglevel4"/>
        <w:rPr>
          <w:lang w:val="fr-FR"/>
        </w:rPr>
      </w:pPr>
    </w:p>
    <w:p w14:paraId="073A9303" w14:textId="7A6D6928" w:rsidR="00F60F42" w:rsidRPr="00A3095D" w:rsidRDefault="00F60F42" w:rsidP="00F60F42">
      <w:pPr>
        <w:pStyle w:val="Headinglevel4"/>
        <w:rPr>
          <w:lang w:val="fr-FR"/>
        </w:rPr>
      </w:pPr>
      <w:r w:rsidRPr="00A3095D">
        <w:rPr>
          <w:lang w:val="fr-FR"/>
        </w:rPr>
        <w:t>Contexte</w:t>
      </w:r>
    </w:p>
    <w:p w14:paraId="6D267D61" w14:textId="2111CD24" w:rsidR="00F60F42" w:rsidRPr="00A3095D" w:rsidRDefault="00F60F42" w:rsidP="00F60F42">
      <w:pPr>
        <w:pStyle w:val="NormalBody"/>
        <w:rPr>
          <w:lang w:val="fr-FR"/>
        </w:rPr>
      </w:pPr>
      <w:r w:rsidRPr="00A3095D">
        <w:rPr>
          <w:lang w:val="fr-FR"/>
        </w:rPr>
        <w:t>Le Gouvernement tunisien fait face aujourd’hui à des défis d’emplois multidimensionnels, variés et de nature complexe. Non</w:t>
      </w:r>
      <w:r w:rsidR="00F404A2">
        <w:rPr>
          <w:lang w:val="fr-FR"/>
        </w:rPr>
        <w:t xml:space="preserve"> </w:t>
      </w:r>
      <w:r w:rsidRPr="00A3095D">
        <w:rPr>
          <w:lang w:val="fr-FR"/>
        </w:rPr>
        <w:t>seulement ces défis recouvrent des questions quantitatives (telles que le niveau élevé de chômage des jeunes notamment des diplômés de l'enseignement supérieur, le faible taux d’activité, la disparité régionale…) mais aussi qualitatives comme l’inadéquation entre les qualifications offertes par le système éducatif et les exigences des opérateurs économiques ainsi que l’accentuation des formes de travail précaire et vulnérable...</w:t>
      </w:r>
    </w:p>
    <w:p w14:paraId="78A4E147" w14:textId="77777777" w:rsidR="00F60F42" w:rsidRPr="00A3095D" w:rsidRDefault="00F60F42" w:rsidP="28656537">
      <w:pPr>
        <w:pStyle w:val="NormalBody"/>
        <w:rPr>
          <w:lang w:val="fr-FR"/>
        </w:rPr>
      </w:pPr>
      <w:r w:rsidRPr="28656537">
        <w:rPr>
          <w:lang w:val="fr-FR"/>
        </w:rPr>
        <w:t xml:space="preserve">A cet effet, le contrat social de 2013 marque la volonté du Gouvernement tunisien et des partenaires sociaux à travailler en commun sur la problématique de l’Emploi. La « Déclaration Tunisienne pour l’Emploi », adoptée, à l’occasion du Dialogue National sur l’Emploi en 2016 par les partenaires tripartites, réitère cet engagement et fournit des recommandations et orientations importantes à cet égard. </w:t>
      </w:r>
    </w:p>
    <w:p w14:paraId="6863687C" w14:textId="77777777" w:rsidR="00F60F42" w:rsidRPr="00A3095D" w:rsidRDefault="38B72354" w:rsidP="28656537">
      <w:pPr>
        <w:pStyle w:val="NormalBody"/>
        <w:rPr>
          <w:lang w:val="fr-FR"/>
        </w:rPr>
      </w:pPr>
      <w:r w:rsidRPr="28656537">
        <w:rPr>
          <w:lang w:val="fr-FR"/>
        </w:rPr>
        <w:t xml:space="preserve">C’est dans ce cadre que le projet « Renforcement de l'impact des politiques de l'emploi et soutien à la création d'emplois basés sur les TIC pour les jeunes et les femmes en Tunisie », financé par la République de Corée à travers son agence de coopération (KOICA), apporte sa contribution au Gouvernement tunisien ainsi qu’aux partenaires sociaux, en cohérence avec l’Agenda du travail décent et en particulier l’objectif 8 (Travail décent et croissance économique) en essayant d’apporter des changements visibles à court et à moyen terme sur le marché du travail des jeunes et des femmes. Ce projet, mis en œuvre par l’Organisation Internationale du Travail (OIT) vise à poursuivre les travaux pour une politique de l’emploi nationale et régionale de long terme en Tunisie et à contribuer au développement de l’emploi décent des jeunes et des femmes à travers le développement de chaînes de valeur dans les nouvelles technologies en optant à atteindre les 3 résultats suivants :  </w:t>
      </w:r>
    </w:p>
    <w:p w14:paraId="48AC5B73" w14:textId="77777777" w:rsidR="00F60F42" w:rsidRPr="00A3095D" w:rsidRDefault="38B72354" w:rsidP="28656537">
      <w:pPr>
        <w:pStyle w:val="ListBullet1"/>
        <w:rPr>
          <w:lang w:val="fr-FR"/>
        </w:rPr>
      </w:pPr>
      <w:r w:rsidRPr="28656537">
        <w:rPr>
          <w:lang w:val="fr-FR"/>
        </w:rPr>
        <w:t xml:space="preserve">Les capacités du Ministère en charge de l’emploi sont renforcées pour une mise en œuvre efficace de la Stratégie Nationale pour l'Emploi (SNE) et des Plans d'Action Régionaux (PAR) pour l’emploi ; </w:t>
      </w:r>
    </w:p>
    <w:p w14:paraId="173D3507" w14:textId="77777777" w:rsidR="00F60F42" w:rsidRPr="00A3095D" w:rsidRDefault="38B72354" w:rsidP="28656537">
      <w:pPr>
        <w:pStyle w:val="ListBullet1"/>
        <w:rPr>
          <w:lang w:val="fr-FR"/>
        </w:rPr>
      </w:pPr>
      <w:r w:rsidRPr="28656537">
        <w:rPr>
          <w:lang w:val="fr-FR"/>
        </w:rPr>
        <w:t>Les institutions pour l'emploi et les partenaires sociaux au niveau local sont en mesure de concevoir et de mettre en œuvre des politiques pertinentes pour l'emploi des jeunes ;</w:t>
      </w:r>
    </w:p>
    <w:p w14:paraId="222816C0" w14:textId="77777777" w:rsidR="00F60F42" w:rsidRPr="00A3095D" w:rsidRDefault="38B72354" w:rsidP="28656537">
      <w:pPr>
        <w:pStyle w:val="ListBullet1"/>
        <w:rPr>
          <w:lang w:val="fr-FR"/>
        </w:rPr>
      </w:pPr>
      <w:r w:rsidRPr="28656537">
        <w:rPr>
          <w:lang w:val="fr-FR"/>
        </w:rPr>
        <w:t>Un appui à la création directe d'emplois pour les jeunes et les femmes dans le secteur des TIC dans les gouvernorats de Tunis, Sousse et Sfax.</w:t>
      </w:r>
    </w:p>
    <w:p w14:paraId="23901707" w14:textId="40BAB16A" w:rsidR="00F10163" w:rsidRDefault="00F10163" w:rsidP="28656537">
      <w:pPr>
        <w:pStyle w:val="ListBullet1"/>
        <w:numPr>
          <w:ilvl w:val="0"/>
          <w:numId w:val="0"/>
        </w:numPr>
        <w:rPr>
          <w:lang w:val="fr-FR"/>
        </w:rPr>
      </w:pPr>
    </w:p>
    <w:p w14:paraId="38AEC5B0" w14:textId="304A4ADB" w:rsidR="006A6641" w:rsidRDefault="006A6641" w:rsidP="3EA7B839">
      <w:pPr>
        <w:pStyle w:val="Headinglevel4"/>
        <w:rPr>
          <w:color w:val="auto"/>
          <w:lang w:val="fr-FR"/>
        </w:rPr>
      </w:pPr>
      <w:r w:rsidRPr="3EA7B839">
        <w:rPr>
          <w:color w:val="auto"/>
          <w:lang w:val="fr-FR"/>
        </w:rPr>
        <w:t>Objectif de la consultation</w:t>
      </w:r>
    </w:p>
    <w:p w14:paraId="69E1CC0E" w14:textId="49B0DCFC" w:rsidR="00A66DBF" w:rsidRPr="00A66DBF" w:rsidRDefault="3F7497A4" w:rsidP="01DA62FB">
      <w:pPr>
        <w:pStyle w:val="Default"/>
        <w:spacing w:before="240" w:after="29"/>
        <w:rPr>
          <w:color w:val="auto"/>
          <w:sz w:val="18"/>
          <w:szCs w:val="18"/>
          <w:lang w:val="fr-FR"/>
        </w:rPr>
      </w:pPr>
      <w:r w:rsidRPr="51AB4BEE">
        <w:rPr>
          <w:color w:val="auto"/>
          <w:sz w:val="18"/>
          <w:szCs w:val="18"/>
          <w:lang w:val="fr-FR"/>
        </w:rPr>
        <w:t xml:space="preserve">Notre organisation souhaite produire une série de </w:t>
      </w:r>
      <w:r w:rsidR="655A927E" w:rsidRPr="51AB4BEE">
        <w:rPr>
          <w:color w:val="auto"/>
          <w:sz w:val="18"/>
          <w:szCs w:val="18"/>
          <w:lang w:val="fr-FR"/>
        </w:rPr>
        <w:t xml:space="preserve">photos et de </w:t>
      </w:r>
      <w:r w:rsidRPr="51AB4BEE">
        <w:rPr>
          <w:color w:val="auto"/>
          <w:sz w:val="18"/>
          <w:szCs w:val="18"/>
          <w:lang w:val="fr-FR"/>
        </w:rPr>
        <w:t xml:space="preserve">vidéos promotionnelles afin de présenter et promouvoir nos activités sur le terrain, notamment lors des ateliers, des formations et des événements organisés dans les trois gouvernorats cibles : Tunis, Sousse et Sfax. </w:t>
      </w:r>
      <w:r w:rsidR="050740C2" w:rsidRPr="51AB4BEE">
        <w:rPr>
          <w:color w:val="auto"/>
          <w:sz w:val="18"/>
          <w:szCs w:val="18"/>
          <w:lang w:val="fr-FR"/>
        </w:rPr>
        <w:t>Le/la consultant</w:t>
      </w:r>
      <w:r w:rsidRPr="51AB4BEE">
        <w:rPr>
          <w:color w:val="auto"/>
          <w:sz w:val="18"/>
          <w:szCs w:val="18"/>
          <w:lang w:val="fr-FR"/>
        </w:rPr>
        <w:t xml:space="preserve">(e) en </w:t>
      </w:r>
      <w:r w:rsidR="49E95A5C" w:rsidRPr="51AB4BEE">
        <w:rPr>
          <w:color w:val="auto"/>
          <w:sz w:val="18"/>
          <w:szCs w:val="18"/>
          <w:lang w:val="fr-FR"/>
        </w:rPr>
        <w:t>design graphiste/</w:t>
      </w:r>
      <w:r w:rsidRPr="51AB4BEE">
        <w:rPr>
          <w:color w:val="auto"/>
          <w:sz w:val="18"/>
          <w:szCs w:val="18"/>
          <w:lang w:val="fr-FR"/>
        </w:rPr>
        <w:t xml:space="preserve">audiovisuel qui sera recruté(e) aura la responsabilité de réaliser ces vidéos promotionnelles. Plus précisément, cette mission se concentrera sur </w:t>
      </w:r>
      <w:r w:rsidR="6C01BF86" w:rsidRPr="51AB4BEE">
        <w:rPr>
          <w:color w:val="auto"/>
          <w:sz w:val="18"/>
          <w:szCs w:val="18"/>
          <w:lang w:val="fr-FR"/>
        </w:rPr>
        <w:t xml:space="preserve">quatre </w:t>
      </w:r>
      <w:r w:rsidRPr="51AB4BEE">
        <w:rPr>
          <w:color w:val="auto"/>
          <w:sz w:val="18"/>
          <w:szCs w:val="18"/>
          <w:lang w:val="fr-FR"/>
        </w:rPr>
        <w:t xml:space="preserve">axes principaux </w:t>
      </w:r>
      <w:r w:rsidRPr="51AB4BEE">
        <w:rPr>
          <w:color w:val="auto"/>
          <w:sz w:val="10"/>
          <w:szCs w:val="10"/>
          <w:lang w:val="fr-FR"/>
        </w:rPr>
        <w:t>:</w:t>
      </w:r>
    </w:p>
    <w:p w14:paraId="2646E933" w14:textId="43B09158" w:rsidR="00A66DBF" w:rsidRDefault="7086175C" w:rsidP="00A66DBF">
      <w:pPr>
        <w:pStyle w:val="Default"/>
        <w:spacing w:before="240" w:after="29"/>
        <w:rPr>
          <w:color w:val="auto"/>
          <w:sz w:val="18"/>
          <w:szCs w:val="18"/>
          <w:lang w:val="fr-FR"/>
        </w:rPr>
      </w:pPr>
      <w:r w:rsidRPr="51AB4BEE">
        <w:rPr>
          <w:b/>
          <w:bCs/>
          <w:color w:val="auto"/>
          <w:sz w:val="18"/>
          <w:szCs w:val="18"/>
          <w:lang w:val="fr-FR"/>
        </w:rPr>
        <w:t>1</w:t>
      </w:r>
      <w:r w:rsidR="10C0C77E" w:rsidRPr="51AB4BEE">
        <w:rPr>
          <w:b/>
          <w:bCs/>
          <w:color w:val="auto"/>
          <w:sz w:val="18"/>
          <w:szCs w:val="18"/>
          <w:lang w:val="fr-FR"/>
        </w:rPr>
        <w:t xml:space="preserve">/ </w:t>
      </w:r>
      <w:r w:rsidR="3F7497A4" w:rsidRPr="51AB4BEE">
        <w:rPr>
          <w:b/>
          <w:bCs/>
          <w:color w:val="auto"/>
          <w:sz w:val="18"/>
          <w:szCs w:val="18"/>
          <w:lang w:val="fr-FR"/>
        </w:rPr>
        <w:t>Le parcours de sensibilisation des jeunes et des femmes futurs entrepreneurs dans les chaînes de valeur TIC </w:t>
      </w:r>
      <w:r w:rsidR="00A66DBF" w:rsidRPr="00192533">
        <w:rPr>
          <w:lang w:val="fr-FR"/>
        </w:rPr>
        <w:br/>
      </w:r>
      <w:r w:rsidR="3F7497A4" w:rsidRPr="51AB4BEE">
        <w:rPr>
          <w:color w:val="auto"/>
          <w:sz w:val="18"/>
          <w:szCs w:val="18"/>
          <w:lang w:val="fr-FR"/>
        </w:rPr>
        <w:t>Le vidéo mettr</w:t>
      </w:r>
      <w:r w:rsidR="551DB238" w:rsidRPr="51AB4BEE">
        <w:rPr>
          <w:color w:val="auto"/>
          <w:sz w:val="18"/>
          <w:szCs w:val="18"/>
          <w:lang w:val="fr-FR"/>
        </w:rPr>
        <w:t>a</w:t>
      </w:r>
      <w:r w:rsidR="3F7497A4" w:rsidRPr="51AB4BEE">
        <w:rPr>
          <w:color w:val="auto"/>
          <w:sz w:val="18"/>
          <w:szCs w:val="18"/>
          <w:lang w:val="fr-FR"/>
        </w:rPr>
        <w:t xml:space="preserve"> en lumière les efforts de sensibilisation et de formation déployés pour accompagner les jeunes et les femmes vers l'entrepreneuriat dans le domaine des technologies de l'information et de la communication (TIC). Ces chaînes de valeur</w:t>
      </w:r>
      <w:r w:rsidR="7A51304C" w:rsidRPr="51AB4BEE">
        <w:rPr>
          <w:color w:val="auto"/>
          <w:sz w:val="18"/>
          <w:szCs w:val="18"/>
          <w:lang w:val="fr-FR"/>
        </w:rPr>
        <w:t xml:space="preserve"> – </w:t>
      </w:r>
      <w:proofErr w:type="spellStart"/>
      <w:r w:rsidR="7A51304C" w:rsidRPr="51AB4BEE">
        <w:rPr>
          <w:color w:val="auto"/>
          <w:sz w:val="18"/>
          <w:szCs w:val="18"/>
          <w:lang w:val="fr-FR"/>
        </w:rPr>
        <w:t>DeepTech</w:t>
      </w:r>
      <w:proofErr w:type="spellEnd"/>
      <w:r w:rsidR="7A51304C" w:rsidRPr="51AB4BEE">
        <w:rPr>
          <w:color w:val="auto"/>
          <w:sz w:val="18"/>
          <w:szCs w:val="18"/>
          <w:lang w:val="fr-FR"/>
        </w:rPr>
        <w:t xml:space="preserve">, </w:t>
      </w:r>
      <w:proofErr w:type="spellStart"/>
      <w:r w:rsidR="7A51304C" w:rsidRPr="51AB4BEE">
        <w:rPr>
          <w:color w:val="auto"/>
          <w:sz w:val="18"/>
          <w:szCs w:val="18"/>
          <w:lang w:val="fr-FR"/>
        </w:rPr>
        <w:t>GreenTech</w:t>
      </w:r>
      <w:proofErr w:type="spellEnd"/>
      <w:r w:rsidR="7A51304C" w:rsidRPr="51AB4BEE">
        <w:rPr>
          <w:color w:val="auto"/>
          <w:sz w:val="18"/>
          <w:szCs w:val="18"/>
          <w:lang w:val="fr-FR"/>
        </w:rPr>
        <w:t>, Edu/Art</w:t>
      </w:r>
      <w:r w:rsidR="3F5B70E9" w:rsidRPr="51AB4BEE">
        <w:rPr>
          <w:color w:val="auto"/>
          <w:sz w:val="18"/>
          <w:szCs w:val="18"/>
          <w:lang w:val="fr-FR"/>
        </w:rPr>
        <w:t xml:space="preserve"> et Culture </w:t>
      </w:r>
      <w:r w:rsidR="7A51304C" w:rsidRPr="51AB4BEE">
        <w:rPr>
          <w:color w:val="auto"/>
          <w:sz w:val="18"/>
          <w:szCs w:val="18"/>
          <w:lang w:val="fr-FR"/>
        </w:rPr>
        <w:t>Tech -</w:t>
      </w:r>
      <w:r w:rsidR="3F7497A4" w:rsidRPr="51AB4BEE">
        <w:rPr>
          <w:color w:val="auto"/>
          <w:sz w:val="18"/>
          <w:szCs w:val="18"/>
          <w:lang w:val="fr-FR"/>
        </w:rPr>
        <w:t xml:space="preserve"> ont été identifiées pour leur fort potentiel de création d'emplois dans les régions cibles. La vidéo devra </w:t>
      </w:r>
      <w:r w:rsidR="78DC406D" w:rsidRPr="51AB4BEE">
        <w:rPr>
          <w:color w:val="auto"/>
          <w:sz w:val="18"/>
          <w:szCs w:val="18"/>
          <w:lang w:val="fr-FR"/>
        </w:rPr>
        <w:t>présent</w:t>
      </w:r>
      <w:r w:rsidR="3F7497A4" w:rsidRPr="51AB4BEE">
        <w:rPr>
          <w:color w:val="auto"/>
          <w:sz w:val="18"/>
          <w:szCs w:val="18"/>
          <w:lang w:val="fr-FR"/>
        </w:rPr>
        <w:t>er les témoignages des bénéficiaires, présenter les ateliers et formations organisés, et illustrer les compétences acquises par les participants au fil du programme.</w:t>
      </w:r>
    </w:p>
    <w:p w14:paraId="3EC72ECF" w14:textId="77777777" w:rsidR="00455BD7" w:rsidRPr="00A66DBF" w:rsidRDefault="00455BD7" w:rsidP="00A66DBF">
      <w:pPr>
        <w:pStyle w:val="Default"/>
        <w:spacing w:before="240" w:after="29"/>
        <w:rPr>
          <w:color w:val="auto"/>
          <w:sz w:val="18"/>
          <w:szCs w:val="18"/>
          <w:lang w:val="fr-FR"/>
        </w:rPr>
      </w:pPr>
    </w:p>
    <w:p w14:paraId="2DA78070" w14:textId="0F83DCB0" w:rsidR="00A66DBF" w:rsidRDefault="72492429" w:rsidP="005B2F4C">
      <w:pPr>
        <w:pStyle w:val="Default"/>
        <w:spacing w:after="29"/>
        <w:rPr>
          <w:color w:val="auto"/>
          <w:sz w:val="18"/>
          <w:szCs w:val="18"/>
          <w:lang w:val="fr-FR"/>
        </w:rPr>
      </w:pPr>
      <w:r w:rsidRPr="51AB4BEE">
        <w:rPr>
          <w:b/>
          <w:bCs/>
          <w:color w:val="auto"/>
          <w:sz w:val="18"/>
          <w:szCs w:val="18"/>
          <w:lang w:val="fr-FR"/>
        </w:rPr>
        <w:t>2</w:t>
      </w:r>
      <w:r w:rsidR="3F7497A4" w:rsidRPr="51AB4BEE">
        <w:rPr>
          <w:b/>
          <w:bCs/>
          <w:color w:val="auto"/>
          <w:sz w:val="18"/>
          <w:szCs w:val="18"/>
          <w:lang w:val="fr-FR"/>
        </w:rPr>
        <w:t>/ Les évènements de hackathons et les profils des gagnants </w:t>
      </w:r>
      <w:r w:rsidR="00A66DBF" w:rsidRPr="00192533">
        <w:rPr>
          <w:lang w:val="fr-FR"/>
        </w:rPr>
        <w:br/>
      </w:r>
      <w:r w:rsidR="3F7497A4" w:rsidRPr="51AB4BEE">
        <w:rPr>
          <w:color w:val="auto"/>
          <w:sz w:val="18"/>
          <w:szCs w:val="18"/>
          <w:lang w:val="fr-FR"/>
        </w:rPr>
        <w:t xml:space="preserve">La mission inclut également la couverture audiovisuelle et l’article des hackathons organisés dans les trois gouvernorats. </w:t>
      </w:r>
      <w:r w:rsidR="3F7497A4" w:rsidRPr="51AB4BEE">
        <w:rPr>
          <w:color w:val="auto"/>
          <w:sz w:val="18"/>
          <w:szCs w:val="18"/>
          <w:lang w:val="fr-FR"/>
        </w:rPr>
        <w:lastRenderedPageBreak/>
        <w:t>Ces événements, qui favorisent l'innovation et la collaboration entre jeunes et femmes talents, nécessitent des vidéos montrant le déroulement des concours, les défis technologiques relevés, ainsi que les solutions proposées par les participants. Une attention particulière sera portée aux gagnants de chaque hackathon, en mettant en avant leur profil, leurs idées novatrices et l'impact potentiel de leurs projets sur le développement local.</w:t>
      </w:r>
    </w:p>
    <w:p w14:paraId="288AFA1F" w14:textId="77777777" w:rsidR="00455BD7" w:rsidRDefault="00455BD7" w:rsidP="005B2F4C">
      <w:pPr>
        <w:pStyle w:val="Default"/>
        <w:spacing w:after="29"/>
        <w:rPr>
          <w:color w:val="auto"/>
          <w:sz w:val="18"/>
          <w:szCs w:val="18"/>
          <w:lang w:val="fr-FR"/>
        </w:rPr>
      </w:pPr>
    </w:p>
    <w:p w14:paraId="6D8E59DF" w14:textId="48C06042" w:rsidR="00C54D35" w:rsidRDefault="57A548D3" w:rsidP="005B2F4C">
      <w:pPr>
        <w:pStyle w:val="Default"/>
        <w:spacing w:after="29"/>
        <w:rPr>
          <w:color w:val="auto"/>
          <w:sz w:val="18"/>
          <w:szCs w:val="18"/>
          <w:lang w:val="fr-FR"/>
        </w:rPr>
      </w:pPr>
      <w:r w:rsidRPr="01DA62FB">
        <w:rPr>
          <w:b/>
          <w:bCs/>
          <w:color w:val="auto"/>
          <w:sz w:val="18"/>
          <w:szCs w:val="18"/>
          <w:lang w:val="fr-FR"/>
        </w:rPr>
        <w:t>3</w:t>
      </w:r>
      <w:r w:rsidR="3F7497A4" w:rsidRPr="01DA62FB">
        <w:rPr>
          <w:b/>
          <w:bCs/>
          <w:color w:val="auto"/>
          <w:sz w:val="18"/>
          <w:szCs w:val="18"/>
          <w:lang w:val="fr-FR"/>
        </w:rPr>
        <w:t>/</w:t>
      </w:r>
      <w:r w:rsidR="3F7497A4" w:rsidRPr="01DA62FB">
        <w:rPr>
          <w:color w:val="auto"/>
          <w:sz w:val="18"/>
          <w:szCs w:val="18"/>
          <w:lang w:val="fr-FR"/>
        </w:rPr>
        <w:t xml:space="preserve"> </w:t>
      </w:r>
      <w:r w:rsidR="7F9D3023" w:rsidRPr="01DA62FB">
        <w:rPr>
          <w:b/>
          <w:bCs/>
          <w:color w:val="auto"/>
          <w:sz w:val="18"/>
          <w:szCs w:val="18"/>
          <w:lang w:val="fr-FR"/>
        </w:rPr>
        <w:t>Le parcours d’accompagnement des bénéficiaires : incubation, installation de start-ups</w:t>
      </w:r>
      <w:r w:rsidR="00455BD7">
        <w:rPr>
          <w:b/>
          <w:bCs/>
          <w:color w:val="auto"/>
          <w:sz w:val="18"/>
          <w:szCs w:val="18"/>
          <w:lang w:val="fr-FR"/>
        </w:rPr>
        <w:t xml:space="preserve">, </w:t>
      </w:r>
      <w:r w:rsidR="00455BD7" w:rsidRPr="003F6C8E">
        <w:rPr>
          <w:b/>
          <w:bCs/>
          <w:color w:val="auto"/>
          <w:sz w:val="18"/>
          <w:szCs w:val="18"/>
          <w:lang w:val="fr-FR"/>
        </w:rPr>
        <w:t>accélération</w:t>
      </w:r>
      <w:r w:rsidR="7F9D3023" w:rsidRPr="003F6C8E">
        <w:rPr>
          <w:b/>
          <w:bCs/>
          <w:color w:val="auto"/>
          <w:sz w:val="18"/>
          <w:szCs w:val="18"/>
          <w:lang w:val="fr-FR"/>
        </w:rPr>
        <w:t xml:space="preserve"> </w:t>
      </w:r>
      <w:r w:rsidR="7F9D3023" w:rsidRPr="01DA62FB">
        <w:rPr>
          <w:b/>
          <w:bCs/>
          <w:color w:val="auto"/>
          <w:sz w:val="18"/>
          <w:szCs w:val="18"/>
          <w:lang w:val="fr-FR"/>
        </w:rPr>
        <w:t>et témoignages de jeunes</w:t>
      </w:r>
      <w:r w:rsidR="419115F0" w:rsidRPr="01DA62FB">
        <w:rPr>
          <w:b/>
          <w:bCs/>
          <w:color w:val="auto"/>
          <w:sz w:val="18"/>
          <w:szCs w:val="18"/>
          <w:lang w:val="fr-FR"/>
        </w:rPr>
        <w:t>/femmes</w:t>
      </w:r>
      <w:r w:rsidR="7F9D3023" w:rsidRPr="01DA62FB">
        <w:rPr>
          <w:b/>
          <w:bCs/>
          <w:color w:val="auto"/>
          <w:sz w:val="18"/>
          <w:szCs w:val="18"/>
          <w:lang w:val="fr-FR"/>
        </w:rPr>
        <w:t xml:space="preserve"> au travail</w:t>
      </w:r>
      <w:r w:rsidR="1FAEB90E" w:rsidRPr="01DA62FB">
        <w:rPr>
          <w:b/>
          <w:bCs/>
          <w:color w:val="auto"/>
          <w:sz w:val="18"/>
          <w:szCs w:val="18"/>
          <w:lang w:val="fr-FR"/>
        </w:rPr>
        <w:t xml:space="preserve"> </w:t>
      </w:r>
      <w:r w:rsidR="3F7497A4" w:rsidRPr="01DA62FB">
        <w:rPr>
          <w:b/>
          <w:bCs/>
          <w:color w:val="auto"/>
          <w:sz w:val="18"/>
          <w:szCs w:val="18"/>
          <w:lang w:val="fr-FR"/>
        </w:rPr>
        <w:t xml:space="preserve"> </w:t>
      </w:r>
      <w:r w:rsidR="00A66DBF" w:rsidRPr="00192533">
        <w:rPr>
          <w:lang w:val="fr-FR"/>
        </w:rPr>
        <w:br/>
      </w:r>
      <w:r w:rsidR="702BBE9D" w:rsidRPr="01DA62FB">
        <w:rPr>
          <w:color w:val="auto"/>
          <w:sz w:val="18"/>
          <w:szCs w:val="18"/>
          <w:lang w:val="fr-FR"/>
        </w:rPr>
        <w:t xml:space="preserve">Ce volet mettra en lumière le processus d'accompagnement des jeunes et femmes entrepreneurs sélectionnés à travers les hackathons, depuis l'incubation de leurs idées jusqu'à </w:t>
      </w:r>
      <w:r w:rsidR="119BEE52" w:rsidRPr="01DA62FB">
        <w:rPr>
          <w:color w:val="auto"/>
          <w:sz w:val="18"/>
          <w:szCs w:val="18"/>
          <w:lang w:val="fr-FR"/>
        </w:rPr>
        <w:t>la mise à l’échelle</w:t>
      </w:r>
      <w:r w:rsidR="702BBE9D" w:rsidRPr="01DA62FB">
        <w:rPr>
          <w:color w:val="auto"/>
          <w:sz w:val="18"/>
          <w:szCs w:val="18"/>
          <w:lang w:val="fr-FR"/>
        </w:rPr>
        <w:t xml:space="preserve"> de leurs start-ups. Le</w:t>
      </w:r>
      <w:r w:rsidR="63ED1216" w:rsidRPr="01DA62FB">
        <w:rPr>
          <w:color w:val="auto"/>
          <w:sz w:val="18"/>
          <w:szCs w:val="18"/>
          <w:lang w:val="fr-FR"/>
        </w:rPr>
        <w:t>/la</w:t>
      </w:r>
      <w:r w:rsidR="702BBE9D" w:rsidRPr="01DA62FB">
        <w:rPr>
          <w:color w:val="auto"/>
          <w:sz w:val="18"/>
          <w:szCs w:val="18"/>
          <w:lang w:val="fr-FR"/>
        </w:rPr>
        <w:t xml:space="preserve"> consultant</w:t>
      </w:r>
      <w:r w:rsidR="3B0FA472" w:rsidRPr="01DA62FB">
        <w:rPr>
          <w:color w:val="auto"/>
          <w:sz w:val="18"/>
          <w:szCs w:val="18"/>
          <w:lang w:val="fr-FR"/>
        </w:rPr>
        <w:t>(e)</w:t>
      </w:r>
      <w:r w:rsidR="702BBE9D" w:rsidRPr="01DA62FB">
        <w:rPr>
          <w:color w:val="auto"/>
          <w:sz w:val="18"/>
          <w:szCs w:val="18"/>
          <w:lang w:val="fr-FR"/>
        </w:rPr>
        <w:t xml:space="preserve"> sera chargé</w:t>
      </w:r>
      <w:r w:rsidR="43D18357" w:rsidRPr="01DA62FB">
        <w:rPr>
          <w:color w:val="auto"/>
          <w:sz w:val="18"/>
          <w:szCs w:val="18"/>
          <w:lang w:val="fr-FR"/>
        </w:rPr>
        <w:t>(e)</w:t>
      </w:r>
      <w:r w:rsidR="702BBE9D" w:rsidRPr="01DA62FB">
        <w:rPr>
          <w:color w:val="auto"/>
          <w:sz w:val="18"/>
          <w:szCs w:val="18"/>
          <w:lang w:val="fr-FR"/>
        </w:rPr>
        <w:t xml:space="preserve"> de documenter les différentes étapes de ce parcours : les séances de mentorat, les ateliers de </w:t>
      </w:r>
      <w:proofErr w:type="spellStart"/>
      <w:r w:rsidR="702BBE9D" w:rsidRPr="01DA62FB">
        <w:rPr>
          <w:color w:val="auto"/>
          <w:sz w:val="18"/>
          <w:szCs w:val="18"/>
          <w:lang w:val="fr-FR"/>
        </w:rPr>
        <w:t>co-working</w:t>
      </w:r>
      <w:proofErr w:type="spellEnd"/>
      <w:r w:rsidR="702BBE9D" w:rsidRPr="01DA62FB">
        <w:rPr>
          <w:color w:val="auto"/>
          <w:sz w:val="18"/>
          <w:szCs w:val="18"/>
          <w:lang w:val="fr-FR"/>
        </w:rPr>
        <w:t>, ainsi que les ressources mises à disposition pour aider les entrepreneurs à concrétiser leurs projets. La vidéo capturera également des témoignages de</w:t>
      </w:r>
      <w:r w:rsidR="211448B2" w:rsidRPr="01DA62FB">
        <w:rPr>
          <w:color w:val="auto"/>
          <w:sz w:val="18"/>
          <w:szCs w:val="18"/>
          <w:lang w:val="fr-FR"/>
        </w:rPr>
        <w:t xml:space="preserve">s </w:t>
      </w:r>
      <w:r w:rsidR="702BBE9D" w:rsidRPr="01DA62FB">
        <w:rPr>
          <w:color w:val="auto"/>
          <w:sz w:val="18"/>
          <w:szCs w:val="18"/>
          <w:lang w:val="fr-FR"/>
        </w:rPr>
        <w:t>bénéficiaires</w:t>
      </w:r>
      <w:r w:rsidR="0FDC6217" w:rsidRPr="01DA62FB">
        <w:rPr>
          <w:color w:val="auto"/>
          <w:sz w:val="18"/>
          <w:szCs w:val="18"/>
          <w:lang w:val="fr-FR"/>
        </w:rPr>
        <w:t xml:space="preserve"> dans leur lieu de travail</w:t>
      </w:r>
      <w:r w:rsidR="702BBE9D" w:rsidRPr="01DA62FB">
        <w:rPr>
          <w:color w:val="auto"/>
          <w:sz w:val="18"/>
          <w:szCs w:val="18"/>
          <w:lang w:val="fr-FR"/>
        </w:rPr>
        <w:t xml:space="preserve"> qui ont intégré le marché du travail ou lancé leur propre entreprise grâce à ce programme. Ces témoignages devront montrer comment ces initiatives leur ont permis de développer leurs compétences, de surmonter les obstacles et de contribuer activement à la dynamique économique locale. Une attention particulière sera portée à la diversité des profils accompagnés, ainsi qu'à l'impact socio-économique généré par ces start-ups sur le développement régional.</w:t>
      </w:r>
    </w:p>
    <w:p w14:paraId="11AA5A39" w14:textId="77777777" w:rsidR="00455BD7" w:rsidRDefault="00455BD7" w:rsidP="005B2F4C">
      <w:pPr>
        <w:pStyle w:val="Default"/>
        <w:spacing w:after="29"/>
        <w:rPr>
          <w:color w:val="auto"/>
          <w:sz w:val="18"/>
          <w:szCs w:val="18"/>
          <w:lang w:val="fr-FR"/>
        </w:rPr>
      </w:pPr>
    </w:p>
    <w:p w14:paraId="153C066A" w14:textId="5B74A8C4" w:rsidR="3A0B3CB0" w:rsidRDefault="3A0B3CB0" w:rsidP="01DA62FB">
      <w:pPr>
        <w:pStyle w:val="Default"/>
        <w:spacing w:after="29"/>
        <w:rPr>
          <w:color w:val="auto"/>
          <w:sz w:val="18"/>
          <w:szCs w:val="18"/>
          <w:lang w:val="fr-FR"/>
        </w:rPr>
      </w:pPr>
      <w:r w:rsidRPr="01DA62FB">
        <w:rPr>
          <w:b/>
          <w:bCs/>
          <w:color w:val="auto"/>
          <w:sz w:val="18"/>
          <w:szCs w:val="18"/>
          <w:lang w:val="fr-FR"/>
        </w:rPr>
        <w:t>4</w:t>
      </w:r>
      <w:r w:rsidR="04462F92" w:rsidRPr="01DA62FB">
        <w:rPr>
          <w:b/>
          <w:bCs/>
          <w:color w:val="auto"/>
          <w:sz w:val="18"/>
          <w:szCs w:val="18"/>
          <w:lang w:val="fr-FR"/>
        </w:rPr>
        <w:t xml:space="preserve">/ Le processus de développement des Plans Régionaux pour l'Emploi </w:t>
      </w:r>
      <w:r w:rsidRPr="00192533">
        <w:rPr>
          <w:lang w:val="fr-FR"/>
        </w:rPr>
        <w:br/>
      </w:r>
      <w:r w:rsidR="04462F92" w:rsidRPr="01DA62FB">
        <w:rPr>
          <w:color w:val="auto"/>
          <w:sz w:val="18"/>
          <w:szCs w:val="18"/>
          <w:lang w:val="fr-FR"/>
        </w:rPr>
        <w:t xml:space="preserve">Le/La consultant(e) sera chargé(e) de documenter en vidéo le processus collaboratif de développement des Plans Régionaux pour l’Emploi. Cela inclura les ateliers, les discussions avec les parties prenantes locales et les étapes clés du processus. La vidéo devra refléter la coordination entre les différents acteurs (gouvernements locaux, entreprises, organisations de la société civile, etc.) ainsi que les résultats obtenus. L’objectif est de montrer comment ces plans régionaux contribueront à la création d’emplois et au développement économique dans les </w:t>
      </w:r>
      <w:r w:rsidR="339E57C2" w:rsidRPr="01DA62FB">
        <w:rPr>
          <w:color w:val="auto"/>
          <w:sz w:val="18"/>
          <w:szCs w:val="18"/>
          <w:lang w:val="fr-FR"/>
        </w:rPr>
        <w:t>10 gouvernorats</w:t>
      </w:r>
      <w:r w:rsidR="04462F92" w:rsidRPr="01DA62FB">
        <w:rPr>
          <w:color w:val="auto"/>
          <w:sz w:val="18"/>
          <w:szCs w:val="18"/>
          <w:lang w:val="fr-FR"/>
        </w:rPr>
        <w:t xml:space="preserve"> cibles.</w:t>
      </w:r>
    </w:p>
    <w:p w14:paraId="6BA97DC1" w14:textId="77777777" w:rsidR="00C54D35" w:rsidRDefault="00C54D35" w:rsidP="005B2F4C">
      <w:pPr>
        <w:pStyle w:val="Default"/>
        <w:spacing w:after="29"/>
        <w:rPr>
          <w:color w:val="auto"/>
          <w:sz w:val="18"/>
          <w:szCs w:val="18"/>
          <w:lang w:val="fr-FR"/>
        </w:rPr>
      </w:pPr>
    </w:p>
    <w:p w14:paraId="29F66B0C" w14:textId="166CC75E" w:rsidR="00F60F42" w:rsidRPr="000F25C1" w:rsidRDefault="16602F6E" w:rsidP="6BB4D48F">
      <w:pPr>
        <w:pStyle w:val="Headinglevel4"/>
        <w:tabs>
          <w:tab w:val="center" w:pos="5233"/>
        </w:tabs>
        <w:rPr>
          <w:color w:val="auto"/>
          <w:lang w:val="fr-FR"/>
        </w:rPr>
      </w:pPr>
      <w:r w:rsidRPr="51AB4BEE">
        <w:rPr>
          <w:color w:val="auto"/>
          <w:lang w:val="fr-FR"/>
        </w:rPr>
        <w:t xml:space="preserve">Services demandés : </w:t>
      </w:r>
    </w:p>
    <w:p w14:paraId="0B933B3C" w14:textId="284A6EAB" w:rsidR="00F60F42" w:rsidRPr="000F25C1" w:rsidRDefault="635940B4" w:rsidP="6BB4D48F">
      <w:pPr>
        <w:pStyle w:val="Sansinterligne"/>
        <w:tabs>
          <w:tab w:val="center" w:pos="5233"/>
        </w:tabs>
        <w:rPr>
          <w:lang w:val="fr-FR"/>
        </w:rPr>
      </w:pPr>
      <w:r w:rsidRPr="00192533">
        <w:rPr>
          <w:lang w:val="fr-FR"/>
        </w:rPr>
        <w:t xml:space="preserve">Le/la consultant(e) recruté(e) devra réaliser des </w:t>
      </w:r>
      <w:r w:rsidR="00455BD7">
        <w:rPr>
          <w:lang w:val="fr-FR"/>
        </w:rPr>
        <w:t xml:space="preserve">photos et des </w:t>
      </w:r>
      <w:r w:rsidRPr="00192533">
        <w:rPr>
          <w:lang w:val="fr-FR"/>
        </w:rPr>
        <w:t xml:space="preserve">vidéos en effectuant plusieurs visites sur le terrain afin de collecter les informations et les matériels nécessaires à la production des vidéos. Ces visites incluront </w:t>
      </w:r>
      <w:r w:rsidRPr="00192533">
        <w:rPr>
          <w:b/>
          <w:bCs/>
          <w:lang w:val="fr-FR"/>
        </w:rPr>
        <w:t>la prise de photos et de vidéos</w:t>
      </w:r>
      <w:r w:rsidRPr="00192533">
        <w:rPr>
          <w:lang w:val="fr-FR"/>
        </w:rPr>
        <w:t xml:space="preserve">, d’entretiens avec les participants et les parties prenantes pour recueillir des témoignages et des expériences marquantes. </w:t>
      </w:r>
      <w:r>
        <w:t xml:space="preserve">Les </w:t>
      </w:r>
      <w:proofErr w:type="spellStart"/>
      <w:r>
        <w:t>visites</w:t>
      </w:r>
      <w:proofErr w:type="spellEnd"/>
      <w:r>
        <w:t xml:space="preserve"> </w:t>
      </w:r>
      <w:proofErr w:type="spellStart"/>
      <w:r>
        <w:t>prévues</w:t>
      </w:r>
      <w:proofErr w:type="spellEnd"/>
      <w:r>
        <w:t xml:space="preserve"> à </w:t>
      </w:r>
      <w:proofErr w:type="spellStart"/>
      <w:r>
        <w:t>ce</w:t>
      </w:r>
      <w:proofErr w:type="spellEnd"/>
      <w:r>
        <w:t xml:space="preserve"> jour </w:t>
      </w:r>
      <w:proofErr w:type="spellStart"/>
      <w:r>
        <w:t>sont</w:t>
      </w:r>
      <w:proofErr w:type="spellEnd"/>
      <w:r>
        <w:t xml:space="preserve"> les </w:t>
      </w:r>
      <w:proofErr w:type="spellStart"/>
      <w:proofErr w:type="gramStart"/>
      <w:r>
        <w:t>suivantes</w:t>
      </w:r>
      <w:proofErr w:type="spellEnd"/>
      <w:r>
        <w:t> :</w:t>
      </w:r>
      <w:proofErr w:type="gramEnd"/>
    </w:p>
    <w:p w14:paraId="429D533C" w14:textId="1024EAF9" w:rsidR="00F60F42" w:rsidRPr="000F25C1" w:rsidRDefault="635940B4" w:rsidP="003B7F33">
      <w:pPr>
        <w:pStyle w:val="Paragraphedeliste"/>
        <w:numPr>
          <w:ilvl w:val="0"/>
          <w:numId w:val="15"/>
        </w:numPr>
        <w:rPr>
          <w:lang w:val="fr-FR"/>
        </w:rPr>
      </w:pPr>
      <w:r w:rsidRPr="6BB4D48F">
        <w:rPr>
          <w:lang w:val="fr-FR"/>
        </w:rPr>
        <w:t>Initiation à l’entreprenariat dans l’un des gouvernorats parmi Tunis, Sousse et Sfax ;</w:t>
      </w:r>
    </w:p>
    <w:p w14:paraId="6FB4BC99" w14:textId="0D4A9A80" w:rsidR="00F60F42" w:rsidRPr="000F25C1" w:rsidRDefault="635940B4" w:rsidP="003B7F33">
      <w:pPr>
        <w:pStyle w:val="Paragraphedeliste"/>
        <w:numPr>
          <w:ilvl w:val="0"/>
          <w:numId w:val="15"/>
        </w:numPr>
        <w:rPr>
          <w:lang w:val="fr-FR"/>
        </w:rPr>
      </w:pPr>
      <w:r w:rsidRPr="6BB4D48F">
        <w:rPr>
          <w:lang w:val="fr-FR"/>
        </w:rPr>
        <w:t>Evènements de sensibilisation dans l’un des gouvernorats parmi Tunis, Sousse et Sfax ;</w:t>
      </w:r>
    </w:p>
    <w:p w14:paraId="4822CA58" w14:textId="72F15618" w:rsidR="00F60F42" w:rsidRPr="000F25C1" w:rsidRDefault="635940B4" w:rsidP="003B7F33">
      <w:pPr>
        <w:pStyle w:val="Paragraphedeliste"/>
        <w:numPr>
          <w:ilvl w:val="0"/>
          <w:numId w:val="15"/>
        </w:numPr>
        <w:rPr>
          <w:lang w:val="fr-FR"/>
        </w:rPr>
      </w:pPr>
      <w:r w:rsidRPr="6BB4D48F">
        <w:rPr>
          <w:lang w:val="fr-FR"/>
        </w:rPr>
        <w:t>Forum technique dans l’un des gouvernorats parmi Tunis, Sousse et Sfax ;</w:t>
      </w:r>
    </w:p>
    <w:p w14:paraId="6187C5BD" w14:textId="59128F5C" w:rsidR="00F60F42" w:rsidRPr="000F25C1" w:rsidRDefault="635940B4" w:rsidP="003B7F33">
      <w:pPr>
        <w:pStyle w:val="Paragraphedeliste"/>
        <w:numPr>
          <w:ilvl w:val="0"/>
          <w:numId w:val="15"/>
        </w:numPr>
        <w:rPr>
          <w:lang w:val="fr-FR"/>
        </w:rPr>
      </w:pPr>
      <w:r w:rsidRPr="6BB4D48F">
        <w:rPr>
          <w:lang w:val="fr-FR"/>
        </w:rPr>
        <w:t>Hackathons à Tunis, Sousse et Sfax ;</w:t>
      </w:r>
    </w:p>
    <w:p w14:paraId="5BE09F40" w14:textId="64EF8D93" w:rsidR="00F60F42" w:rsidRPr="00192533" w:rsidRDefault="635940B4" w:rsidP="003B7F33">
      <w:pPr>
        <w:pStyle w:val="Paragraphedeliste"/>
        <w:numPr>
          <w:ilvl w:val="0"/>
          <w:numId w:val="15"/>
        </w:numPr>
        <w:rPr>
          <w:lang w:val="fr-FR"/>
        </w:rPr>
      </w:pPr>
      <w:r w:rsidRPr="00192533">
        <w:rPr>
          <w:lang w:val="fr-FR"/>
        </w:rPr>
        <w:t>Lieu de travail et d’incubation à Tunis, Sousse et Sfax</w:t>
      </w:r>
      <w:r w:rsidR="23F0E2BE" w:rsidRPr="00192533">
        <w:rPr>
          <w:lang w:val="fr-FR"/>
        </w:rPr>
        <w:t xml:space="preserve"> (en cours et après l’incubation)</w:t>
      </w:r>
    </w:p>
    <w:p w14:paraId="540B72BE" w14:textId="71030C9E" w:rsidR="00F60F42" w:rsidRPr="00192533" w:rsidRDefault="635940B4" w:rsidP="003B7F33">
      <w:pPr>
        <w:pStyle w:val="Paragraphedeliste"/>
        <w:numPr>
          <w:ilvl w:val="0"/>
          <w:numId w:val="15"/>
        </w:numPr>
        <w:rPr>
          <w:lang w:val="fr-FR"/>
        </w:rPr>
      </w:pPr>
      <w:r w:rsidRPr="00192533">
        <w:rPr>
          <w:lang w:val="fr-FR"/>
        </w:rPr>
        <w:t xml:space="preserve">Ateliers sur le développement des plans régionaux pour l’emploi aux 10 gouvernorats cibles (Tunis, Sousse, Sfax, Manouba, Kairouan, Zaghouan, Jendouba, Kasserine, Sidi Bou </w:t>
      </w:r>
      <w:proofErr w:type="spellStart"/>
      <w:r w:rsidRPr="00192533">
        <w:rPr>
          <w:lang w:val="fr-FR"/>
        </w:rPr>
        <w:t>Zid</w:t>
      </w:r>
      <w:proofErr w:type="spellEnd"/>
      <w:r w:rsidRPr="00192533">
        <w:rPr>
          <w:lang w:val="fr-FR"/>
        </w:rPr>
        <w:t xml:space="preserve"> et Gabes) ;</w:t>
      </w:r>
    </w:p>
    <w:p w14:paraId="52071722" w14:textId="7C25E17B" w:rsidR="00F60F42" w:rsidRPr="000F25C1" w:rsidRDefault="635940B4" w:rsidP="003B7F33">
      <w:pPr>
        <w:pStyle w:val="Paragraphedeliste"/>
        <w:numPr>
          <w:ilvl w:val="0"/>
          <w:numId w:val="15"/>
        </w:numPr>
        <w:rPr>
          <w:lang w:val="fr-FR"/>
        </w:rPr>
      </w:pPr>
      <w:r w:rsidRPr="6BB4D48F">
        <w:rPr>
          <w:lang w:val="fr-FR"/>
        </w:rPr>
        <w:t>Autres visites jugées pertinentes.</w:t>
      </w:r>
    </w:p>
    <w:p w14:paraId="174FDEFC" w14:textId="1A9B6318" w:rsidR="00F60F42" w:rsidRPr="000F25C1" w:rsidRDefault="00F60F42" w:rsidP="6BB4D48F">
      <w:pPr>
        <w:pStyle w:val="Sansinterligne"/>
        <w:tabs>
          <w:tab w:val="center" w:pos="5233"/>
        </w:tabs>
        <w:rPr>
          <w:lang w:val="fr-FR"/>
        </w:rPr>
      </w:pPr>
    </w:p>
    <w:p w14:paraId="70CFCEBA" w14:textId="13342CAA" w:rsidR="005669A8" w:rsidRDefault="1ECD1F96" w:rsidP="6BB4D48F">
      <w:pPr>
        <w:pStyle w:val="ListNum1"/>
        <w:numPr>
          <w:ilvl w:val="0"/>
          <w:numId w:val="0"/>
        </w:numPr>
        <w:ind w:left="700"/>
        <w:rPr>
          <w:b/>
          <w:bCs/>
          <w:lang w:val="fr-FR"/>
        </w:rPr>
      </w:pPr>
      <w:r w:rsidRPr="51AB4BEE">
        <w:rPr>
          <w:b/>
          <w:bCs/>
          <w:lang w:val="fr-FR"/>
        </w:rPr>
        <w:t xml:space="preserve">Etape de réalisation </w:t>
      </w:r>
      <w:r w:rsidR="16602F6E" w:rsidRPr="51AB4BEE">
        <w:rPr>
          <w:b/>
          <w:bCs/>
          <w:lang w:val="fr-FR"/>
        </w:rPr>
        <w:t xml:space="preserve">des vidéos </w:t>
      </w:r>
    </w:p>
    <w:p w14:paraId="01057956" w14:textId="77777777" w:rsidR="00C94D24" w:rsidRPr="00C94D24" w:rsidRDefault="00C94D24" w:rsidP="003B7F33">
      <w:pPr>
        <w:pStyle w:val="Paragraphedeliste"/>
        <w:numPr>
          <w:ilvl w:val="0"/>
          <w:numId w:val="15"/>
        </w:numPr>
        <w:rPr>
          <w:lang w:val="fr-FR"/>
        </w:rPr>
      </w:pPr>
      <w:r w:rsidRPr="00C94D24">
        <w:rPr>
          <w:b/>
          <w:bCs/>
          <w:lang w:val="fr-FR"/>
        </w:rPr>
        <w:t>Production vidéo</w:t>
      </w:r>
      <w:r w:rsidRPr="00C94D24">
        <w:rPr>
          <w:lang w:val="fr-FR"/>
        </w:rPr>
        <w:t xml:space="preserve"> : Planification, tournage, éclairage, son et montage final.</w:t>
      </w:r>
    </w:p>
    <w:p w14:paraId="4A0C7C5B" w14:textId="7B42AFC3" w:rsidR="00C94D24" w:rsidRPr="00C94D24" w:rsidRDefault="00C94D24" w:rsidP="003B7F33">
      <w:pPr>
        <w:pStyle w:val="Paragraphedeliste"/>
        <w:numPr>
          <w:ilvl w:val="0"/>
          <w:numId w:val="15"/>
        </w:numPr>
        <w:rPr>
          <w:lang w:val="fr-FR"/>
        </w:rPr>
      </w:pPr>
      <w:proofErr w:type="spellStart"/>
      <w:r w:rsidRPr="6BB4D48F">
        <w:rPr>
          <w:b/>
          <w:bCs/>
          <w:lang w:val="fr-FR"/>
        </w:rPr>
        <w:t>Storyboarding</w:t>
      </w:r>
      <w:proofErr w:type="spellEnd"/>
      <w:r w:rsidRPr="6BB4D48F">
        <w:rPr>
          <w:b/>
          <w:bCs/>
          <w:lang w:val="fr-FR"/>
        </w:rPr>
        <w:t xml:space="preserve"> et scénarisation</w:t>
      </w:r>
      <w:r w:rsidRPr="6BB4D48F">
        <w:rPr>
          <w:lang w:val="fr-FR"/>
        </w:rPr>
        <w:t xml:space="preserve"> : Création d'un storyboard détaillé et d'un script pour chaque vidéo</w:t>
      </w:r>
      <w:r w:rsidR="3F4C2865" w:rsidRPr="6BB4D48F">
        <w:rPr>
          <w:lang w:val="fr-FR"/>
        </w:rPr>
        <w:t xml:space="preserve"> et ses validations de l’OIT</w:t>
      </w:r>
      <w:r w:rsidRPr="6BB4D48F">
        <w:rPr>
          <w:lang w:val="fr-FR"/>
        </w:rPr>
        <w:t>.</w:t>
      </w:r>
    </w:p>
    <w:p w14:paraId="5C0B9E07" w14:textId="77777777" w:rsidR="00C94D24" w:rsidRPr="00C94D24" w:rsidRDefault="00C94D24" w:rsidP="003B7F33">
      <w:pPr>
        <w:pStyle w:val="Paragraphedeliste"/>
        <w:numPr>
          <w:ilvl w:val="0"/>
          <w:numId w:val="15"/>
        </w:numPr>
        <w:rPr>
          <w:lang w:val="fr-FR"/>
        </w:rPr>
      </w:pPr>
      <w:r w:rsidRPr="00C94D24">
        <w:rPr>
          <w:b/>
          <w:bCs/>
          <w:lang w:val="fr-FR"/>
        </w:rPr>
        <w:t>Montage vidéo</w:t>
      </w:r>
      <w:r w:rsidRPr="00C94D24">
        <w:rPr>
          <w:lang w:val="fr-FR"/>
        </w:rPr>
        <w:t xml:space="preserve"> : Assemblage des clips, ajout d'effets visuels, de musique et de son pour un rendu final professionnel.</w:t>
      </w:r>
    </w:p>
    <w:p w14:paraId="44BA5838" w14:textId="77777777" w:rsidR="00C94D24" w:rsidRPr="00C94D24" w:rsidRDefault="00C94D24" w:rsidP="003B7F33">
      <w:pPr>
        <w:pStyle w:val="Paragraphedeliste"/>
        <w:numPr>
          <w:ilvl w:val="0"/>
          <w:numId w:val="15"/>
        </w:numPr>
        <w:rPr>
          <w:lang w:val="fr-FR"/>
        </w:rPr>
      </w:pPr>
      <w:r w:rsidRPr="00C94D24">
        <w:rPr>
          <w:b/>
          <w:bCs/>
          <w:lang w:val="fr-FR"/>
        </w:rPr>
        <w:t>Animation (si nécessaire)</w:t>
      </w:r>
      <w:r w:rsidRPr="00C94D24">
        <w:rPr>
          <w:lang w:val="fr-FR"/>
        </w:rPr>
        <w:t xml:space="preserve"> : Création d'éléments visuels dynamiques, incluant des animations graphiques pour renforcer le message.</w:t>
      </w:r>
    </w:p>
    <w:p w14:paraId="3BD748D7" w14:textId="7DD3D970" w:rsidR="00C94D24" w:rsidRPr="00C94D24" w:rsidRDefault="00C94D24" w:rsidP="003B7F33">
      <w:pPr>
        <w:pStyle w:val="Paragraphedeliste"/>
        <w:numPr>
          <w:ilvl w:val="0"/>
          <w:numId w:val="15"/>
        </w:numPr>
        <w:rPr>
          <w:lang w:val="fr-FR"/>
        </w:rPr>
      </w:pPr>
      <w:r w:rsidRPr="00C94D24">
        <w:rPr>
          <w:b/>
          <w:bCs/>
          <w:lang w:val="fr-FR"/>
        </w:rPr>
        <w:t>Sous-titrage</w:t>
      </w:r>
      <w:r w:rsidRPr="00C94D24">
        <w:rPr>
          <w:lang w:val="fr-FR"/>
        </w:rPr>
        <w:t xml:space="preserve"> : Inclusion de sous-titres </w:t>
      </w:r>
      <w:r w:rsidR="00455BD7">
        <w:rPr>
          <w:lang w:val="fr-FR"/>
        </w:rPr>
        <w:t xml:space="preserve">(en français) </w:t>
      </w:r>
      <w:r w:rsidRPr="00C94D24">
        <w:rPr>
          <w:lang w:val="fr-FR"/>
        </w:rPr>
        <w:t>pour assurer l'accessibilité des vidéos à un public plus large.</w:t>
      </w:r>
    </w:p>
    <w:p w14:paraId="4874130D" w14:textId="36DBAFBA" w:rsidR="00D732A3" w:rsidRDefault="325EF1D8" w:rsidP="003B7F33">
      <w:pPr>
        <w:pStyle w:val="Paragraphedeliste"/>
        <w:numPr>
          <w:ilvl w:val="0"/>
          <w:numId w:val="15"/>
        </w:numPr>
        <w:rPr>
          <w:lang w:val="fr-FR"/>
        </w:rPr>
      </w:pPr>
      <w:r w:rsidRPr="51AB4BEE">
        <w:rPr>
          <w:b/>
          <w:bCs/>
          <w:lang w:val="fr-FR"/>
        </w:rPr>
        <w:t>Livraison</w:t>
      </w:r>
      <w:r w:rsidRPr="51AB4BEE">
        <w:rPr>
          <w:lang w:val="fr-FR"/>
        </w:rPr>
        <w:t xml:space="preserve"> : Fournir les vidéos en plusieurs formats </w:t>
      </w:r>
      <w:r w:rsidR="66312B70" w:rsidRPr="51AB4BEE">
        <w:rPr>
          <w:lang w:val="fr-FR"/>
        </w:rPr>
        <w:t>4K ou Full</w:t>
      </w:r>
      <w:r w:rsidR="1AD4A33C" w:rsidRPr="51AB4BEE">
        <w:rPr>
          <w:lang w:val="fr-FR"/>
        </w:rPr>
        <w:t xml:space="preserve"> </w:t>
      </w:r>
      <w:r w:rsidR="66312B70" w:rsidRPr="51AB4BEE">
        <w:rPr>
          <w:lang w:val="fr-FR"/>
        </w:rPr>
        <w:t xml:space="preserve">HD </w:t>
      </w:r>
      <w:r w:rsidRPr="51AB4BEE">
        <w:rPr>
          <w:lang w:val="fr-FR"/>
        </w:rPr>
        <w:t>pour le web et les réseaux sociaux (par exemple,</w:t>
      </w:r>
      <w:r w:rsidR="3E5E4A31" w:rsidRPr="51AB4BEE">
        <w:rPr>
          <w:lang w:val="fr-FR"/>
        </w:rPr>
        <w:t xml:space="preserve"> </w:t>
      </w:r>
      <w:proofErr w:type="spellStart"/>
      <w:r w:rsidR="6E1F2B1B" w:rsidRPr="51AB4BEE">
        <w:rPr>
          <w:lang w:val="fr-FR"/>
        </w:rPr>
        <w:t>Youtube</w:t>
      </w:r>
      <w:proofErr w:type="spellEnd"/>
      <w:r w:rsidR="32114EE0" w:rsidRPr="51AB4BEE">
        <w:rPr>
          <w:lang w:val="fr-FR"/>
        </w:rPr>
        <w:t xml:space="preserve">/ Facebook </w:t>
      </w:r>
      <w:r w:rsidR="568A4B69" w:rsidRPr="51AB4BEE">
        <w:rPr>
          <w:lang w:val="fr-FR"/>
        </w:rPr>
        <w:t>réels</w:t>
      </w:r>
      <w:r w:rsidRPr="51AB4BEE">
        <w:rPr>
          <w:lang w:val="fr-FR"/>
        </w:rPr>
        <w:t>).</w:t>
      </w:r>
    </w:p>
    <w:p w14:paraId="6AF509BF" w14:textId="77777777" w:rsidR="00192533" w:rsidRDefault="00192533" w:rsidP="01DA62FB">
      <w:pPr>
        <w:pStyle w:val="ListNum1"/>
        <w:numPr>
          <w:ilvl w:val="0"/>
          <w:numId w:val="0"/>
        </w:numPr>
        <w:rPr>
          <w:lang w:val="fr-FR"/>
        </w:rPr>
      </w:pPr>
    </w:p>
    <w:p w14:paraId="3AE90006" w14:textId="77777777" w:rsidR="00192533" w:rsidRDefault="00192533" w:rsidP="01DA62FB">
      <w:pPr>
        <w:pStyle w:val="ListNum1"/>
        <w:numPr>
          <w:ilvl w:val="0"/>
          <w:numId w:val="0"/>
        </w:numPr>
        <w:rPr>
          <w:lang w:val="fr-FR"/>
        </w:rPr>
      </w:pPr>
    </w:p>
    <w:p w14:paraId="76537F48" w14:textId="356C8FF8" w:rsidR="35379858" w:rsidRPr="00192533" w:rsidRDefault="35379858" w:rsidP="01DA62FB">
      <w:pPr>
        <w:pStyle w:val="ListNum1"/>
        <w:numPr>
          <w:ilvl w:val="0"/>
          <w:numId w:val="0"/>
        </w:numPr>
        <w:rPr>
          <w:lang w:val="fr-FR"/>
        </w:rPr>
      </w:pPr>
      <w:r w:rsidRPr="00192533">
        <w:rPr>
          <w:lang w:val="fr-FR"/>
        </w:rPr>
        <w:t xml:space="preserve">Il est à noter </w:t>
      </w:r>
      <w:r w:rsidR="28EAD106" w:rsidRPr="00192533">
        <w:rPr>
          <w:lang w:val="fr-FR"/>
        </w:rPr>
        <w:t>que</w:t>
      </w:r>
      <w:r w:rsidR="00455BD7">
        <w:rPr>
          <w:lang w:val="fr-FR"/>
        </w:rPr>
        <w:t xml:space="preserve"> </w:t>
      </w:r>
      <w:r w:rsidR="28EAD106" w:rsidRPr="00192533">
        <w:rPr>
          <w:lang w:val="fr-FR"/>
        </w:rPr>
        <w:t>:</w:t>
      </w:r>
    </w:p>
    <w:p w14:paraId="3DBA0A5F" w14:textId="016541DD" w:rsidR="008573A2" w:rsidRDefault="76E16786" w:rsidP="51AB4BEE">
      <w:pPr>
        <w:pStyle w:val="ListNum1"/>
        <w:spacing w:line="264" w:lineRule="auto"/>
        <w:rPr>
          <w:lang w:val="fr-FR"/>
        </w:rPr>
      </w:pPr>
      <w:r w:rsidRPr="51AB4BEE">
        <w:rPr>
          <w:lang w:val="fr-FR"/>
        </w:rPr>
        <w:t xml:space="preserve">Les visites seront </w:t>
      </w:r>
      <w:r w:rsidR="0AD7EC9A" w:rsidRPr="51AB4BEE">
        <w:rPr>
          <w:lang w:val="fr-FR"/>
        </w:rPr>
        <w:t xml:space="preserve">planifiées </w:t>
      </w:r>
      <w:r w:rsidRPr="51AB4BEE">
        <w:rPr>
          <w:lang w:val="fr-FR"/>
        </w:rPr>
        <w:t xml:space="preserve">en concertation avec l’équipe </w:t>
      </w:r>
      <w:r w:rsidR="64521646" w:rsidRPr="51AB4BEE">
        <w:rPr>
          <w:lang w:val="fr-FR"/>
        </w:rPr>
        <w:t>OIT</w:t>
      </w:r>
      <w:r w:rsidR="00455BD7">
        <w:rPr>
          <w:lang w:val="fr-FR"/>
        </w:rPr>
        <w:t xml:space="preserve"> </w:t>
      </w:r>
      <w:r w:rsidR="64521646" w:rsidRPr="51AB4BEE">
        <w:rPr>
          <w:lang w:val="fr-FR"/>
        </w:rPr>
        <w:t>;</w:t>
      </w:r>
    </w:p>
    <w:p w14:paraId="721DE915" w14:textId="4EFF0E51" w:rsidR="6C204115" w:rsidRDefault="6C204115" w:rsidP="51AB4BEE">
      <w:pPr>
        <w:pStyle w:val="ListNum1"/>
        <w:spacing w:line="264" w:lineRule="auto"/>
        <w:rPr>
          <w:lang w:val="fr-FR"/>
        </w:rPr>
      </w:pPr>
      <w:r w:rsidRPr="51AB4BEE">
        <w:rPr>
          <w:lang w:val="fr-FR"/>
        </w:rPr>
        <w:t xml:space="preserve">Le/la consultant(e) devra </w:t>
      </w:r>
      <w:r w:rsidR="0D6E7715" w:rsidRPr="51AB4BEE">
        <w:rPr>
          <w:lang w:val="fr-FR"/>
        </w:rPr>
        <w:t>disposer</w:t>
      </w:r>
      <w:r w:rsidRPr="51AB4BEE">
        <w:rPr>
          <w:lang w:val="fr-FR"/>
        </w:rPr>
        <w:t xml:space="preserve"> </w:t>
      </w:r>
      <w:r w:rsidR="40F6582A" w:rsidRPr="51AB4BEE">
        <w:rPr>
          <w:lang w:val="fr-FR"/>
        </w:rPr>
        <w:t xml:space="preserve">de </w:t>
      </w:r>
      <w:r w:rsidRPr="51AB4BEE">
        <w:rPr>
          <w:lang w:val="fr-FR"/>
        </w:rPr>
        <w:t xml:space="preserve">tout le matériel nécessaire </w:t>
      </w:r>
      <w:r w:rsidR="15A0D7A0" w:rsidRPr="51AB4BEE">
        <w:rPr>
          <w:lang w:val="fr-FR"/>
        </w:rPr>
        <w:t xml:space="preserve">à </w:t>
      </w:r>
      <w:r w:rsidRPr="51AB4BEE">
        <w:rPr>
          <w:lang w:val="fr-FR"/>
        </w:rPr>
        <w:t>la production.</w:t>
      </w:r>
      <w:r w:rsidR="61D5938B" w:rsidRPr="51AB4BEE">
        <w:rPr>
          <w:lang w:val="fr-FR"/>
        </w:rPr>
        <w:t xml:space="preserve"> </w:t>
      </w:r>
      <w:r w:rsidR="601EC3D2" w:rsidRPr="51AB4BEE">
        <w:rPr>
          <w:lang w:val="fr-FR"/>
        </w:rPr>
        <w:t>Cependant, OIT dispose d’un appareil photo qui pourrait être mis à la disposition du consultant ou de la consultante si besoin.</w:t>
      </w:r>
    </w:p>
    <w:p w14:paraId="58B8C7B3" w14:textId="3803AD43" w:rsidR="01DA62FB" w:rsidRDefault="01DA62FB" w:rsidP="01DA62FB">
      <w:pPr>
        <w:pStyle w:val="ListNum1"/>
        <w:numPr>
          <w:ilvl w:val="0"/>
          <w:numId w:val="0"/>
        </w:numPr>
        <w:ind w:left="700"/>
        <w:rPr>
          <w:lang w:val="fr-FR"/>
        </w:rPr>
      </w:pPr>
    </w:p>
    <w:p w14:paraId="2A192D8D" w14:textId="7B8D3375" w:rsidR="001E5B37" w:rsidRDefault="32ED3EF9" w:rsidP="001E5B37">
      <w:pPr>
        <w:pStyle w:val="Headinglevel4"/>
        <w:rPr>
          <w:color w:val="auto"/>
          <w:lang w:val="fr-FR"/>
        </w:rPr>
      </w:pPr>
      <w:r w:rsidRPr="51AB4BEE">
        <w:rPr>
          <w:color w:val="auto"/>
          <w:lang w:val="fr-FR"/>
        </w:rPr>
        <w:t xml:space="preserve">Calendrier </w:t>
      </w:r>
      <w:r w:rsidR="5D1FF714" w:rsidRPr="51AB4BEE">
        <w:rPr>
          <w:color w:val="auto"/>
          <w:lang w:val="fr-FR"/>
        </w:rPr>
        <w:t>de la mission et livrables</w:t>
      </w:r>
    </w:p>
    <w:p w14:paraId="62BB6F66" w14:textId="08F9F4AD" w:rsidR="01DA62FB" w:rsidRPr="009404C8" w:rsidRDefault="5D1FF714" w:rsidP="009404C8">
      <w:pPr>
        <w:pStyle w:val="ListBullet1"/>
        <w:rPr>
          <w:lang w:val="fr-FR"/>
        </w:rPr>
      </w:pPr>
      <w:r w:rsidRPr="51AB4BEE">
        <w:rPr>
          <w:lang w:val="fr-FR"/>
        </w:rPr>
        <w:t xml:space="preserve">La mission susmentionnée aura lieu du </w:t>
      </w:r>
      <w:r w:rsidR="00455BD7">
        <w:rPr>
          <w:lang w:val="fr-FR"/>
        </w:rPr>
        <w:t>9</w:t>
      </w:r>
      <w:r w:rsidR="5B585AAF" w:rsidRPr="51AB4BEE">
        <w:rPr>
          <w:lang w:val="fr-FR"/>
        </w:rPr>
        <w:t xml:space="preserve"> </w:t>
      </w:r>
      <w:r w:rsidR="00455BD7">
        <w:rPr>
          <w:lang w:val="fr-FR"/>
        </w:rPr>
        <w:t>déc</w:t>
      </w:r>
      <w:r w:rsidR="159D2167" w:rsidRPr="51AB4BEE">
        <w:rPr>
          <w:lang w:val="fr-FR"/>
        </w:rPr>
        <w:t>embre</w:t>
      </w:r>
      <w:r w:rsidRPr="51AB4BEE">
        <w:rPr>
          <w:lang w:val="fr-FR"/>
        </w:rPr>
        <w:t xml:space="preserve"> 2024 au </w:t>
      </w:r>
      <w:r w:rsidR="00455BD7">
        <w:rPr>
          <w:lang w:val="fr-FR"/>
        </w:rPr>
        <w:t>31 octobre</w:t>
      </w:r>
      <w:r w:rsidR="40C4B5F6" w:rsidRPr="51AB4BEE">
        <w:rPr>
          <w:lang w:val="fr-FR"/>
        </w:rPr>
        <w:t xml:space="preserve"> </w:t>
      </w:r>
      <w:r w:rsidR="0635E116" w:rsidRPr="51AB4BEE">
        <w:rPr>
          <w:lang w:val="fr-FR"/>
        </w:rPr>
        <w:t>2</w:t>
      </w:r>
      <w:r w:rsidR="558DE2C5" w:rsidRPr="51AB4BEE">
        <w:rPr>
          <w:lang w:val="fr-FR"/>
        </w:rPr>
        <w:t>02</w:t>
      </w:r>
      <w:r w:rsidR="00455BD7">
        <w:rPr>
          <w:lang w:val="fr-FR"/>
        </w:rPr>
        <w:t>5</w:t>
      </w:r>
      <w:r w:rsidRPr="51AB4BEE">
        <w:rPr>
          <w:lang w:val="fr-FR"/>
        </w:rPr>
        <w:t>, et l'expert devra fournir les livrables suivants :</w:t>
      </w:r>
    </w:p>
    <w:tbl>
      <w:tblPr>
        <w:tblStyle w:val="ILOTable"/>
        <w:tblW w:w="10461" w:type="dxa"/>
        <w:tblLook w:val="04A0" w:firstRow="1" w:lastRow="0" w:firstColumn="1" w:lastColumn="0" w:noHBand="0" w:noVBand="1"/>
      </w:tblPr>
      <w:tblGrid>
        <w:gridCol w:w="2528"/>
        <w:gridCol w:w="4712"/>
        <w:gridCol w:w="1629"/>
        <w:gridCol w:w="1592"/>
      </w:tblGrid>
      <w:tr w:rsidR="0047172F" w14:paraId="7EF948B5" w14:textId="77777777" w:rsidTr="51AB4BEE">
        <w:trPr>
          <w:cnfStyle w:val="100000000000" w:firstRow="1" w:lastRow="0" w:firstColumn="0" w:lastColumn="0" w:oddVBand="0" w:evenVBand="0" w:oddHBand="0" w:evenHBand="0" w:firstRowFirstColumn="0" w:firstRowLastColumn="0" w:lastRowFirstColumn="0" w:lastRowLastColumn="0"/>
        </w:trPr>
        <w:tc>
          <w:tcPr>
            <w:tcW w:w="2630" w:type="dxa"/>
          </w:tcPr>
          <w:p w14:paraId="6A884294" w14:textId="14E59D8E" w:rsidR="0047172F" w:rsidRDefault="004B714B" w:rsidP="00486D55">
            <w:pPr>
              <w:pStyle w:val="NormalBody"/>
              <w:spacing w:before="0" w:after="0"/>
              <w:jc w:val="center"/>
              <w:rPr>
                <w:b/>
                <w:bCs/>
                <w:lang w:val="fr-FR"/>
              </w:rPr>
            </w:pPr>
            <w:r>
              <w:rPr>
                <w:b/>
                <w:bCs/>
                <w:lang w:val="fr-FR"/>
              </w:rPr>
              <w:t>Activité concernée</w:t>
            </w:r>
          </w:p>
        </w:tc>
        <w:tc>
          <w:tcPr>
            <w:tcW w:w="5022" w:type="dxa"/>
          </w:tcPr>
          <w:p w14:paraId="26F51D85" w14:textId="47DA1D8A" w:rsidR="0047172F" w:rsidRPr="008E7EEF" w:rsidRDefault="5D1FF714" w:rsidP="00486D55">
            <w:pPr>
              <w:pStyle w:val="NormalBody"/>
              <w:spacing w:before="0" w:after="0"/>
              <w:jc w:val="center"/>
              <w:rPr>
                <w:b/>
                <w:bCs/>
                <w:lang w:val="fr-FR"/>
              </w:rPr>
            </w:pPr>
            <w:r w:rsidRPr="51AB4BEE">
              <w:rPr>
                <w:b/>
                <w:bCs/>
                <w:lang w:val="fr-FR"/>
              </w:rPr>
              <w:t>Livrable</w:t>
            </w:r>
            <w:r w:rsidR="148C3305" w:rsidRPr="51AB4BEE">
              <w:rPr>
                <w:b/>
                <w:bCs/>
                <w:lang w:val="fr-FR"/>
              </w:rPr>
              <w:t>s</w:t>
            </w:r>
          </w:p>
        </w:tc>
        <w:tc>
          <w:tcPr>
            <w:tcW w:w="1700" w:type="dxa"/>
          </w:tcPr>
          <w:p w14:paraId="26F90C0D" w14:textId="0B563C83" w:rsidR="0047172F" w:rsidRPr="008E7EEF" w:rsidRDefault="00F16039" w:rsidP="28656537">
            <w:pPr>
              <w:pStyle w:val="NormalBody"/>
              <w:spacing w:before="0" w:after="0"/>
              <w:jc w:val="center"/>
              <w:rPr>
                <w:b/>
                <w:bCs/>
                <w:lang w:val="fr-FR"/>
              </w:rPr>
            </w:pPr>
            <w:r>
              <w:rPr>
                <w:b/>
                <w:bCs/>
                <w:lang w:val="fr-FR"/>
              </w:rPr>
              <w:t>Date de soumission</w:t>
            </w:r>
          </w:p>
        </w:tc>
        <w:tc>
          <w:tcPr>
            <w:tcW w:w="1109" w:type="dxa"/>
          </w:tcPr>
          <w:p w14:paraId="247A32BD" w14:textId="4A5460A8" w:rsidR="0047172F" w:rsidRPr="008E7EEF" w:rsidRDefault="00F16039" w:rsidP="28656537">
            <w:pPr>
              <w:pStyle w:val="NormalBody"/>
              <w:spacing w:before="0" w:after="0"/>
              <w:jc w:val="center"/>
              <w:rPr>
                <w:b/>
                <w:bCs/>
                <w:lang w:val="fr-FR"/>
              </w:rPr>
            </w:pPr>
            <w:r>
              <w:rPr>
                <w:b/>
                <w:bCs/>
                <w:lang w:val="fr-FR"/>
              </w:rPr>
              <w:t>H/J</w:t>
            </w:r>
          </w:p>
        </w:tc>
      </w:tr>
      <w:tr w:rsidR="004B714B" w:rsidRPr="004A582B" w14:paraId="76506655" w14:textId="77777777" w:rsidTr="51AB4BEE">
        <w:trPr>
          <w:cnfStyle w:val="000000100000" w:firstRow="0" w:lastRow="0" w:firstColumn="0" w:lastColumn="0" w:oddVBand="0" w:evenVBand="0" w:oddHBand="1" w:evenHBand="0" w:firstRowFirstColumn="0" w:firstRowLastColumn="0" w:lastRowFirstColumn="0" w:lastRowLastColumn="0"/>
        </w:trPr>
        <w:tc>
          <w:tcPr>
            <w:tcW w:w="2630" w:type="dxa"/>
          </w:tcPr>
          <w:p w14:paraId="7B0F3599" w14:textId="57C603C5" w:rsidR="004B714B" w:rsidRPr="0047172F" w:rsidRDefault="3022464F" w:rsidP="004B714B">
            <w:pPr>
              <w:pStyle w:val="Default"/>
              <w:spacing w:after="29"/>
              <w:rPr>
                <w:color w:val="auto"/>
                <w:sz w:val="18"/>
                <w:szCs w:val="18"/>
                <w:lang w:val="fr-FR"/>
              </w:rPr>
            </w:pPr>
            <w:r w:rsidRPr="51AB4BEE">
              <w:rPr>
                <w:color w:val="auto"/>
                <w:sz w:val="18"/>
                <w:szCs w:val="18"/>
                <w:lang w:val="fr-FR"/>
              </w:rPr>
              <w:t>L</w:t>
            </w:r>
            <w:r w:rsidR="0559E05D" w:rsidRPr="51AB4BEE">
              <w:rPr>
                <w:color w:val="auto"/>
                <w:sz w:val="18"/>
                <w:szCs w:val="18"/>
                <w:lang w:val="fr-FR"/>
              </w:rPr>
              <w:t>es</w:t>
            </w:r>
            <w:r w:rsidRPr="51AB4BEE">
              <w:rPr>
                <w:color w:val="auto"/>
                <w:sz w:val="18"/>
                <w:szCs w:val="18"/>
                <w:lang w:val="fr-FR"/>
              </w:rPr>
              <w:t xml:space="preserve"> parcours de sensibilisation au profi</w:t>
            </w:r>
            <w:r w:rsidR="00455BD7">
              <w:rPr>
                <w:color w:val="auto"/>
                <w:sz w:val="18"/>
                <w:szCs w:val="18"/>
                <w:lang w:val="fr-FR"/>
              </w:rPr>
              <w:t>t</w:t>
            </w:r>
            <w:r w:rsidRPr="51AB4BEE">
              <w:rPr>
                <w:color w:val="auto"/>
                <w:sz w:val="18"/>
                <w:szCs w:val="18"/>
                <w:lang w:val="fr-FR"/>
              </w:rPr>
              <w:t xml:space="preserve"> des jeunes et des femmes futurs entrepreneurs dans les chaînes de valeur TIC</w:t>
            </w:r>
            <w:r w:rsidR="1B615C25" w:rsidRPr="51AB4BEE">
              <w:rPr>
                <w:color w:val="auto"/>
                <w:sz w:val="18"/>
                <w:szCs w:val="18"/>
                <w:lang w:val="fr-FR"/>
              </w:rPr>
              <w:t xml:space="preserve"> à Tunis, Sousse et </w:t>
            </w:r>
            <w:r w:rsidR="75FF93DF" w:rsidRPr="51AB4BEE">
              <w:rPr>
                <w:color w:val="auto"/>
                <w:sz w:val="18"/>
                <w:szCs w:val="18"/>
                <w:lang w:val="fr-FR"/>
              </w:rPr>
              <w:t>Sfax,</w:t>
            </w:r>
            <w:r w:rsidRPr="51AB4BEE">
              <w:rPr>
                <w:color w:val="auto"/>
                <w:sz w:val="18"/>
                <w:szCs w:val="18"/>
                <w:lang w:val="fr-FR"/>
              </w:rPr>
              <w:t xml:space="preserve"> identifiées pour leur potentiel de création d'emploi ;</w:t>
            </w:r>
          </w:p>
        </w:tc>
        <w:tc>
          <w:tcPr>
            <w:tcW w:w="5022" w:type="dxa"/>
          </w:tcPr>
          <w:p w14:paraId="739BBFBA" w14:textId="38AA8FE5" w:rsidR="004B714B" w:rsidRPr="000B5AEA" w:rsidRDefault="1DB1448E" w:rsidP="51AB4BEE">
            <w:pPr>
              <w:pStyle w:val="NormalBody"/>
              <w:spacing w:before="0" w:after="0"/>
              <w:rPr>
                <w:b/>
                <w:bCs/>
                <w:lang w:val="fr-FR"/>
              </w:rPr>
            </w:pPr>
            <w:r w:rsidRPr="51AB4BEE">
              <w:rPr>
                <w:b/>
                <w:bCs/>
                <w:lang w:val="fr-FR"/>
              </w:rPr>
              <w:t>Livrable 1</w:t>
            </w:r>
          </w:p>
          <w:p w14:paraId="4320DEC4" w14:textId="21BE0483" w:rsidR="004B714B" w:rsidRPr="000B5AEA" w:rsidRDefault="1DB1448E" w:rsidP="003B7F33">
            <w:pPr>
              <w:pStyle w:val="NormalBody"/>
              <w:numPr>
                <w:ilvl w:val="0"/>
                <w:numId w:val="16"/>
              </w:numPr>
              <w:spacing w:before="0" w:after="0"/>
              <w:rPr>
                <w:lang w:val="fr-FR"/>
              </w:rPr>
            </w:pPr>
            <w:r w:rsidRPr="51AB4BEE">
              <w:rPr>
                <w:lang w:val="fr-FR"/>
              </w:rPr>
              <w:t>Une vidéo (entre 60 – 90 secondes), prête à être diffusée lors des évènements des Hackathons ;</w:t>
            </w:r>
          </w:p>
          <w:p w14:paraId="2DF6579F" w14:textId="17332DCB" w:rsidR="004B714B" w:rsidRPr="000B5AEA" w:rsidRDefault="1DB1448E" w:rsidP="003B7F33">
            <w:pPr>
              <w:pStyle w:val="NormalBody"/>
              <w:numPr>
                <w:ilvl w:val="0"/>
                <w:numId w:val="16"/>
              </w:numPr>
              <w:spacing w:before="0" w:after="0"/>
              <w:rPr>
                <w:lang w:val="fr-FR"/>
              </w:rPr>
            </w:pPr>
            <w:r w:rsidRPr="51AB4BEE">
              <w:rPr>
                <w:lang w:val="fr-FR"/>
              </w:rPr>
              <w:t>3 très courtes vidéos (moins de 30 secondes) de témoignages de jeunes et de femmes ;</w:t>
            </w:r>
          </w:p>
          <w:p w14:paraId="124557C7" w14:textId="43CBD37C" w:rsidR="004B714B" w:rsidRPr="000B5AEA" w:rsidRDefault="1DB1448E" w:rsidP="003B7F33">
            <w:pPr>
              <w:pStyle w:val="NormalBody"/>
              <w:numPr>
                <w:ilvl w:val="0"/>
                <w:numId w:val="16"/>
              </w:numPr>
              <w:spacing w:before="0" w:after="0"/>
              <w:rPr>
                <w:lang w:val="fr-FR"/>
              </w:rPr>
            </w:pPr>
            <w:r w:rsidRPr="51AB4BEE">
              <w:rPr>
                <w:lang w:val="fr-FR"/>
              </w:rPr>
              <w:t xml:space="preserve">Sélection de </w:t>
            </w:r>
            <w:r w:rsidR="09766226" w:rsidRPr="51AB4BEE">
              <w:rPr>
                <w:lang w:val="fr-FR"/>
              </w:rPr>
              <w:t xml:space="preserve">30 </w:t>
            </w:r>
            <w:r w:rsidRPr="51AB4BEE">
              <w:rPr>
                <w:lang w:val="fr-FR"/>
              </w:rPr>
              <w:t>photos insistant sur des s</w:t>
            </w:r>
            <w:r w:rsidR="61986107" w:rsidRPr="51AB4BEE">
              <w:rPr>
                <w:lang w:val="fr-FR"/>
              </w:rPr>
              <w:t>essions d’information et d’initiation à l’</w:t>
            </w:r>
            <w:r w:rsidR="3316D281" w:rsidRPr="51AB4BEE">
              <w:rPr>
                <w:lang w:val="fr-FR"/>
              </w:rPr>
              <w:t>entreprenariat</w:t>
            </w:r>
            <w:r w:rsidR="61986107" w:rsidRPr="51AB4BEE">
              <w:rPr>
                <w:lang w:val="fr-FR"/>
              </w:rPr>
              <w:t>.</w:t>
            </w:r>
            <w:r w:rsidR="15DA3AB4" w:rsidRPr="51AB4BEE">
              <w:rPr>
                <w:lang w:val="fr-FR"/>
              </w:rPr>
              <w:t xml:space="preserve"> </w:t>
            </w:r>
          </w:p>
          <w:p w14:paraId="2128D95B" w14:textId="5CE3E5A6" w:rsidR="004B714B" w:rsidRPr="000B5AEA" w:rsidRDefault="004B714B" w:rsidP="01DA62FB">
            <w:pPr>
              <w:pStyle w:val="NormalBody"/>
              <w:spacing w:before="0" w:after="0"/>
              <w:ind w:left="720"/>
              <w:rPr>
                <w:lang w:val="fr-FR"/>
              </w:rPr>
            </w:pPr>
          </w:p>
        </w:tc>
        <w:tc>
          <w:tcPr>
            <w:tcW w:w="1700" w:type="dxa"/>
          </w:tcPr>
          <w:p w14:paraId="33D41363" w14:textId="7B4FA0E9" w:rsidR="004B714B" w:rsidRPr="28656537" w:rsidRDefault="00455BD7" w:rsidP="004B714B">
            <w:pPr>
              <w:pStyle w:val="NormalBody"/>
              <w:spacing w:before="0" w:after="0"/>
              <w:jc w:val="center"/>
              <w:rPr>
                <w:lang w:val="fr-FR"/>
              </w:rPr>
            </w:pPr>
            <w:r>
              <w:rPr>
                <w:lang w:val="fr-FR"/>
              </w:rPr>
              <w:t>31</w:t>
            </w:r>
            <w:r w:rsidR="6F9EC9B3" w:rsidRPr="51AB4BEE">
              <w:rPr>
                <w:lang w:val="fr-FR"/>
              </w:rPr>
              <w:t>/12/2024</w:t>
            </w:r>
          </w:p>
        </w:tc>
        <w:tc>
          <w:tcPr>
            <w:tcW w:w="1109" w:type="dxa"/>
          </w:tcPr>
          <w:p w14:paraId="16237D2E" w14:textId="662D2E9C" w:rsidR="61986107" w:rsidRDefault="61986107" w:rsidP="51AB4BEE">
            <w:pPr>
              <w:pStyle w:val="NormalBody"/>
              <w:spacing w:before="0" w:after="0"/>
              <w:jc w:val="center"/>
              <w:rPr>
                <w:b/>
                <w:bCs/>
                <w:lang w:val="fr-FR"/>
              </w:rPr>
            </w:pPr>
            <w:r w:rsidRPr="51AB4BEE">
              <w:rPr>
                <w:b/>
                <w:bCs/>
                <w:lang w:val="fr-FR"/>
              </w:rPr>
              <w:t>7 jours</w:t>
            </w:r>
          </w:p>
          <w:p w14:paraId="1D5B105E" w14:textId="223CBBCA" w:rsidR="004B714B" w:rsidRPr="28656537" w:rsidRDefault="61986107" w:rsidP="51AB4BEE">
            <w:pPr>
              <w:pStyle w:val="NormalBody"/>
              <w:spacing w:before="0" w:after="0"/>
              <w:jc w:val="center"/>
              <w:rPr>
                <w:lang w:val="fr-FR"/>
              </w:rPr>
            </w:pPr>
            <w:r w:rsidRPr="51AB4BEE">
              <w:rPr>
                <w:lang w:val="fr-FR"/>
              </w:rPr>
              <w:t xml:space="preserve">(6 jours de tournage et </w:t>
            </w:r>
          </w:p>
          <w:p w14:paraId="37273606" w14:textId="355ED4FC" w:rsidR="004B714B" w:rsidRPr="28656537" w:rsidRDefault="61986107" w:rsidP="004B714B">
            <w:pPr>
              <w:pStyle w:val="NormalBody"/>
              <w:spacing w:before="0" w:after="0"/>
              <w:jc w:val="center"/>
              <w:rPr>
                <w:lang w:val="fr-FR"/>
              </w:rPr>
            </w:pPr>
            <w:r w:rsidRPr="51AB4BEE">
              <w:rPr>
                <w:lang w:val="fr-FR"/>
              </w:rPr>
              <w:t>1 jour de production</w:t>
            </w:r>
          </w:p>
        </w:tc>
      </w:tr>
      <w:tr w:rsidR="004B714B" w:rsidRPr="00192533" w14:paraId="50EE1798" w14:textId="77777777" w:rsidTr="51AB4BEE">
        <w:trPr>
          <w:cnfStyle w:val="000000010000" w:firstRow="0" w:lastRow="0" w:firstColumn="0" w:lastColumn="0" w:oddVBand="0" w:evenVBand="0" w:oddHBand="0" w:evenHBand="1" w:firstRowFirstColumn="0" w:firstRowLastColumn="0" w:lastRowFirstColumn="0" w:lastRowLastColumn="0"/>
        </w:trPr>
        <w:tc>
          <w:tcPr>
            <w:tcW w:w="2630" w:type="dxa"/>
          </w:tcPr>
          <w:p w14:paraId="2E585F49" w14:textId="45ED3018" w:rsidR="004B714B" w:rsidRPr="28656537" w:rsidRDefault="230E27CE" w:rsidP="2DD6F7A3">
            <w:pPr>
              <w:pStyle w:val="NormalBody"/>
              <w:spacing w:before="0" w:after="0"/>
              <w:jc w:val="left"/>
              <w:rPr>
                <w:lang w:val="fr-FR"/>
              </w:rPr>
            </w:pPr>
            <w:r w:rsidRPr="51AB4BEE">
              <w:rPr>
                <w:lang w:val="fr-FR"/>
              </w:rPr>
              <w:t>Forums techniques Tunis, Sousse et Sfax</w:t>
            </w:r>
          </w:p>
        </w:tc>
        <w:tc>
          <w:tcPr>
            <w:tcW w:w="5022" w:type="dxa"/>
          </w:tcPr>
          <w:p w14:paraId="4AFEA680" w14:textId="246DF059" w:rsidR="004B714B" w:rsidRPr="000B5AEA" w:rsidRDefault="34A3C45A" w:rsidP="51AB4BEE">
            <w:pPr>
              <w:pStyle w:val="NormalBody"/>
              <w:spacing w:before="0" w:after="0"/>
              <w:rPr>
                <w:b/>
                <w:bCs/>
                <w:lang w:val="fr-FR"/>
              </w:rPr>
            </w:pPr>
            <w:r w:rsidRPr="51AB4BEE">
              <w:rPr>
                <w:b/>
                <w:bCs/>
                <w:lang w:val="fr-FR"/>
              </w:rPr>
              <w:t xml:space="preserve">Livrable </w:t>
            </w:r>
            <w:r w:rsidR="798FBCB2" w:rsidRPr="51AB4BEE">
              <w:rPr>
                <w:b/>
                <w:bCs/>
                <w:lang w:val="fr-FR"/>
              </w:rPr>
              <w:t>2</w:t>
            </w:r>
          </w:p>
          <w:p w14:paraId="57983898" w14:textId="5E58E5E4" w:rsidR="004B714B" w:rsidRPr="000B5AEA" w:rsidRDefault="34A3C45A" w:rsidP="003B7F33">
            <w:pPr>
              <w:pStyle w:val="NormalBody"/>
              <w:numPr>
                <w:ilvl w:val="0"/>
                <w:numId w:val="16"/>
              </w:numPr>
              <w:spacing w:before="0" w:after="0"/>
              <w:rPr>
                <w:lang w:val="fr-FR"/>
              </w:rPr>
            </w:pPr>
            <w:r w:rsidRPr="51AB4BEE">
              <w:rPr>
                <w:lang w:val="fr-FR"/>
              </w:rPr>
              <w:t xml:space="preserve">Une </w:t>
            </w:r>
            <w:r w:rsidR="2E6E04A1" w:rsidRPr="51AB4BEE">
              <w:rPr>
                <w:lang w:val="fr-FR"/>
              </w:rPr>
              <w:t>vidéo (entre 60</w:t>
            </w:r>
            <w:r w:rsidRPr="51AB4BEE">
              <w:rPr>
                <w:lang w:val="fr-FR"/>
              </w:rPr>
              <w:t xml:space="preserve"> – 90 </w:t>
            </w:r>
            <w:r w:rsidR="3FF68D76" w:rsidRPr="51AB4BEE">
              <w:rPr>
                <w:lang w:val="fr-FR"/>
              </w:rPr>
              <w:t>secondes) prête</w:t>
            </w:r>
            <w:r w:rsidRPr="51AB4BEE">
              <w:rPr>
                <w:lang w:val="fr-FR"/>
              </w:rPr>
              <w:t xml:space="preserve"> à être diffusée ;</w:t>
            </w:r>
          </w:p>
          <w:p w14:paraId="7D391FDF" w14:textId="0DFEBA44" w:rsidR="004B714B" w:rsidRPr="000B5AEA" w:rsidRDefault="34A3C45A" w:rsidP="003B7F33">
            <w:pPr>
              <w:pStyle w:val="NormalBody"/>
              <w:numPr>
                <w:ilvl w:val="0"/>
                <w:numId w:val="16"/>
              </w:numPr>
              <w:spacing w:before="0" w:after="0"/>
              <w:rPr>
                <w:lang w:val="fr-FR"/>
              </w:rPr>
            </w:pPr>
            <w:r w:rsidRPr="51AB4BEE">
              <w:rPr>
                <w:lang w:val="fr-FR"/>
              </w:rPr>
              <w:t>3 très courtes vidéos (moins de 30 secondes) de témoignages de jeunes et de femmes</w:t>
            </w:r>
          </w:p>
          <w:p w14:paraId="5F590AF7" w14:textId="0AE50FDE" w:rsidR="004B714B" w:rsidRPr="000B5AEA" w:rsidRDefault="34A3C45A" w:rsidP="003B7F33">
            <w:pPr>
              <w:pStyle w:val="NormalBody"/>
              <w:numPr>
                <w:ilvl w:val="0"/>
                <w:numId w:val="16"/>
              </w:numPr>
              <w:spacing w:before="0" w:after="0"/>
              <w:rPr>
                <w:lang w:val="fr-FR"/>
              </w:rPr>
            </w:pPr>
            <w:r w:rsidRPr="51AB4BEE">
              <w:rPr>
                <w:lang w:val="fr-FR"/>
              </w:rPr>
              <w:t xml:space="preserve">Sélection de </w:t>
            </w:r>
            <w:r w:rsidR="08FE8049" w:rsidRPr="51AB4BEE">
              <w:rPr>
                <w:lang w:val="fr-FR"/>
              </w:rPr>
              <w:t xml:space="preserve">30 </w:t>
            </w:r>
            <w:r w:rsidRPr="51AB4BEE">
              <w:rPr>
                <w:lang w:val="fr-FR"/>
              </w:rPr>
              <w:t>photos</w:t>
            </w:r>
            <w:r w:rsidR="4454B31F" w:rsidRPr="51AB4BEE">
              <w:rPr>
                <w:lang w:val="fr-FR"/>
              </w:rPr>
              <w:t xml:space="preserve"> avec focus sur</w:t>
            </w:r>
            <w:r w:rsidRPr="51AB4BEE">
              <w:rPr>
                <w:lang w:val="fr-FR"/>
              </w:rPr>
              <w:t xml:space="preserve"> </w:t>
            </w:r>
            <w:r w:rsidR="61EC3593" w:rsidRPr="51AB4BEE">
              <w:rPr>
                <w:lang w:val="fr-FR"/>
              </w:rPr>
              <w:t>les participants</w:t>
            </w:r>
            <w:r w:rsidR="639E44BC" w:rsidRPr="51AB4BEE">
              <w:rPr>
                <w:lang w:val="fr-FR"/>
              </w:rPr>
              <w:t xml:space="preserve"> (jeunes, femmes, acteurs entrepreneurials, etc..) en situation de présentation, Q&amp;A, pa</w:t>
            </w:r>
            <w:r w:rsidR="09F57E8A" w:rsidRPr="51AB4BEE">
              <w:rPr>
                <w:lang w:val="fr-FR"/>
              </w:rPr>
              <w:t>nel, etc.</w:t>
            </w:r>
          </w:p>
          <w:p w14:paraId="48B9687F" w14:textId="10795665" w:rsidR="004B714B" w:rsidRPr="000B5AEA" w:rsidRDefault="004B714B" w:rsidP="2DD6F7A3">
            <w:pPr>
              <w:pStyle w:val="NormalBody"/>
              <w:spacing w:before="0" w:after="0"/>
              <w:ind w:left="720"/>
              <w:rPr>
                <w:lang w:val="fr-FR"/>
              </w:rPr>
            </w:pPr>
          </w:p>
        </w:tc>
        <w:tc>
          <w:tcPr>
            <w:tcW w:w="1700" w:type="dxa"/>
          </w:tcPr>
          <w:p w14:paraId="0BEABC30" w14:textId="3AAA7E02" w:rsidR="004B714B" w:rsidRPr="28656537" w:rsidRDefault="00455BD7" w:rsidP="004B714B">
            <w:pPr>
              <w:pStyle w:val="NormalBody"/>
              <w:spacing w:before="0" w:after="0"/>
              <w:jc w:val="center"/>
              <w:rPr>
                <w:lang w:val="fr-FR"/>
              </w:rPr>
            </w:pPr>
            <w:r>
              <w:rPr>
                <w:lang w:val="fr-FR"/>
              </w:rPr>
              <w:t>31</w:t>
            </w:r>
            <w:r w:rsidR="710E8A98" w:rsidRPr="51AB4BEE">
              <w:rPr>
                <w:lang w:val="fr-FR"/>
              </w:rPr>
              <w:t>/</w:t>
            </w:r>
            <w:r>
              <w:rPr>
                <w:lang w:val="fr-FR"/>
              </w:rPr>
              <w:t>01</w:t>
            </w:r>
            <w:r w:rsidR="710E8A98" w:rsidRPr="51AB4BEE">
              <w:rPr>
                <w:lang w:val="fr-FR"/>
              </w:rPr>
              <w:t>/202</w:t>
            </w:r>
            <w:r w:rsidR="004A582B">
              <w:rPr>
                <w:lang w:val="fr-FR"/>
              </w:rPr>
              <w:t>5</w:t>
            </w:r>
          </w:p>
        </w:tc>
        <w:tc>
          <w:tcPr>
            <w:tcW w:w="1109" w:type="dxa"/>
          </w:tcPr>
          <w:p w14:paraId="0FD19FA2" w14:textId="0C4015A3" w:rsidR="004B714B" w:rsidRPr="28656537" w:rsidRDefault="1196E31C" w:rsidP="51AB4BEE">
            <w:pPr>
              <w:pStyle w:val="NormalBody"/>
              <w:spacing w:before="0" w:after="0"/>
              <w:jc w:val="center"/>
              <w:rPr>
                <w:b/>
                <w:bCs/>
                <w:lang w:val="fr-FR"/>
              </w:rPr>
            </w:pPr>
            <w:r w:rsidRPr="51AB4BEE">
              <w:rPr>
                <w:b/>
                <w:bCs/>
                <w:lang w:val="fr-FR"/>
              </w:rPr>
              <w:t>4 jours</w:t>
            </w:r>
          </w:p>
          <w:p w14:paraId="3BAF31B3" w14:textId="5DC55A72" w:rsidR="004B714B" w:rsidRPr="28656537" w:rsidRDefault="1196E31C" w:rsidP="51AB4BEE">
            <w:pPr>
              <w:pStyle w:val="NormalBody"/>
              <w:spacing w:before="0" w:after="0"/>
              <w:jc w:val="center"/>
              <w:rPr>
                <w:lang w:val="fr-FR"/>
              </w:rPr>
            </w:pPr>
            <w:r w:rsidRPr="51AB4BEE">
              <w:rPr>
                <w:lang w:val="fr-FR"/>
              </w:rPr>
              <w:t xml:space="preserve">(3 jours de tournage et </w:t>
            </w:r>
          </w:p>
          <w:p w14:paraId="47422E11" w14:textId="2898F49E" w:rsidR="004B714B" w:rsidRPr="28656537" w:rsidRDefault="1196E31C" w:rsidP="004B714B">
            <w:pPr>
              <w:pStyle w:val="NormalBody"/>
              <w:spacing w:before="0" w:after="0"/>
              <w:jc w:val="center"/>
              <w:rPr>
                <w:lang w:val="fr-FR"/>
              </w:rPr>
            </w:pPr>
            <w:r w:rsidRPr="51AB4BEE">
              <w:rPr>
                <w:lang w:val="fr-FR"/>
              </w:rPr>
              <w:t>1 jour de production</w:t>
            </w:r>
          </w:p>
        </w:tc>
      </w:tr>
      <w:tr w:rsidR="51AB4BEE" w:rsidRPr="004A582B" w14:paraId="365E3BE0" w14:textId="77777777" w:rsidTr="51AB4BEE">
        <w:trPr>
          <w:cnfStyle w:val="000000100000" w:firstRow="0" w:lastRow="0" w:firstColumn="0" w:lastColumn="0" w:oddVBand="0" w:evenVBand="0" w:oddHBand="1" w:evenHBand="0" w:firstRowFirstColumn="0" w:firstRowLastColumn="0" w:lastRowFirstColumn="0" w:lastRowLastColumn="0"/>
          <w:trHeight w:val="300"/>
        </w:trPr>
        <w:tc>
          <w:tcPr>
            <w:tcW w:w="2630" w:type="dxa"/>
          </w:tcPr>
          <w:p w14:paraId="1D73A7BF" w14:textId="5A1CCBF6" w:rsidR="51AB4BEE" w:rsidRDefault="51AB4BEE" w:rsidP="51AB4BEE">
            <w:pPr>
              <w:pStyle w:val="Default"/>
              <w:spacing w:after="29"/>
              <w:rPr>
                <w:color w:val="auto"/>
                <w:sz w:val="18"/>
                <w:szCs w:val="18"/>
                <w:lang w:val="fr-FR"/>
              </w:rPr>
            </w:pPr>
            <w:r w:rsidRPr="51AB4BEE">
              <w:rPr>
                <w:color w:val="auto"/>
                <w:sz w:val="18"/>
                <w:szCs w:val="18"/>
                <w:lang w:val="fr-FR"/>
              </w:rPr>
              <w:t xml:space="preserve">Le processus de développement des Plans Régionaux pour l'Emploi des premiers 5 gouvernorats </w:t>
            </w:r>
          </w:p>
        </w:tc>
        <w:tc>
          <w:tcPr>
            <w:tcW w:w="5022" w:type="dxa"/>
          </w:tcPr>
          <w:p w14:paraId="72C073E0" w14:textId="165739AD" w:rsidR="51AB4BEE" w:rsidRDefault="51AB4BEE" w:rsidP="51AB4BEE">
            <w:pPr>
              <w:pStyle w:val="NormalBody"/>
              <w:spacing w:before="0" w:after="0"/>
              <w:rPr>
                <w:b/>
                <w:bCs/>
                <w:lang w:val="fr-FR"/>
              </w:rPr>
            </w:pPr>
            <w:r w:rsidRPr="51AB4BEE">
              <w:rPr>
                <w:b/>
                <w:bCs/>
                <w:lang w:val="fr-FR"/>
              </w:rPr>
              <w:t xml:space="preserve">Livrable </w:t>
            </w:r>
            <w:r w:rsidR="3A7EF125" w:rsidRPr="51AB4BEE">
              <w:rPr>
                <w:b/>
                <w:bCs/>
                <w:lang w:val="fr-FR"/>
              </w:rPr>
              <w:t>3</w:t>
            </w:r>
          </w:p>
          <w:p w14:paraId="3A7EC663" w14:textId="1AAC1D7F" w:rsidR="51AB4BEE" w:rsidRDefault="51AB4BEE" w:rsidP="003B7F33">
            <w:pPr>
              <w:pStyle w:val="NormalBody"/>
              <w:numPr>
                <w:ilvl w:val="0"/>
                <w:numId w:val="16"/>
              </w:numPr>
              <w:spacing w:before="0" w:after="0"/>
              <w:rPr>
                <w:lang w:val="fr-FR"/>
              </w:rPr>
            </w:pPr>
            <w:r w:rsidRPr="51AB4BEE">
              <w:rPr>
                <w:lang w:val="fr-FR"/>
              </w:rPr>
              <w:t>Une vidéo (entre 60 – 90 secondes) prête à être diffusée à partir d’une journée passée dans chaque gouvernorat ;</w:t>
            </w:r>
          </w:p>
          <w:p w14:paraId="3E432CD4" w14:textId="251778E2" w:rsidR="51AB4BEE" w:rsidRDefault="51AB4BEE" w:rsidP="003B7F33">
            <w:pPr>
              <w:pStyle w:val="NormalBody"/>
              <w:numPr>
                <w:ilvl w:val="0"/>
                <w:numId w:val="16"/>
              </w:numPr>
              <w:spacing w:before="0" w:after="0"/>
              <w:rPr>
                <w:lang w:val="fr-FR"/>
              </w:rPr>
            </w:pPr>
            <w:r w:rsidRPr="51AB4BEE">
              <w:rPr>
                <w:lang w:val="fr-FR"/>
              </w:rPr>
              <w:t>Une vidéo de 3 minutes</w:t>
            </w:r>
          </w:p>
          <w:p w14:paraId="24159CE6" w14:textId="4CBFCF28" w:rsidR="51AB4BEE" w:rsidRDefault="51AB4BEE" w:rsidP="003B7F33">
            <w:pPr>
              <w:pStyle w:val="NormalBody"/>
              <w:numPr>
                <w:ilvl w:val="0"/>
                <w:numId w:val="16"/>
              </w:numPr>
              <w:spacing w:before="0" w:after="0"/>
              <w:rPr>
                <w:lang w:val="fr-FR"/>
              </w:rPr>
            </w:pPr>
            <w:r w:rsidRPr="51AB4BEE">
              <w:rPr>
                <w:lang w:val="fr-FR"/>
              </w:rPr>
              <w:t>Sélection de 30 photos avec focus sur les participants en situation de travail, d’apprentissage, de présentation, de discussion, etc.</w:t>
            </w:r>
          </w:p>
          <w:p w14:paraId="2B2F2491" w14:textId="0CE1D354" w:rsidR="51AB4BEE" w:rsidRDefault="51AB4BEE" w:rsidP="51AB4BEE">
            <w:pPr>
              <w:pStyle w:val="NormalBody"/>
              <w:spacing w:before="0" w:after="0"/>
              <w:ind w:left="720"/>
              <w:rPr>
                <w:lang w:val="fr-FR"/>
              </w:rPr>
            </w:pPr>
          </w:p>
          <w:p w14:paraId="082232D6" w14:textId="19DE89AD" w:rsidR="51AB4BEE" w:rsidRDefault="51AB4BEE" w:rsidP="51AB4BEE">
            <w:pPr>
              <w:pStyle w:val="NormalBody"/>
              <w:spacing w:before="0" w:after="0"/>
              <w:ind w:left="720"/>
              <w:rPr>
                <w:lang w:val="fr-FR"/>
              </w:rPr>
            </w:pPr>
          </w:p>
        </w:tc>
        <w:tc>
          <w:tcPr>
            <w:tcW w:w="1700" w:type="dxa"/>
          </w:tcPr>
          <w:p w14:paraId="44EDF5CB" w14:textId="21C3DE1C" w:rsidR="51AB4BEE" w:rsidRDefault="51AB4BEE" w:rsidP="51AB4BEE">
            <w:pPr>
              <w:pStyle w:val="NormalBody"/>
              <w:jc w:val="center"/>
              <w:rPr>
                <w:lang w:val="fr-FR"/>
              </w:rPr>
            </w:pPr>
            <w:r w:rsidRPr="51AB4BEE">
              <w:rPr>
                <w:lang w:val="fr-FR"/>
              </w:rPr>
              <w:t>13/02/2025</w:t>
            </w:r>
          </w:p>
        </w:tc>
        <w:tc>
          <w:tcPr>
            <w:tcW w:w="1109" w:type="dxa"/>
          </w:tcPr>
          <w:p w14:paraId="77BB3D73" w14:textId="271F782D" w:rsidR="51AB4BEE" w:rsidRDefault="51AB4BEE" w:rsidP="51AB4BEE">
            <w:pPr>
              <w:pStyle w:val="NormalBody"/>
              <w:spacing w:before="0" w:after="0"/>
              <w:jc w:val="center"/>
              <w:rPr>
                <w:b/>
                <w:bCs/>
                <w:lang w:val="fr-FR"/>
              </w:rPr>
            </w:pPr>
            <w:r w:rsidRPr="51AB4BEE">
              <w:rPr>
                <w:b/>
                <w:bCs/>
                <w:lang w:val="fr-FR"/>
              </w:rPr>
              <w:t>4 jours</w:t>
            </w:r>
          </w:p>
          <w:p w14:paraId="7AF5F125" w14:textId="5DC55A72" w:rsidR="51AB4BEE" w:rsidRDefault="51AB4BEE" w:rsidP="51AB4BEE">
            <w:pPr>
              <w:pStyle w:val="NormalBody"/>
              <w:spacing w:before="0" w:after="0"/>
              <w:jc w:val="center"/>
              <w:rPr>
                <w:lang w:val="fr-FR"/>
              </w:rPr>
            </w:pPr>
            <w:r w:rsidRPr="51AB4BEE">
              <w:rPr>
                <w:lang w:val="fr-FR"/>
              </w:rPr>
              <w:t xml:space="preserve">(3 jours de tournage et </w:t>
            </w:r>
          </w:p>
          <w:p w14:paraId="63C07DE9" w14:textId="6AA81608" w:rsidR="51AB4BEE" w:rsidRDefault="51AB4BEE" w:rsidP="51AB4BEE">
            <w:pPr>
              <w:pStyle w:val="NormalBody"/>
              <w:spacing w:before="0" w:after="0"/>
              <w:jc w:val="center"/>
              <w:rPr>
                <w:lang w:val="fr-FR"/>
              </w:rPr>
            </w:pPr>
            <w:r w:rsidRPr="51AB4BEE">
              <w:rPr>
                <w:lang w:val="fr-FR"/>
              </w:rPr>
              <w:t>1 jour de production)</w:t>
            </w:r>
          </w:p>
        </w:tc>
      </w:tr>
      <w:tr w:rsidR="01DA62FB" w:rsidRPr="004A582B" w14:paraId="6D1AD704" w14:textId="77777777" w:rsidTr="51AB4BEE">
        <w:trPr>
          <w:cnfStyle w:val="000000010000" w:firstRow="0" w:lastRow="0" w:firstColumn="0" w:lastColumn="0" w:oddVBand="0" w:evenVBand="0" w:oddHBand="0" w:evenHBand="1" w:firstRowFirstColumn="0" w:firstRowLastColumn="0" w:lastRowFirstColumn="0" w:lastRowLastColumn="0"/>
          <w:trHeight w:val="300"/>
        </w:trPr>
        <w:tc>
          <w:tcPr>
            <w:tcW w:w="2630" w:type="dxa"/>
          </w:tcPr>
          <w:p w14:paraId="427B6E18" w14:textId="450A5B6C" w:rsidR="058890EF" w:rsidRDefault="0A7212CD" w:rsidP="51AB4BEE">
            <w:pPr>
              <w:pStyle w:val="NormalBody"/>
              <w:spacing w:before="0" w:after="0"/>
              <w:jc w:val="left"/>
              <w:rPr>
                <w:lang w:val="fr-FR"/>
              </w:rPr>
            </w:pPr>
            <w:r w:rsidRPr="51AB4BEE">
              <w:rPr>
                <w:lang w:val="fr-FR"/>
              </w:rPr>
              <w:t>Les évènements de</w:t>
            </w:r>
            <w:r w:rsidR="7D459EF8" w:rsidRPr="51AB4BEE">
              <w:rPr>
                <w:lang w:val="fr-FR"/>
              </w:rPr>
              <w:t xml:space="preserve"> hackathons</w:t>
            </w:r>
            <w:r w:rsidRPr="51AB4BEE">
              <w:rPr>
                <w:lang w:val="fr-FR"/>
              </w:rPr>
              <w:t xml:space="preserve"> et les profils des gagnants Tunis, Sousse et Sfa</w:t>
            </w:r>
            <w:r w:rsidR="4C714805" w:rsidRPr="51AB4BEE">
              <w:rPr>
                <w:lang w:val="fr-FR"/>
              </w:rPr>
              <w:t>x</w:t>
            </w:r>
          </w:p>
        </w:tc>
        <w:tc>
          <w:tcPr>
            <w:tcW w:w="5022" w:type="dxa"/>
          </w:tcPr>
          <w:p w14:paraId="4F9F2E04" w14:textId="71EF954D" w:rsidR="01DA62FB" w:rsidRDefault="2D61E8D9" w:rsidP="51AB4BEE">
            <w:pPr>
              <w:pStyle w:val="NormalBody"/>
              <w:spacing w:before="0" w:after="0"/>
              <w:rPr>
                <w:b/>
                <w:bCs/>
                <w:lang w:val="fr-FR"/>
              </w:rPr>
            </w:pPr>
            <w:r w:rsidRPr="51AB4BEE">
              <w:rPr>
                <w:b/>
                <w:bCs/>
                <w:lang w:val="fr-FR"/>
              </w:rPr>
              <w:t xml:space="preserve">Livrable </w:t>
            </w:r>
            <w:r w:rsidR="46B65A31" w:rsidRPr="51AB4BEE">
              <w:rPr>
                <w:b/>
                <w:bCs/>
                <w:lang w:val="fr-FR"/>
              </w:rPr>
              <w:t>4</w:t>
            </w:r>
          </w:p>
          <w:p w14:paraId="1A91D423" w14:textId="1FB33A7E" w:rsidR="01DA62FB" w:rsidRDefault="3A01D606" w:rsidP="003B7F33">
            <w:pPr>
              <w:pStyle w:val="NormalBody"/>
              <w:numPr>
                <w:ilvl w:val="0"/>
                <w:numId w:val="16"/>
              </w:numPr>
              <w:spacing w:before="0" w:after="0"/>
              <w:rPr>
                <w:lang w:val="fr-FR"/>
              </w:rPr>
            </w:pPr>
            <w:r w:rsidRPr="51AB4BEE">
              <w:rPr>
                <w:lang w:val="fr-FR"/>
              </w:rPr>
              <w:t>Une vidéo (entre 60 – 90 secondes) prête à être diffusée ;</w:t>
            </w:r>
          </w:p>
          <w:p w14:paraId="763EFF92" w14:textId="0DFEBA44" w:rsidR="01DA62FB" w:rsidRDefault="3A01D606" w:rsidP="003B7F33">
            <w:pPr>
              <w:pStyle w:val="NormalBody"/>
              <w:numPr>
                <w:ilvl w:val="0"/>
                <w:numId w:val="16"/>
              </w:numPr>
              <w:spacing w:before="0" w:after="0"/>
              <w:rPr>
                <w:lang w:val="fr-FR"/>
              </w:rPr>
            </w:pPr>
            <w:r w:rsidRPr="51AB4BEE">
              <w:rPr>
                <w:lang w:val="fr-FR"/>
              </w:rPr>
              <w:t>3 très courtes vidéos (moins de 30 secondes) de témoignages de jeunes et de femmes</w:t>
            </w:r>
          </w:p>
          <w:p w14:paraId="215E5D91" w14:textId="5506F330" w:rsidR="01DA62FB" w:rsidRDefault="3A01D606" w:rsidP="003B7F33">
            <w:pPr>
              <w:pStyle w:val="NormalBody"/>
              <w:numPr>
                <w:ilvl w:val="0"/>
                <w:numId w:val="16"/>
              </w:numPr>
              <w:spacing w:before="0" w:after="0"/>
              <w:rPr>
                <w:lang w:val="fr-FR"/>
              </w:rPr>
            </w:pPr>
            <w:r w:rsidRPr="51AB4BEE">
              <w:rPr>
                <w:lang w:val="fr-FR"/>
              </w:rPr>
              <w:t>Sélection de</w:t>
            </w:r>
            <w:r w:rsidR="2485F175" w:rsidRPr="51AB4BEE">
              <w:rPr>
                <w:lang w:val="fr-FR"/>
              </w:rPr>
              <w:t xml:space="preserve"> 30</w:t>
            </w:r>
            <w:r w:rsidRPr="51AB4BEE">
              <w:rPr>
                <w:lang w:val="fr-FR"/>
              </w:rPr>
              <w:t xml:space="preserve"> photos </w:t>
            </w:r>
            <w:r w:rsidR="640D61CB" w:rsidRPr="51AB4BEE">
              <w:rPr>
                <w:lang w:val="fr-FR"/>
              </w:rPr>
              <w:t>avec focus</w:t>
            </w:r>
            <w:r w:rsidRPr="51AB4BEE">
              <w:rPr>
                <w:lang w:val="fr-FR"/>
              </w:rPr>
              <w:t xml:space="preserve"> sur </w:t>
            </w:r>
            <w:r w:rsidR="0E1B0037" w:rsidRPr="51AB4BEE">
              <w:rPr>
                <w:lang w:val="fr-FR"/>
              </w:rPr>
              <w:t>les participants</w:t>
            </w:r>
            <w:r w:rsidRPr="51AB4BEE">
              <w:rPr>
                <w:lang w:val="fr-FR"/>
              </w:rPr>
              <w:t xml:space="preserve"> jeunes et femmes en situation de travail, d’apprentissage, de </w:t>
            </w:r>
            <w:proofErr w:type="spellStart"/>
            <w:r w:rsidRPr="51AB4BEE">
              <w:rPr>
                <w:lang w:val="fr-FR"/>
              </w:rPr>
              <w:t>pitching</w:t>
            </w:r>
            <w:proofErr w:type="spellEnd"/>
            <w:r w:rsidRPr="51AB4BEE">
              <w:rPr>
                <w:lang w:val="fr-FR"/>
              </w:rPr>
              <w:t>, etc.</w:t>
            </w:r>
          </w:p>
          <w:p w14:paraId="0548D7B1" w14:textId="437B10F4" w:rsidR="01DA62FB" w:rsidRDefault="01DA62FB" w:rsidP="51AB4BEE">
            <w:pPr>
              <w:pStyle w:val="NormalBody"/>
              <w:spacing w:before="0" w:after="0"/>
              <w:ind w:left="720"/>
              <w:rPr>
                <w:lang w:val="fr-FR"/>
              </w:rPr>
            </w:pPr>
          </w:p>
        </w:tc>
        <w:tc>
          <w:tcPr>
            <w:tcW w:w="1700" w:type="dxa"/>
          </w:tcPr>
          <w:p w14:paraId="0E5004F6" w14:textId="25A26B5B" w:rsidR="01DA62FB" w:rsidRDefault="4CC73D50" w:rsidP="51AB4BEE">
            <w:pPr>
              <w:pStyle w:val="NormalBody"/>
              <w:jc w:val="center"/>
              <w:rPr>
                <w:lang w:val="fr-FR"/>
              </w:rPr>
            </w:pPr>
            <w:r w:rsidRPr="51AB4BEE">
              <w:rPr>
                <w:lang w:val="fr-FR"/>
              </w:rPr>
              <w:t>27</w:t>
            </w:r>
            <w:r w:rsidR="01927A11" w:rsidRPr="51AB4BEE">
              <w:rPr>
                <w:lang w:val="fr-FR"/>
              </w:rPr>
              <w:t>/02/</w:t>
            </w:r>
            <w:r w:rsidRPr="51AB4BEE">
              <w:rPr>
                <w:lang w:val="fr-FR"/>
              </w:rPr>
              <w:t>2025</w:t>
            </w:r>
          </w:p>
        </w:tc>
        <w:tc>
          <w:tcPr>
            <w:tcW w:w="1109" w:type="dxa"/>
          </w:tcPr>
          <w:p w14:paraId="6D732F40" w14:textId="271F782D" w:rsidR="3ADE9E7A" w:rsidRDefault="2855EB50" w:rsidP="51AB4BEE">
            <w:pPr>
              <w:pStyle w:val="NormalBody"/>
              <w:spacing w:before="0" w:after="0"/>
              <w:jc w:val="center"/>
              <w:rPr>
                <w:b/>
                <w:bCs/>
                <w:lang w:val="fr-FR"/>
              </w:rPr>
            </w:pPr>
            <w:r w:rsidRPr="51AB4BEE">
              <w:rPr>
                <w:b/>
                <w:bCs/>
                <w:lang w:val="fr-FR"/>
              </w:rPr>
              <w:t>4 jours</w:t>
            </w:r>
          </w:p>
          <w:p w14:paraId="4F28EE1E" w14:textId="5DC55A72" w:rsidR="3ADE9E7A" w:rsidRDefault="2855EB50" w:rsidP="51AB4BEE">
            <w:pPr>
              <w:pStyle w:val="NormalBody"/>
              <w:spacing w:before="0" w:after="0"/>
              <w:jc w:val="center"/>
              <w:rPr>
                <w:lang w:val="fr-FR"/>
              </w:rPr>
            </w:pPr>
            <w:r w:rsidRPr="51AB4BEE">
              <w:rPr>
                <w:lang w:val="fr-FR"/>
              </w:rPr>
              <w:t xml:space="preserve">(3 jours de tournage et </w:t>
            </w:r>
          </w:p>
          <w:p w14:paraId="1EFFFC2A" w14:textId="0832B0CE" w:rsidR="3ADE9E7A" w:rsidRDefault="2855EB50" w:rsidP="51AB4BEE">
            <w:pPr>
              <w:pStyle w:val="NormalBody"/>
              <w:spacing w:before="0" w:after="0"/>
              <w:jc w:val="center"/>
              <w:rPr>
                <w:lang w:val="fr-FR"/>
              </w:rPr>
            </w:pPr>
            <w:r w:rsidRPr="51AB4BEE">
              <w:rPr>
                <w:lang w:val="fr-FR"/>
              </w:rPr>
              <w:t>1 jour de production</w:t>
            </w:r>
          </w:p>
        </w:tc>
      </w:tr>
      <w:tr w:rsidR="01DA62FB" w:rsidRPr="004A582B" w14:paraId="5ACD384D" w14:textId="77777777" w:rsidTr="51AB4BEE">
        <w:trPr>
          <w:cnfStyle w:val="000000100000" w:firstRow="0" w:lastRow="0" w:firstColumn="0" w:lastColumn="0" w:oddVBand="0" w:evenVBand="0" w:oddHBand="1" w:evenHBand="0" w:firstRowFirstColumn="0" w:firstRowLastColumn="0" w:lastRowFirstColumn="0" w:lastRowLastColumn="0"/>
          <w:trHeight w:val="300"/>
        </w:trPr>
        <w:tc>
          <w:tcPr>
            <w:tcW w:w="2630" w:type="dxa"/>
          </w:tcPr>
          <w:p w14:paraId="2C4196AE" w14:textId="592AD938" w:rsidR="16595CE5" w:rsidRDefault="5DC041A3" w:rsidP="51AB4BEE">
            <w:pPr>
              <w:pStyle w:val="NormalBody"/>
              <w:jc w:val="left"/>
              <w:rPr>
                <w:lang w:val="fr-FR"/>
              </w:rPr>
            </w:pPr>
            <w:r w:rsidRPr="51AB4BEE">
              <w:rPr>
                <w:lang w:val="fr-FR"/>
              </w:rPr>
              <w:lastRenderedPageBreak/>
              <w:t>Le parcours d’accompagnement des bénéficiaires : incubation, installation de start-ups</w:t>
            </w:r>
            <w:r w:rsidR="00455BD7">
              <w:rPr>
                <w:lang w:val="fr-FR"/>
              </w:rPr>
              <w:t>, accélération</w:t>
            </w:r>
            <w:r w:rsidRPr="51AB4BEE">
              <w:rPr>
                <w:lang w:val="fr-FR"/>
              </w:rPr>
              <w:t xml:space="preserve"> et témoignages de jeunes/femmes au </w:t>
            </w:r>
            <w:r w:rsidR="11FF4D8A" w:rsidRPr="51AB4BEE">
              <w:rPr>
                <w:lang w:val="fr-FR"/>
              </w:rPr>
              <w:t>travail à Tunis</w:t>
            </w:r>
            <w:r w:rsidR="7825D75D" w:rsidRPr="51AB4BEE">
              <w:rPr>
                <w:lang w:val="fr-FR"/>
              </w:rPr>
              <w:t>, Sousse et Sfax</w:t>
            </w:r>
          </w:p>
        </w:tc>
        <w:tc>
          <w:tcPr>
            <w:tcW w:w="5022" w:type="dxa"/>
          </w:tcPr>
          <w:p w14:paraId="3FABB456" w14:textId="77777777" w:rsidR="00455BD7" w:rsidRPr="003F67F6" w:rsidRDefault="5DC041A3" w:rsidP="003F67F6">
            <w:pPr>
              <w:pStyle w:val="NormalBody"/>
              <w:spacing w:before="0" w:after="0"/>
              <w:rPr>
                <w:lang w:val="fr-FR"/>
              </w:rPr>
            </w:pPr>
            <w:r w:rsidRPr="51AB4BEE">
              <w:rPr>
                <w:b/>
                <w:bCs/>
                <w:lang w:val="fr-FR"/>
              </w:rPr>
              <w:t xml:space="preserve">Livrable </w:t>
            </w:r>
            <w:r w:rsidR="13F778B6" w:rsidRPr="51AB4BEE">
              <w:rPr>
                <w:b/>
                <w:bCs/>
                <w:lang w:val="fr-FR"/>
              </w:rPr>
              <w:t>5</w:t>
            </w:r>
          </w:p>
          <w:p w14:paraId="4BB69FC8" w14:textId="0162A049" w:rsidR="16595CE5" w:rsidRDefault="4B2DE1CB" w:rsidP="003B7F33">
            <w:pPr>
              <w:pStyle w:val="NormalBody"/>
              <w:numPr>
                <w:ilvl w:val="0"/>
                <w:numId w:val="16"/>
              </w:numPr>
              <w:spacing w:before="0" w:after="0"/>
              <w:rPr>
                <w:lang w:val="fr-FR"/>
              </w:rPr>
            </w:pPr>
            <w:r w:rsidRPr="51AB4BEE">
              <w:rPr>
                <w:lang w:val="fr-FR"/>
              </w:rPr>
              <w:t xml:space="preserve">Une </w:t>
            </w:r>
            <w:r w:rsidR="08B47BA6" w:rsidRPr="51AB4BEE">
              <w:rPr>
                <w:lang w:val="fr-FR"/>
              </w:rPr>
              <w:t>vidéo (entre 60</w:t>
            </w:r>
            <w:r w:rsidRPr="51AB4BEE">
              <w:rPr>
                <w:lang w:val="fr-FR"/>
              </w:rPr>
              <w:t xml:space="preserve"> – 90 secondes</w:t>
            </w:r>
            <w:r w:rsidR="0E326AC5" w:rsidRPr="51AB4BEE">
              <w:rPr>
                <w:lang w:val="fr-FR"/>
              </w:rPr>
              <w:t xml:space="preserve">) </w:t>
            </w:r>
            <w:r w:rsidRPr="51AB4BEE">
              <w:rPr>
                <w:lang w:val="fr-FR"/>
              </w:rPr>
              <w:t>prête à être diffusée ;</w:t>
            </w:r>
          </w:p>
          <w:p w14:paraId="6F0537CD" w14:textId="23BEED3D" w:rsidR="16595CE5" w:rsidRDefault="4B2DE1CB" w:rsidP="003B7F33">
            <w:pPr>
              <w:pStyle w:val="NormalBody"/>
              <w:numPr>
                <w:ilvl w:val="0"/>
                <w:numId w:val="16"/>
              </w:numPr>
              <w:spacing w:before="0" w:after="0"/>
              <w:rPr>
                <w:lang w:val="fr-FR"/>
              </w:rPr>
            </w:pPr>
            <w:r w:rsidRPr="51AB4BEE">
              <w:rPr>
                <w:lang w:val="fr-FR"/>
              </w:rPr>
              <w:t>6</w:t>
            </w:r>
            <w:r w:rsidR="46FE3101" w:rsidRPr="51AB4BEE">
              <w:rPr>
                <w:lang w:val="fr-FR"/>
              </w:rPr>
              <w:t xml:space="preserve"> </w:t>
            </w:r>
            <w:r w:rsidRPr="51AB4BEE">
              <w:rPr>
                <w:lang w:val="fr-FR"/>
              </w:rPr>
              <w:t>(2 par gouvernorat) très courtes vidéos (moins de 30 secondes) de témoignages de jeunes et de femmes</w:t>
            </w:r>
            <w:r w:rsidR="0D6DC72D" w:rsidRPr="51AB4BEE">
              <w:rPr>
                <w:lang w:val="fr-FR"/>
              </w:rPr>
              <w:t xml:space="preserve"> ;</w:t>
            </w:r>
          </w:p>
          <w:p w14:paraId="1C1A5857" w14:textId="71AB7906" w:rsidR="16595CE5" w:rsidRDefault="4B2DE1CB" w:rsidP="003B7F33">
            <w:pPr>
              <w:pStyle w:val="NormalBody"/>
              <w:numPr>
                <w:ilvl w:val="0"/>
                <w:numId w:val="16"/>
              </w:numPr>
              <w:spacing w:before="0" w:after="0"/>
              <w:rPr>
                <w:lang w:val="fr-FR"/>
              </w:rPr>
            </w:pPr>
            <w:r w:rsidRPr="51AB4BEE">
              <w:rPr>
                <w:lang w:val="fr-FR"/>
              </w:rPr>
              <w:t>Sélection de</w:t>
            </w:r>
            <w:r w:rsidR="1BDDF99A" w:rsidRPr="51AB4BEE">
              <w:rPr>
                <w:lang w:val="fr-FR"/>
              </w:rPr>
              <w:t xml:space="preserve"> 60</w:t>
            </w:r>
            <w:r w:rsidRPr="51AB4BEE">
              <w:rPr>
                <w:lang w:val="fr-FR"/>
              </w:rPr>
              <w:t xml:space="preserve"> photos </w:t>
            </w:r>
            <w:r w:rsidR="6030ED76" w:rsidRPr="51AB4BEE">
              <w:rPr>
                <w:lang w:val="fr-FR"/>
              </w:rPr>
              <w:t>focus sur les participants</w:t>
            </w:r>
            <w:r w:rsidRPr="51AB4BEE">
              <w:rPr>
                <w:lang w:val="fr-FR"/>
              </w:rPr>
              <w:t xml:space="preserve"> jeunes et de femmes en situation de travail ou d’apprentissage</w:t>
            </w:r>
          </w:p>
          <w:p w14:paraId="046A3267" w14:textId="46A1BC8B" w:rsidR="16595CE5" w:rsidRDefault="16595CE5" w:rsidP="51AB4BEE">
            <w:pPr>
              <w:pStyle w:val="NormalBody"/>
              <w:spacing w:before="0" w:after="0"/>
              <w:ind w:left="720"/>
              <w:rPr>
                <w:lang w:val="fr-FR"/>
              </w:rPr>
            </w:pPr>
          </w:p>
          <w:p w14:paraId="359EA2F8" w14:textId="460851AB" w:rsidR="16595CE5" w:rsidRDefault="16595CE5" w:rsidP="51AB4BEE">
            <w:pPr>
              <w:pStyle w:val="NormalBody"/>
              <w:spacing w:before="0" w:after="0"/>
              <w:ind w:left="720"/>
              <w:rPr>
                <w:lang w:val="fr-FR"/>
              </w:rPr>
            </w:pPr>
          </w:p>
        </w:tc>
        <w:tc>
          <w:tcPr>
            <w:tcW w:w="1700" w:type="dxa"/>
          </w:tcPr>
          <w:p w14:paraId="7BC95470" w14:textId="6540B833" w:rsidR="7D7AC3BC" w:rsidRDefault="42B9ECA5" w:rsidP="01DA62FB">
            <w:pPr>
              <w:pStyle w:val="NormalBody"/>
              <w:jc w:val="center"/>
              <w:rPr>
                <w:lang w:val="fr-FR"/>
              </w:rPr>
            </w:pPr>
            <w:r w:rsidRPr="51AB4BEE">
              <w:rPr>
                <w:lang w:val="fr-FR"/>
              </w:rPr>
              <w:t>30/1</w:t>
            </w:r>
            <w:r w:rsidR="253FE45B" w:rsidRPr="51AB4BEE">
              <w:rPr>
                <w:lang w:val="fr-FR"/>
              </w:rPr>
              <w:t>1</w:t>
            </w:r>
            <w:r w:rsidRPr="51AB4BEE">
              <w:rPr>
                <w:lang w:val="fr-FR"/>
              </w:rPr>
              <w:t>/202</w:t>
            </w:r>
            <w:r w:rsidR="26116FB7" w:rsidRPr="51AB4BEE">
              <w:rPr>
                <w:lang w:val="fr-FR"/>
              </w:rPr>
              <w:t>5</w:t>
            </w:r>
          </w:p>
        </w:tc>
        <w:tc>
          <w:tcPr>
            <w:tcW w:w="1109" w:type="dxa"/>
          </w:tcPr>
          <w:p w14:paraId="67014B54" w14:textId="12C389A5" w:rsidR="07DA4E5F" w:rsidRDefault="00F0013F" w:rsidP="51AB4BEE">
            <w:pPr>
              <w:pStyle w:val="NormalBody"/>
              <w:spacing w:before="0" w:after="0"/>
              <w:jc w:val="center"/>
              <w:rPr>
                <w:b/>
                <w:bCs/>
                <w:lang w:val="fr-FR"/>
              </w:rPr>
            </w:pPr>
            <w:r>
              <w:rPr>
                <w:b/>
                <w:bCs/>
                <w:lang w:val="fr-FR"/>
              </w:rPr>
              <w:t xml:space="preserve">8 </w:t>
            </w:r>
            <w:r w:rsidRPr="51AB4BEE">
              <w:rPr>
                <w:b/>
                <w:bCs/>
                <w:lang w:val="fr-FR"/>
              </w:rPr>
              <w:t>jours</w:t>
            </w:r>
          </w:p>
          <w:p w14:paraId="7BDE8DBF" w14:textId="223CBBCA" w:rsidR="07DA4E5F" w:rsidRDefault="77D630EB" w:rsidP="51AB4BEE">
            <w:pPr>
              <w:pStyle w:val="NormalBody"/>
              <w:spacing w:before="0" w:after="0"/>
              <w:jc w:val="center"/>
              <w:rPr>
                <w:lang w:val="fr-FR"/>
              </w:rPr>
            </w:pPr>
            <w:r w:rsidRPr="51AB4BEE">
              <w:rPr>
                <w:lang w:val="fr-FR"/>
              </w:rPr>
              <w:t xml:space="preserve">(6 jours de tournage et </w:t>
            </w:r>
          </w:p>
          <w:p w14:paraId="16A22488" w14:textId="7EA3DC42" w:rsidR="07DA4E5F" w:rsidRDefault="00F0013F" w:rsidP="51AB4BEE">
            <w:pPr>
              <w:pStyle w:val="NormalBody"/>
              <w:spacing w:before="0" w:after="0"/>
              <w:jc w:val="center"/>
              <w:rPr>
                <w:lang w:val="fr-FR"/>
              </w:rPr>
            </w:pPr>
            <w:r>
              <w:rPr>
                <w:lang w:val="fr-FR"/>
              </w:rPr>
              <w:t>2</w:t>
            </w:r>
            <w:r w:rsidR="77D630EB" w:rsidRPr="51AB4BEE">
              <w:rPr>
                <w:lang w:val="fr-FR"/>
              </w:rPr>
              <w:t xml:space="preserve"> jour</w:t>
            </w:r>
            <w:r>
              <w:rPr>
                <w:lang w:val="fr-FR"/>
              </w:rPr>
              <w:t>s</w:t>
            </w:r>
            <w:r w:rsidR="77D630EB" w:rsidRPr="51AB4BEE">
              <w:rPr>
                <w:lang w:val="fr-FR"/>
              </w:rPr>
              <w:t xml:space="preserve"> de production</w:t>
            </w:r>
            <w:r w:rsidR="67929920" w:rsidRPr="51AB4BEE">
              <w:rPr>
                <w:lang w:val="fr-FR"/>
              </w:rPr>
              <w:t>)</w:t>
            </w:r>
          </w:p>
        </w:tc>
      </w:tr>
      <w:tr w:rsidR="51AB4BEE" w:rsidRPr="004A582B" w14:paraId="422E2A0B" w14:textId="77777777" w:rsidTr="51AB4BEE">
        <w:trPr>
          <w:cnfStyle w:val="000000010000" w:firstRow="0" w:lastRow="0" w:firstColumn="0" w:lastColumn="0" w:oddVBand="0" w:evenVBand="0" w:oddHBand="0" w:evenHBand="1" w:firstRowFirstColumn="0" w:firstRowLastColumn="0" w:lastRowFirstColumn="0" w:lastRowLastColumn="0"/>
          <w:trHeight w:val="300"/>
        </w:trPr>
        <w:tc>
          <w:tcPr>
            <w:tcW w:w="2630" w:type="dxa"/>
          </w:tcPr>
          <w:p w14:paraId="7E53A078" w14:textId="6B0001C4" w:rsidR="51AB4BEE" w:rsidRDefault="51AB4BEE" w:rsidP="51AB4BEE">
            <w:pPr>
              <w:pStyle w:val="Default"/>
              <w:spacing w:after="29"/>
              <w:rPr>
                <w:color w:val="auto"/>
                <w:sz w:val="18"/>
                <w:szCs w:val="18"/>
                <w:lang w:val="fr-FR"/>
              </w:rPr>
            </w:pPr>
            <w:r w:rsidRPr="51AB4BEE">
              <w:rPr>
                <w:color w:val="auto"/>
                <w:sz w:val="18"/>
                <w:szCs w:val="18"/>
                <w:lang w:val="fr-FR"/>
              </w:rPr>
              <w:t>Le processus de développement des Plans Régionaux pour l'Emploi</w:t>
            </w:r>
            <w:r w:rsidR="6E975C46" w:rsidRPr="51AB4BEE">
              <w:rPr>
                <w:color w:val="auto"/>
                <w:sz w:val="18"/>
                <w:szCs w:val="18"/>
                <w:lang w:val="fr-FR"/>
              </w:rPr>
              <w:t xml:space="preserve"> dans les deuxièmes</w:t>
            </w:r>
            <w:r w:rsidRPr="51AB4BEE">
              <w:rPr>
                <w:color w:val="auto"/>
                <w:sz w:val="18"/>
                <w:szCs w:val="18"/>
                <w:lang w:val="fr-FR"/>
              </w:rPr>
              <w:t xml:space="preserve"> 5 gouvernorats</w:t>
            </w:r>
            <w:r w:rsidR="35420B11" w:rsidRPr="51AB4BEE">
              <w:rPr>
                <w:color w:val="auto"/>
                <w:sz w:val="18"/>
                <w:szCs w:val="18"/>
                <w:lang w:val="fr-FR"/>
              </w:rPr>
              <w:t xml:space="preserve"> et un évènement de </w:t>
            </w:r>
            <w:r w:rsidRPr="51AB4BEE">
              <w:rPr>
                <w:color w:val="auto"/>
                <w:sz w:val="18"/>
                <w:szCs w:val="18"/>
                <w:lang w:val="fr-FR"/>
              </w:rPr>
              <w:t>partage de connaissance</w:t>
            </w:r>
          </w:p>
        </w:tc>
        <w:tc>
          <w:tcPr>
            <w:tcW w:w="5022" w:type="dxa"/>
          </w:tcPr>
          <w:p w14:paraId="480A4E19" w14:textId="41D33D47" w:rsidR="51AB4BEE" w:rsidRDefault="51AB4BEE" w:rsidP="51AB4BEE">
            <w:pPr>
              <w:pStyle w:val="NormalBody"/>
              <w:spacing w:before="0" w:after="0"/>
              <w:rPr>
                <w:b/>
                <w:bCs/>
                <w:lang w:val="fr-FR"/>
              </w:rPr>
            </w:pPr>
            <w:r w:rsidRPr="51AB4BEE">
              <w:rPr>
                <w:b/>
                <w:bCs/>
                <w:lang w:val="fr-FR"/>
              </w:rPr>
              <w:t xml:space="preserve">Livrable </w:t>
            </w:r>
            <w:r w:rsidR="7BE60CC9" w:rsidRPr="51AB4BEE">
              <w:rPr>
                <w:b/>
                <w:bCs/>
                <w:lang w:val="fr-FR"/>
              </w:rPr>
              <w:t>6</w:t>
            </w:r>
          </w:p>
          <w:p w14:paraId="3370A2E6" w14:textId="62A1587A" w:rsidR="51AB4BEE" w:rsidRDefault="51AB4BEE" w:rsidP="003B7F33">
            <w:pPr>
              <w:pStyle w:val="NormalBody"/>
              <w:numPr>
                <w:ilvl w:val="0"/>
                <w:numId w:val="16"/>
              </w:numPr>
              <w:spacing w:before="0" w:after="0"/>
              <w:rPr>
                <w:lang w:val="fr-FR"/>
              </w:rPr>
            </w:pPr>
            <w:r w:rsidRPr="51AB4BEE">
              <w:rPr>
                <w:lang w:val="fr-FR"/>
              </w:rPr>
              <w:t>Une vidéo de 3 minutes</w:t>
            </w:r>
            <w:r w:rsidR="553786D5" w:rsidRPr="51AB4BEE">
              <w:rPr>
                <w:lang w:val="fr-FR"/>
              </w:rPr>
              <w:t xml:space="preserve"> prête à être diffusée, </w:t>
            </w:r>
            <w:r w:rsidR="001F0C62" w:rsidRPr="51AB4BEE">
              <w:rPr>
                <w:lang w:val="fr-FR"/>
              </w:rPr>
              <w:t>à partir d’une journée passée dans chaque gouvernorat</w:t>
            </w:r>
            <w:r w:rsidR="4D421DEA" w:rsidRPr="51AB4BEE">
              <w:rPr>
                <w:lang w:val="fr-FR"/>
              </w:rPr>
              <w:t xml:space="preserve"> et d’une journée passée dans l’évènement de partage de connaissance</w:t>
            </w:r>
            <w:r w:rsidR="001F0C62" w:rsidRPr="51AB4BEE">
              <w:rPr>
                <w:lang w:val="fr-FR"/>
              </w:rPr>
              <w:t xml:space="preserve"> ;</w:t>
            </w:r>
          </w:p>
          <w:p w14:paraId="216FC7F0" w14:textId="02BA24B0" w:rsidR="51AB4BEE" w:rsidRDefault="51AB4BEE" w:rsidP="003B7F33">
            <w:pPr>
              <w:pStyle w:val="NormalBody"/>
              <w:numPr>
                <w:ilvl w:val="0"/>
                <w:numId w:val="16"/>
              </w:numPr>
              <w:spacing w:before="0" w:after="0"/>
              <w:rPr>
                <w:lang w:val="fr-FR"/>
              </w:rPr>
            </w:pPr>
            <w:r w:rsidRPr="51AB4BEE">
              <w:rPr>
                <w:lang w:val="fr-FR"/>
              </w:rPr>
              <w:t>À partir de</w:t>
            </w:r>
            <w:r w:rsidR="00455BD7">
              <w:rPr>
                <w:lang w:val="fr-FR"/>
              </w:rPr>
              <w:t>s</w:t>
            </w:r>
            <w:r w:rsidRPr="51AB4BEE">
              <w:rPr>
                <w:lang w:val="fr-FR"/>
              </w:rPr>
              <w:t xml:space="preserve"> même</w:t>
            </w:r>
            <w:r w:rsidR="00455BD7">
              <w:rPr>
                <w:lang w:val="fr-FR"/>
              </w:rPr>
              <w:t>s</w:t>
            </w:r>
            <w:r w:rsidRPr="51AB4BEE">
              <w:rPr>
                <w:lang w:val="fr-FR"/>
              </w:rPr>
              <w:t xml:space="preserve"> image</w:t>
            </w:r>
            <w:r w:rsidR="00455BD7">
              <w:rPr>
                <w:lang w:val="fr-FR"/>
              </w:rPr>
              <w:t>s</w:t>
            </w:r>
            <w:r w:rsidRPr="51AB4BEE">
              <w:rPr>
                <w:lang w:val="fr-FR"/>
              </w:rPr>
              <w:t xml:space="preserve">, une </w:t>
            </w:r>
            <w:r w:rsidR="46416437" w:rsidRPr="51AB4BEE">
              <w:rPr>
                <w:lang w:val="fr-FR"/>
              </w:rPr>
              <w:t>vidéo (entre 60</w:t>
            </w:r>
            <w:r w:rsidRPr="51AB4BEE">
              <w:rPr>
                <w:lang w:val="fr-FR"/>
              </w:rPr>
              <w:t xml:space="preserve"> – 90 secondes</w:t>
            </w:r>
            <w:r w:rsidR="47757F61" w:rsidRPr="51AB4BEE">
              <w:rPr>
                <w:lang w:val="fr-FR"/>
              </w:rPr>
              <w:t>)</w:t>
            </w:r>
            <w:r w:rsidRPr="51AB4BEE">
              <w:rPr>
                <w:lang w:val="fr-FR"/>
              </w:rPr>
              <w:t xml:space="preserve"> prête à être </w:t>
            </w:r>
            <w:r w:rsidR="1ADBAEA7" w:rsidRPr="51AB4BEE">
              <w:rPr>
                <w:lang w:val="fr-FR"/>
              </w:rPr>
              <w:t>diffusée ;</w:t>
            </w:r>
          </w:p>
          <w:p w14:paraId="44B14C63" w14:textId="605D9058" w:rsidR="171982CF" w:rsidRDefault="171982CF" w:rsidP="003B7F33">
            <w:pPr>
              <w:pStyle w:val="NormalBody"/>
              <w:numPr>
                <w:ilvl w:val="0"/>
                <w:numId w:val="16"/>
              </w:numPr>
              <w:spacing w:before="0" w:after="0"/>
              <w:rPr>
                <w:lang w:val="fr-FR"/>
              </w:rPr>
            </w:pPr>
            <w:r w:rsidRPr="51AB4BEE">
              <w:rPr>
                <w:lang w:val="fr-FR"/>
              </w:rPr>
              <w:t xml:space="preserve">Sélection de 30 photos insistant </w:t>
            </w:r>
            <w:r w:rsidR="46BEBC64" w:rsidRPr="51AB4BEE">
              <w:rPr>
                <w:lang w:val="fr-FR"/>
              </w:rPr>
              <w:t>focus sur les</w:t>
            </w:r>
            <w:r w:rsidRPr="51AB4BEE">
              <w:rPr>
                <w:lang w:val="fr-FR"/>
              </w:rPr>
              <w:t xml:space="preserve"> participants en situation de travail, d’apprentissage, de présentation, de discussion, etc.</w:t>
            </w:r>
          </w:p>
          <w:p w14:paraId="7CC161B8" w14:textId="612D9577" w:rsidR="51AB4BEE" w:rsidRDefault="51AB4BEE" w:rsidP="51AB4BEE">
            <w:pPr>
              <w:pStyle w:val="NormalBody"/>
              <w:spacing w:before="0" w:after="0"/>
              <w:ind w:left="720"/>
              <w:rPr>
                <w:lang w:val="fr-FR"/>
              </w:rPr>
            </w:pPr>
          </w:p>
        </w:tc>
        <w:tc>
          <w:tcPr>
            <w:tcW w:w="1700" w:type="dxa"/>
          </w:tcPr>
          <w:p w14:paraId="744B6AC7" w14:textId="4ED9B6AF" w:rsidR="231A9491" w:rsidRDefault="231A9491" w:rsidP="51AB4BEE">
            <w:pPr>
              <w:pStyle w:val="NormalBody"/>
              <w:jc w:val="center"/>
              <w:rPr>
                <w:lang w:val="fr-FR"/>
              </w:rPr>
            </w:pPr>
            <w:r w:rsidRPr="51AB4BEE">
              <w:rPr>
                <w:lang w:val="fr-FR"/>
              </w:rPr>
              <w:t>21/05/2026</w:t>
            </w:r>
          </w:p>
        </w:tc>
        <w:tc>
          <w:tcPr>
            <w:tcW w:w="1109" w:type="dxa"/>
          </w:tcPr>
          <w:p w14:paraId="64F81C0F" w14:textId="21D211DC" w:rsidR="7E03831C" w:rsidRDefault="00F0013F" w:rsidP="51AB4BEE">
            <w:pPr>
              <w:pStyle w:val="NormalBody"/>
              <w:spacing w:before="0" w:after="0"/>
              <w:jc w:val="center"/>
              <w:rPr>
                <w:b/>
                <w:bCs/>
                <w:lang w:val="fr-FR"/>
              </w:rPr>
            </w:pPr>
            <w:r>
              <w:rPr>
                <w:b/>
                <w:bCs/>
                <w:lang w:val="fr-FR"/>
              </w:rPr>
              <w:t>5</w:t>
            </w:r>
            <w:r w:rsidR="6ECCF064" w:rsidRPr="51AB4BEE">
              <w:rPr>
                <w:b/>
                <w:bCs/>
                <w:lang w:val="fr-FR"/>
              </w:rPr>
              <w:t xml:space="preserve"> jours</w:t>
            </w:r>
          </w:p>
          <w:p w14:paraId="63FCED5A" w14:textId="7A81C2D7" w:rsidR="6ECCF064" w:rsidRDefault="6ECCF064" w:rsidP="51AB4BEE">
            <w:pPr>
              <w:pStyle w:val="NormalBody"/>
              <w:spacing w:before="0" w:after="0"/>
              <w:jc w:val="center"/>
              <w:rPr>
                <w:lang w:val="fr-FR"/>
              </w:rPr>
            </w:pPr>
            <w:r w:rsidRPr="51AB4BEE">
              <w:rPr>
                <w:lang w:val="fr-FR"/>
              </w:rPr>
              <w:t>(</w:t>
            </w:r>
            <w:r w:rsidR="4E454A0C" w:rsidRPr="51AB4BEE">
              <w:rPr>
                <w:lang w:val="fr-FR"/>
              </w:rPr>
              <w:t>4</w:t>
            </w:r>
            <w:r w:rsidRPr="51AB4BEE">
              <w:rPr>
                <w:lang w:val="fr-FR"/>
              </w:rPr>
              <w:t xml:space="preserve"> jours de tournage et </w:t>
            </w:r>
          </w:p>
          <w:p w14:paraId="6BAE3C33" w14:textId="5617CABA" w:rsidR="682BF860" w:rsidRDefault="682BF860" w:rsidP="51AB4BEE">
            <w:pPr>
              <w:pStyle w:val="NormalBody"/>
              <w:jc w:val="center"/>
              <w:rPr>
                <w:lang w:val="fr-FR"/>
              </w:rPr>
            </w:pPr>
            <w:r w:rsidRPr="51AB4BEE">
              <w:rPr>
                <w:lang w:val="fr-FR"/>
              </w:rPr>
              <w:t>1</w:t>
            </w:r>
            <w:r w:rsidR="6ECCF064" w:rsidRPr="51AB4BEE">
              <w:rPr>
                <w:lang w:val="fr-FR"/>
              </w:rPr>
              <w:t xml:space="preserve"> </w:t>
            </w:r>
            <w:r w:rsidR="0C13AA8C" w:rsidRPr="51AB4BEE">
              <w:rPr>
                <w:lang w:val="fr-FR"/>
              </w:rPr>
              <w:t>jour</w:t>
            </w:r>
            <w:r w:rsidR="6ECCF064" w:rsidRPr="51AB4BEE">
              <w:rPr>
                <w:lang w:val="fr-FR"/>
              </w:rPr>
              <w:t xml:space="preserve"> de production</w:t>
            </w:r>
            <w:r w:rsidR="6A5630BA" w:rsidRPr="51AB4BEE">
              <w:rPr>
                <w:lang w:val="fr-FR"/>
              </w:rPr>
              <w:t>)</w:t>
            </w:r>
          </w:p>
        </w:tc>
      </w:tr>
      <w:tr w:rsidR="01DA62FB" w:rsidRPr="004A582B" w14:paraId="79F94BA8" w14:textId="77777777" w:rsidTr="51AB4BEE">
        <w:trPr>
          <w:cnfStyle w:val="000000100000" w:firstRow="0" w:lastRow="0" w:firstColumn="0" w:lastColumn="0" w:oddVBand="0" w:evenVBand="0" w:oddHBand="1" w:evenHBand="0" w:firstRowFirstColumn="0" w:firstRowLastColumn="0" w:lastRowFirstColumn="0" w:lastRowLastColumn="0"/>
          <w:trHeight w:val="300"/>
        </w:trPr>
        <w:tc>
          <w:tcPr>
            <w:tcW w:w="2630" w:type="dxa"/>
          </w:tcPr>
          <w:p w14:paraId="6191BF9C" w14:textId="4F7EFF49" w:rsidR="0DC1D0C8" w:rsidRDefault="7F23C139" w:rsidP="00192533">
            <w:pPr>
              <w:pStyle w:val="Default"/>
              <w:rPr>
                <w:lang w:val="fr-FR"/>
              </w:rPr>
            </w:pPr>
            <w:r w:rsidRPr="51AB4BEE">
              <w:rPr>
                <w:color w:val="auto"/>
                <w:sz w:val="18"/>
                <w:szCs w:val="18"/>
                <w:lang w:val="fr-FR"/>
              </w:rPr>
              <w:t>Vidéo de synthèse sur le parcours des jeunes et des femmes jusqu’à la création d’emplois</w:t>
            </w:r>
          </w:p>
        </w:tc>
        <w:tc>
          <w:tcPr>
            <w:tcW w:w="5022" w:type="dxa"/>
          </w:tcPr>
          <w:p w14:paraId="29677564" w14:textId="0121BDAD" w:rsidR="0DC1D0C8" w:rsidRDefault="36482B63" w:rsidP="51AB4BEE">
            <w:pPr>
              <w:pStyle w:val="NormalBody"/>
              <w:rPr>
                <w:b/>
                <w:bCs/>
                <w:lang w:val="fr-FR"/>
              </w:rPr>
            </w:pPr>
            <w:r w:rsidRPr="51AB4BEE">
              <w:rPr>
                <w:b/>
                <w:bCs/>
                <w:lang w:val="fr-FR"/>
              </w:rPr>
              <w:t>Livrable 7</w:t>
            </w:r>
          </w:p>
          <w:p w14:paraId="03E0C919" w14:textId="108706D6" w:rsidR="0DC1D0C8" w:rsidRDefault="36482B63" w:rsidP="003B7F33">
            <w:pPr>
              <w:pStyle w:val="NormalBody"/>
              <w:numPr>
                <w:ilvl w:val="0"/>
                <w:numId w:val="16"/>
              </w:numPr>
              <w:spacing w:before="0" w:after="0"/>
              <w:rPr>
                <w:lang w:val="fr-FR"/>
              </w:rPr>
            </w:pPr>
            <w:r w:rsidRPr="51AB4BEE">
              <w:rPr>
                <w:lang w:val="fr-FR"/>
              </w:rPr>
              <w:t xml:space="preserve">Une vidéo de 3 minutes à partir de toutes les visites effectuées </w:t>
            </w:r>
            <w:r w:rsidR="0B91FE18" w:rsidRPr="51AB4BEE">
              <w:rPr>
                <w:lang w:val="fr-FR"/>
              </w:rPr>
              <w:t xml:space="preserve">et les visites supplémentaires après la fin du parcours d’accompagnement </w:t>
            </w:r>
            <w:r w:rsidRPr="51AB4BEE">
              <w:rPr>
                <w:lang w:val="fr-FR"/>
              </w:rPr>
              <w:t xml:space="preserve">;  </w:t>
            </w:r>
          </w:p>
          <w:p w14:paraId="76883EEA" w14:textId="4DED77D7" w:rsidR="0DC1D0C8" w:rsidRDefault="36482B63" w:rsidP="003B7F33">
            <w:pPr>
              <w:pStyle w:val="NormalBody"/>
              <w:numPr>
                <w:ilvl w:val="0"/>
                <w:numId w:val="16"/>
              </w:numPr>
              <w:spacing w:before="0" w:after="0"/>
              <w:rPr>
                <w:lang w:val="fr-FR"/>
              </w:rPr>
            </w:pPr>
            <w:r w:rsidRPr="51AB4BEE">
              <w:rPr>
                <w:lang w:val="fr-FR"/>
              </w:rPr>
              <w:t>À partir de</w:t>
            </w:r>
            <w:r w:rsidR="00455BD7">
              <w:rPr>
                <w:lang w:val="fr-FR"/>
              </w:rPr>
              <w:t>s</w:t>
            </w:r>
            <w:r w:rsidRPr="51AB4BEE">
              <w:rPr>
                <w:lang w:val="fr-FR"/>
              </w:rPr>
              <w:t xml:space="preserve"> même</w:t>
            </w:r>
            <w:r w:rsidR="00455BD7">
              <w:rPr>
                <w:lang w:val="fr-FR"/>
              </w:rPr>
              <w:t>s</w:t>
            </w:r>
            <w:r w:rsidRPr="51AB4BEE">
              <w:rPr>
                <w:lang w:val="fr-FR"/>
              </w:rPr>
              <w:t xml:space="preserve"> image</w:t>
            </w:r>
            <w:r w:rsidR="00455BD7">
              <w:rPr>
                <w:lang w:val="fr-FR"/>
              </w:rPr>
              <w:t>s</w:t>
            </w:r>
            <w:r w:rsidRPr="51AB4BEE">
              <w:rPr>
                <w:lang w:val="fr-FR"/>
              </w:rPr>
              <w:t>, une vidéo (entre 60 – 90 secondes) prête à être diffusée ;</w:t>
            </w:r>
            <w:r w:rsidRPr="51AB4BEE">
              <w:rPr>
                <w:b/>
                <w:bCs/>
                <w:lang w:val="fr-FR"/>
              </w:rPr>
              <w:t xml:space="preserve"> </w:t>
            </w:r>
          </w:p>
          <w:p w14:paraId="3F4FAC07" w14:textId="1DCF9954" w:rsidR="0DC1D0C8" w:rsidRDefault="0DAAAF72" w:rsidP="003B7F33">
            <w:pPr>
              <w:pStyle w:val="NormalBody"/>
              <w:numPr>
                <w:ilvl w:val="0"/>
                <w:numId w:val="16"/>
              </w:numPr>
              <w:spacing w:before="0" w:after="0"/>
              <w:rPr>
                <w:lang w:val="fr-FR"/>
              </w:rPr>
            </w:pPr>
            <w:r w:rsidRPr="51AB4BEE">
              <w:rPr>
                <w:lang w:val="fr-FR"/>
              </w:rPr>
              <w:t xml:space="preserve">Sélection de 30 photos </w:t>
            </w:r>
            <w:r w:rsidR="48B718CC" w:rsidRPr="51AB4BEE">
              <w:rPr>
                <w:lang w:val="fr-FR"/>
              </w:rPr>
              <w:t>focus sur les</w:t>
            </w:r>
            <w:r w:rsidRPr="51AB4BEE">
              <w:rPr>
                <w:lang w:val="fr-FR"/>
              </w:rPr>
              <w:t xml:space="preserve"> participants en situation de travail, d’apprentissage, de présentation, de discussion, etc.</w:t>
            </w:r>
          </w:p>
          <w:p w14:paraId="1CDAB160" w14:textId="22D1096A" w:rsidR="0DC1D0C8" w:rsidRDefault="0DC1D0C8" w:rsidP="51AB4BEE">
            <w:pPr>
              <w:pStyle w:val="NormalBody"/>
              <w:spacing w:before="0" w:after="0"/>
              <w:ind w:left="720"/>
              <w:rPr>
                <w:lang w:val="fr-FR"/>
              </w:rPr>
            </w:pPr>
          </w:p>
          <w:p w14:paraId="0C79764B" w14:textId="2D6E3F3B" w:rsidR="0DC1D0C8" w:rsidRDefault="0DC1D0C8" w:rsidP="51AB4BEE">
            <w:pPr>
              <w:pStyle w:val="NormalBody"/>
              <w:spacing w:before="0" w:after="0"/>
              <w:ind w:left="720"/>
              <w:rPr>
                <w:lang w:val="fr-FR"/>
              </w:rPr>
            </w:pPr>
          </w:p>
        </w:tc>
        <w:tc>
          <w:tcPr>
            <w:tcW w:w="1700" w:type="dxa"/>
          </w:tcPr>
          <w:p w14:paraId="326D26BA" w14:textId="67D738B9" w:rsidR="0DC1D0C8" w:rsidRDefault="60A4F82C" w:rsidP="00192533">
            <w:pPr>
              <w:pStyle w:val="NormalBody"/>
              <w:jc w:val="center"/>
              <w:rPr>
                <w:lang w:val="fr-FR"/>
              </w:rPr>
            </w:pPr>
            <w:r w:rsidRPr="51AB4BEE">
              <w:rPr>
                <w:lang w:val="fr-FR"/>
              </w:rPr>
              <w:t>18/06/2026</w:t>
            </w:r>
          </w:p>
        </w:tc>
        <w:tc>
          <w:tcPr>
            <w:tcW w:w="1109" w:type="dxa"/>
          </w:tcPr>
          <w:p w14:paraId="69263078" w14:textId="3BA5733C" w:rsidR="01DA62FB" w:rsidRDefault="51730CCD" w:rsidP="51AB4BEE">
            <w:pPr>
              <w:pStyle w:val="NormalBody"/>
              <w:spacing w:before="0" w:after="0"/>
              <w:jc w:val="center"/>
              <w:rPr>
                <w:b/>
                <w:bCs/>
                <w:lang w:val="fr-FR"/>
              </w:rPr>
            </w:pPr>
            <w:r w:rsidRPr="51AB4BEE">
              <w:rPr>
                <w:b/>
                <w:bCs/>
                <w:lang w:val="fr-FR"/>
              </w:rPr>
              <w:t>4</w:t>
            </w:r>
            <w:r w:rsidR="0DAAAF72" w:rsidRPr="51AB4BEE">
              <w:rPr>
                <w:b/>
                <w:bCs/>
                <w:lang w:val="fr-FR"/>
              </w:rPr>
              <w:t xml:space="preserve"> jours</w:t>
            </w:r>
          </w:p>
          <w:p w14:paraId="0E1F9290" w14:textId="03D47017" w:rsidR="01DA62FB" w:rsidRDefault="0DAAAF72" w:rsidP="51AB4BEE">
            <w:pPr>
              <w:pStyle w:val="NormalBody"/>
              <w:spacing w:before="0" w:after="0"/>
              <w:jc w:val="center"/>
              <w:rPr>
                <w:lang w:val="fr-FR"/>
              </w:rPr>
            </w:pPr>
            <w:r w:rsidRPr="51AB4BEE">
              <w:rPr>
                <w:lang w:val="fr-FR"/>
              </w:rPr>
              <w:t>(</w:t>
            </w:r>
            <w:r w:rsidR="017AAA01" w:rsidRPr="51AB4BEE">
              <w:rPr>
                <w:lang w:val="fr-FR"/>
              </w:rPr>
              <w:t>3</w:t>
            </w:r>
            <w:r w:rsidRPr="51AB4BEE">
              <w:rPr>
                <w:lang w:val="fr-FR"/>
              </w:rPr>
              <w:t xml:space="preserve"> jours de tournage et </w:t>
            </w:r>
          </w:p>
          <w:p w14:paraId="318FD2E2" w14:textId="084F3E5D" w:rsidR="01DA62FB" w:rsidRDefault="0DAAAF72" w:rsidP="51AB4BEE">
            <w:pPr>
              <w:pStyle w:val="NormalBody"/>
              <w:jc w:val="center"/>
              <w:rPr>
                <w:lang w:val="fr-FR"/>
              </w:rPr>
            </w:pPr>
            <w:r w:rsidRPr="51AB4BEE">
              <w:rPr>
                <w:lang w:val="fr-FR"/>
              </w:rPr>
              <w:t>1 jour de production</w:t>
            </w:r>
          </w:p>
        </w:tc>
      </w:tr>
      <w:tr w:rsidR="2DD6F7A3" w:rsidRPr="00455BD7" w14:paraId="03F39AD6" w14:textId="77777777" w:rsidTr="51AB4BEE">
        <w:trPr>
          <w:cnfStyle w:val="000000010000" w:firstRow="0" w:lastRow="0" w:firstColumn="0" w:lastColumn="0" w:oddVBand="0" w:evenVBand="0" w:oddHBand="0" w:evenHBand="1" w:firstRowFirstColumn="0" w:firstRowLastColumn="0" w:lastRowFirstColumn="0" w:lastRowLastColumn="0"/>
          <w:trHeight w:val="300"/>
        </w:trPr>
        <w:tc>
          <w:tcPr>
            <w:tcW w:w="2630" w:type="dxa"/>
          </w:tcPr>
          <w:p w14:paraId="796E8322" w14:textId="431E7728" w:rsidR="24192E8B" w:rsidRDefault="73899672" w:rsidP="51AB4BEE">
            <w:pPr>
              <w:pStyle w:val="Default"/>
              <w:rPr>
                <w:color w:val="auto"/>
                <w:sz w:val="18"/>
                <w:szCs w:val="18"/>
                <w:lang w:val="fr-FR"/>
              </w:rPr>
            </w:pPr>
            <w:r w:rsidRPr="51AB4BEE">
              <w:rPr>
                <w:color w:val="auto"/>
                <w:sz w:val="18"/>
                <w:szCs w:val="18"/>
                <w:lang w:val="fr-FR"/>
              </w:rPr>
              <w:t xml:space="preserve">Vidéo de synthèse pour tout le projet </w:t>
            </w:r>
          </w:p>
        </w:tc>
        <w:tc>
          <w:tcPr>
            <w:tcW w:w="5022" w:type="dxa"/>
          </w:tcPr>
          <w:p w14:paraId="6CE8D1E2" w14:textId="1DF191F6" w:rsidR="24192E8B" w:rsidRDefault="3B49F457" w:rsidP="51AB4BEE">
            <w:pPr>
              <w:pStyle w:val="NormalBody"/>
              <w:rPr>
                <w:b/>
                <w:bCs/>
                <w:lang w:val="fr-FR"/>
              </w:rPr>
            </w:pPr>
            <w:r w:rsidRPr="51AB4BEE">
              <w:rPr>
                <w:b/>
                <w:bCs/>
                <w:lang w:val="fr-FR"/>
              </w:rPr>
              <w:t>Livrable 8</w:t>
            </w:r>
          </w:p>
          <w:p w14:paraId="6FF5D18E" w14:textId="6F6B57C6" w:rsidR="24192E8B" w:rsidRDefault="4C0A46F2" w:rsidP="003B7F33">
            <w:pPr>
              <w:pStyle w:val="NormalBody"/>
              <w:numPr>
                <w:ilvl w:val="0"/>
                <w:numId w:val="1"/>
              </w:numPr>
              <w:rPr>
                <w:lang w:val="fr-FR"/>
              </w:rPr>
            </w:pPr>
            <w:r w:rsidRPr="51AB4BEE">
              <w:rPr>
                <w:lang w:val="fr-FR"/>
              </w:rPr>
              <w:t xml:space="preserve">Une vidéo longue de 4 – 5 minutes </w:t>
            </w:r>
            <w:r w:rsidR="05597453" w:rsidRPr="51AB4BEE">
              <w:rPr>
                <w:lang w:val="fr-FR"/>
              </w:rPr>
              <w:t>couvrant l'ensemble de la mission, avec des témoignages recueillis en fin de projet</w:t>
            </w:r>
            <w:r w:rsidR="45689329" w:rsidRPr="51AB4BEE">
              <w:rPr>
                <w:lang w:val="fr-FR"/>
              </w:rPr>
              <w:t>, prête à être diffusée</w:t>
            </w:r>
            <w:r w:rsidR="05597453" w:rsidRPr="51AB4BEE">
              <w:rPr>
                <w:lang w:val="fr-FR"/>
              </w:rPr>
              <w:t>.</w:t>
            </w:r>
            <w:r w:rsidRPr="51AB4BEE">
              <w:rPr>
                <w:lang w:val="fr-FR"/>
              </w:rPr>
              <w:t xml:space="preserve">  </w:t>
            </w:r>
          </w:p>
          <w:p w14:paraId="3E93F68F" w14:textId="37BA4B00" w:rsidR="24192E8B" w:rsidRDefault="4C0A46F2" w:rsidP="003B7F33">
            <w:pPr>
              <w:pStyle w:val="NormalBody"/>
              <w:numPr>
                <w:ilvl w:val="0"/>
                <w:numId w:val="1"/>
              </w:numPr>
              <w:rPr>
                <w:lang w:val="fr-FR"/>
              </w:rPr>
            </w:pPr>
            <w:r w:rsidRPr="51AB4BEE">
              <w:rPr>
                <w:lang w:val="fr-FR"/>
              </w:rPr>
              <w:t xml:space="preserve">Une vidéo courte de 60 – 90 secondes </w:t>
            </w:r>
            <w:r w:rsidR="70C42AD9" w:rsidRPr="51AB4BEE">
              <w:rPr>
                <w:lang w:val="fr-FR"/>
              </w:rPr>
              <w:t>réalisée à partir des mêmes images, prête à être diffusée.</w:t>
            </w:r>
          </w:p>
          <w:p w14:paraId="6AA16B96" w14:textId="14DD8C15" w:rsidR="24192E8B" w:rsidRDefault="24192E8B" w:rsidP="51AB4BEE">
            <w:pPr>
              <w:pStyle w:val="NormalBody"/>
              <w:ind w:left="720"/>
              <w:rPr>
                <w:lang w:val="fr-FR"/>
              </w:rPr>
            </w:pPr>
          </w:p>
        </w:tc>
        <w:tc>
          <w:tcPr>
            <w:tcW w:w="1700" w:type="dxa"/>
          </w:tcPr>
          <w:p w14:paraId="66E2831F" w14:textId="0C556C02" w:rsidR="2DD6F7A3" w:rsidRDefault="12995382" w:rsidP="00192533">
            <w:pPr>
              <w:pStyle w:val="NormalBody"/>
              <w:jc w:val="center"/>
              <w:rPr>
                <w:lang w:val="fr-FR"/>
              </w:rPr>
            </w:pPr>
            <w:r w:rsidRPr="51AB4BEE">
              <w:rPr>
                <w:lang w:val="fr-FR"/>
              </w:rPr>
              <w:t>28/08/2026</w:t>
            </w:r>
          </w:p>
        </w:tc>
        <w:tc>
          <w:tcPr>
            <w:tcW w:w="1109" w:type="dxa"/>
          </w:tcPr>
          <w:p w14:paraId="3A2CC5DF" w14:textId="546D487E" w:rsidR="24192E8B" w:rsidRDefault="00F0013F" w:rsidP="00192533">
            <w:pPr>
              <w:pStyle w:val="NormalBody"/>
              <w:jc w:val="center"/>
              <w:rPr>
                <w:b/>
                <w:bCs/>
                <w:lang w:val="fr-FR"/>
              </w:rPr>
            </w:pPr>
            <w:r>
              <w:rPr>
                <w:b/>
                <w:bCs/>
                <w:lang w:val="fr-FR"/>
              </w:rPr>
              <w:t>3</w:t>
            </w:r>
            <w:r w:rsidR="4FBA4DC0" w:rsidRPr="51AB4BEE">
              <w:rPr>
                <w:b/>
                <w:bCs/>
                <w:lang w:val="fr-FR"/>
              </w:rPr>
              <w:t xml:space="preserve"> jours</w:t>
            </w:r>
          </w:p>
          <w:p w14:paraId="1DB32B5A" w14:textId="262F676E" w:rsidR="24192E8B" w:rsidRDefault="4FBA4DC0" w:rsidP="51AB4BEE">
            <w:pPr>
              <w:pStyle w:val="NormalBody"/>
              <w:jc w:val="center"/>
              <w:rPr>
                <w:lang w:val="fr-FR"/>
              </w:rPr>
            </w:pPr>
            <w:r w:rsidRPr="51AB4BEE">
              <w:rPr>
                <w:lang w:val="fr-FR"/>
              </w:rPr>
              <w:t>(</w:t>
            </w:r>
            <w:r w:rsidR="19DF3F9F" w:rsidRPr="51AB4BEE">
              <w:rPr>
                <w:lang w:val="fr-FR"/>
              </w:rPr>
              <w:t>2 jours de tournage</w:t>
            </w:r>
            <w:r w:rsidR="00455BD7">
              <w:rPr>
                <w:lang w:val="fr-FR"/>
              </w:rPr>
              <w:t xml:space="preserve"> complémentaires</w:t>
            </w:r>
            <w:r w:rsidR="19DF3F9F" w:rsidRPr="51AB4BEE">
              <w:rPr>
                <w:lang w:val="fr-FR"/>
              </w:rPr>
              <w:t xml:space="preserve"> et </w:t>
            </w:r>
          </w:p>
          <w:p w14:paraId="00E51753" w14:textId="1DEDC710" w:rsidR="24192E8B" w:rsidRDefault="00455BD7" w:rsidP="51AB4BEE">
            <w:pPr>
              <w:pStyle w:val="NormalBody"/>
              <w:jc w:val="center"/>
              <w:rPr>
                <w:lang w:val="fr-FR"/>
              </w:rPr>
            </w:pPr>
            <w:r>
              <w:rPr>
                <w:lang w:val="fr-FR"/>
              </w:rPr>
              <w:t>1</w:t>
            </w:r>
            <w:r w:rsidR="4FBA4DC0" w:rsidRPr="51AB4BEE">
              <w:rPr>
                <w:lang w:val="fr-FR"/>
              </w:rPr>
              <w:t xml:space="preserve"> jour de production)</w:t>
            </w:r>
          </w:p>
        </w:tc>
      </w:tr>
    </w:tbl>
    <w:p w14:paraId="7871488B" w14:textId="4659CE8A" w:rsidR="001E5B37" w:rsidRPr="001A22BB" w:rsidRDefault="4A4F87A0" w:rsidP="001A22BB">
      <w:pPr>
        <w:pStyle w:val="Headinglevel4"/>
        <w:rPr>
          <w:color w:val="auto"/>
          <w:lang w:val="fr-FR"/>
        </w:rPr>
      </w:pPr>
      <w:r w:rsidRPr="01DA62FB">
        <w:rPr>
          <w:color w:val="auto"/>
          <w:lang w:val="en-GB"/>
        </w:rPr>
        <w:t xml:space="preserve">Qualifications </w:t>
      </w:r>
      <w:proofErr w:type="spellStart"/>
      <w:r w:rsidRPr="01DA62FB">
        <w:rPr>
          <w:color w:val="auto"/>
          <w:lang w:val="en-GB"/>
        </w:rPr>
        <w:t>requises</w:t>
      </w:r>
      <w:proofErr w:type="spellEnd"/>
    </w:p>
    <w:p w14:paraId="38541E26" w14:textId="2E3EA0E3" w:rsidR="001A22BB" w:rsidRPr="001A22BB" w:rsidRDefault="001A22BB" w:rsidP="001A22BB">
      <w:pPr>
        <w:pStyle w:val="ListBullet1"/>
        <w:rPr>
          <w:lang w:val="fr-FR"/>
        </w:rPr>
      </w:pPr>
      <w:r w:rsidRPr="001A22BB">
        <w:rPr>
          <w:lang w:val="fr-FR"/>
        </w:rPr>
        <w:t>Expérience avérée dans la production de vidéos promotionnelles, notamment dans un contexte de développement ou d’activités sociales.</w:t>
      </w:r>
    </w:p>
    <w:p w14:paraId="0E155D0B" w14:textId="33AF01FA" w:rsidR="001A22BB" w:rsidRPr="001A22BB" w:rsidRDefault="001A22BB" w:rsidP="001A22BB">
      <w:pPr>
        <w:pStyle w:val="ListBullet1"/>
        <w:rPr>
          <w:lang w:val="fr-FR"/>
        </w:rPr>
      </w:pPr>
      <w:r w:rsidRPr="001A22BB">
        <w:rPr>
          <w:lang w:val="fr-FR"/>
        </w:rPr>
        <w:t>Maîtrise des outils de montage vidéo et des techniques de production audiovisuelle.</w:t>
      </w:r>
    </w:p>
    <w:p w14:paraId="649F1C2D" w14:textId="5BEBA1AB" w:rsidR="001A22BB" w:rsidRPr="001A22BB" w:rsidRDefault="001A22BB" w:rsidP="001A22BB">
      <w:pPr>
        <w:pStyle w:val="ListBullet1"/>
        <w:rPr>
          <w:lang w:val="fr-FR"/>
        </w:rPr>
      </w:pPr>
      <w:r w:rsidRPr="001A22BB">
        <w:rPr>
          <w:lang w:val="fr-FR"/>
        </w:rPr>
        <w:t>Excellentes compétences en rédaction de contenus narratifs, particulièrement pour la mise en valeur des parcours d’individus ou d'organisations.</w:t>
      </w:r>
    </w:p>
    <w:p w14:paraId="345EE111" w14:textId="732A7D0E" w:rsidR="00E55322" w:rsidRDefault="001A22BB" w:rsidP="001A22BB">
      <w:pPr>
        <w:pStyle w:val="ListBullet1"/>
        <w:rPr>
          <w:lang w:val="fr-FR"/>
        </w:rPr>
      </w:pPr>
      <w:r w:rsidRPr="001A22BB">
        <w:rPr>
          <w:lang w:val="fr-FR"/>
        </w:rPr>
        <w:lastRenderedPageBreak/>
        <w:t>Expérience dans la couverture d'évènements et la création de contenus pour des projets à fort impact social serait un atout.</w:t>
      </w:r>
    </w:p>
    <w:p w14:paraId="304ADAAF" w14:textId="77777777" w:rsidR="00942F71" w:rsidRDefault="00942F71" w:rsidP="00053001">
      <w:pPr>
        <w:pStyle w:val="ListBullet1"/>
        <w:numPr>
          <w:ilvl w:val="0"/>
          <w:numId w:val="0"/>
        </w:numPr>
        <w:ind w:left="227" w:hanging="227"/>
        <w:rPr>
          <w:lang w:val="fr-FR"/>
        </w:rPr>
      </w:pPr>
    </w:p>
    <w:p w14:paraId="2A81C246" w14:textId="55600AFD" w:rsidR="001A22BB" w:rsidRPr="001A22BB" w:rsidRDefault="4A4F87A0" w:rsidP="001A22BB">
      <w:pPr>
        <w:pStyle w:val="Headinglevel4"/>
        <w:rPr>
          <w:color w:val="auto"/>
          <w:lang w:val="fr-FR"/>
        </w:rPr>
      </w:pPr>
      <w:r w:rsidRPr="01DA62FB">
        <w:rPr>
          <w:color w:val="auto"/>
          <w:lang w:val="fr-FR"/>
        </w:rPr>
        <w:t>Qualités personnelles demandées</w:t>
      </w:r>
    </w:p>
    <w:p w14:paraId="3C0D1C66" w14:textId="1A020E55" w:rsidR="001A22BB" w:rsidRPr="001A22BB" w:rsidRDefault="001A22BB" w:rsidP="001A22BB">
      <w:pPr>
        <w:pStyle w:val="ListBullet1"/>
        <w:rPr>
          <w:lang w:val="fr-FR"/>
        </w:rPr>
      </w:pPr>
      <w:r w:rsidRPr="001A22BB">
        <w:rPr>
          <w:lang w:val="fr-FR"/>
        </w:rPr>
        <w:t>Bonne capacité de gestion : sens de l’organisation et capacité à suivre les procédures en place.</w:t>
      </w:r>
    </w:p>
    <w:p w14:paraId="1B4741C4" w14:textId="544C1319" w:rsidR="00264627" w:rsidRDefault="001A22BB" w:rsidP="001A22BB">
      <w:pPr>
        <w:pStyle w:val="ListBullet1"/>
        <w:rPr>
          <w:lang w:val="fr-FR"/>
        </w:rPr>
      </w:pPr>
      <w:r w:rsidRPr="001A22BB">
        <w:rPr>
          <w:lang w:val="fr-FR"/>
        </w:rPr>
        <w:t>Capable de travailler sous contrainte de dates limites, d’effectuer plusieurs tâches à la fois et gérer son temps</w:t>
      </w:r>
      <w:r>
        <w:rPr>
          <w:lang w:val="fr-FR"/>
        </w:rPr>
        <w:t xml:space="preserve"> </w:t>
      </w:r>
      <w:r w:rsidRPr="001A22BB">
        <w:rPr>
          <w:lang w:val="fr-FR"/>
        </w:rPr>
        <w:t>judicieusement.</w:t>
      </w:r>
    </w:p>
    <w:p w14:paraId="2F2D9C52" w14:textId="38CCAA6C" w:rsidR="001A22BB" w:rsidRDefault="001A22BB" w:rsidP="001A22BB">
      <w:pPr>
        <w:pStyle w:val="ListBullet1"/>
        <w:rPr>
          <w:lang w:val="fr-FR"/>
        </w:rPr>
      </w:pPr>
      <w:r w:rsidRPr="001A22BB">
        <w:rPr>
          <w:lang w:val="fr-FR"/>
        </w:rPr>
        <w:t>Capacité à travailler sous pression et à respecter les délais impartis.</w:t>
      </w:r>
    </w:p>
    <w:p w14:paraId="44962B96" w14:textId="77777777" w:rsidR="00053001" w:rsidRDefault="00053001" w:rsidP="00053001">
      <w:pPr>
        <w:pStyle w:val="ListBullet1"/>
        <w:numPr>
          <w:ilvl w:val="0"/>
          <w:numId w:val="0"/>
        </w:numPr>
        <w:ind w:left="227" w:hanging="227"/>
        <w:rPr>
          <w:lang w:val="fr-FR"/>
        </w:rPr>
      </w:pPr>
    </w:p>
    <w:p w14:paraId="211E3D64" w14:textId="77777777" w:rsidR="00053001" w:rsidRDefault="00053001" w:rsidP="00053001">
      <w:pPr>
        <w:pStyle w:val="Headinglevel4"/>
        <w:rPr>
          <w:color w:val="auto"/>
          <w:lang w:val="fr-FR"/>
        </w:rPr>
      </w:pPr>
      <w:r w:rsidRPr="681DAEDF">
        <w:rPr>
          <w:color w:val="auto"/>
          <w:lang w:val="fr-FR"/>
        </w:rPr>
        <w:t xml:space="preserve">Durée de la mission et modalité des paiements </w:t>
      </w:r>
    </w:p>
    <w:p w14:paraId="2025EAB7" w14:textId="74091DFB" w:rsidR="00053001" w:rsidRPr="00192533" w:rsidRDefault="766DC4BC" w:rsidP="01DA62FB">
      <w:pPr>
        <w:pStyle w:val="ListBullet1"/>
        <w:rPr>
          <w:color w:val="FF0000"/>
          <w:lang w:val="fr-FR"/>
        </w:rPr>
      </w:pPr>
      <w:r w:rsidRPr="00192533">
        <w:rPr>
          <w:lang w:val="fr-FR"/>
        </w:rPr>
        <w:t xml:space="preserve">La mission s’effectuera </w:t>
      </w:r>
      <w:r w:rsidR="159D2167" w:rsidRPr="00192533">
        <w:rPr>
          <w:lang w:val="fr-FR"/>
        </w:rPr>
        <w:t xml:space="preserve">du </w:t>
      </w:r>
      <w:r w:rsidR="46266C5F" w:rsidRPr="00192533">
        <w:rPr>
          <w:lang w:val="fr-FR"/>
        </w:rPr>
        <w:t>02</w:t>
      </w:r>
      <w:r w:rsidR="159D2167" w:rsidRPr="00192533">
        <w:rPr>
          <w:lang w:val="fr-FR"/>
        </w:rPr>
        <w:t xml:space="preserve"> </w:t>
      </w:r>
      <w:r w:rsidR="06FDB072" w:rsidRPr="00192533">
        <w:rPr>
          <w:lang w:val="fr-FR"/>
        </w:rPr>
        <w:t xml:space="preserve">décembre </w:t>
      </w:r>
      <w:r w:rsidR="159D2167" w:rsidRPr="00192533">
        <w:rPr>
          <w:lang w:val="fr-FR"/>
        </w:rPr>
        <w:t xml:space="preserve">2024 au </w:t>
      </w:r>
      <w:r w:rsidR="004A582B">
        <w:rPr>
          <w:lang w:val="fr-FR"/>
        </w:rPr>
        <w:t>12</w:t>
      </w:r>
      <w:r w:rsidR="159D2167" w:rsidRPr="00192533">
        <w:rPr>
          <w:lang w:val="fr-FR"/>
        </w:rPr>
        <w:t xml:space="preserve"> </w:t>
      </w:r>
      <w:r w:rsidR="004A582B">
        <w:rPr>
          <w:lang w:val="fr-FR"/>
        </w:rPr>
        <w:t>septembre</w:t>
      </w:r>
      <w:r w:rsidR="760E489E" w:rsidRPr="00192533">
        <w:rPr>
          <w:lang w:val="fr-FR"/>
        </w:rPr>
        <w:t xml:space="preserve"> </w:t>
      </w:r>
      <w:r w:rsidR="159D2167" w:rsidRPr="00192533">
        <w:rPr>
          <w:lang w:val="fr-FR"/>
        </w:rPr>
        <w:t>202</w:t>
      </w:r>
      <w:r w:rsidR="090589B9" w:rsidRPr="00192533">
        <w:rPr>
          <w:lang w:val="fr-FR"/>
        </w:rPr>
        <w:t xml:space="preserve">6 </w:t>
      </w:r>
      <w:r w:rsidRPr="00192533">
        <w:rPr>
          <w:lang w:val="fr-FR"/>
        </w:rPr>
        <w:t xml:space="preserve">pour un équivalent </w:t>
      </w:r>
      <w:r w:rsidR="00455BD7">
        <w:rPr>
          <w:lang w:val="fr-FR"/>
        </w:rPr>
        <w:t>39</w:t>
      </w:r>
      <w:r w:rsidRPr="00192533">
        <w:rPr>
          <w:lang w:val="fr-FR"/>
        </w:rPr>
        <w:t xml:space="preserve"> H/J de travail</w:t>
      </w:r>
      <w:r w:rsidR="53C949DA" w:rsidRPr="00192533">
        <w:rPr>
          <w:lang w:val="fr-FR"/>
        </w:rPr>
        <w:t>.</w:t>
      </w:r>
    </w:p>
    <w:p w14:paraId="69AA3519" w14:textId="6DFED839" w:rsidR="00053001" w:rsidRDefault="766DC4BC" w:rsidP="00053001">
      <w:pPr>
        <w:pStyle w:val="ListBullet1"/>
        <w:rPr>
          <w:lang w:val="fr-FR"/>
        </w:rPr>
      </w:pPr>
      <w:r w:rsidRPr="51AB4BEE">
        <w:rPr>
          <w:lang w:val="fr-FR"/>
        </w:rPr>
        <w:t xml:space="preserve">Les frais de déplacements, d’hôtel et de bouche sont </w:t>
      </w:r>
      <w:r w:rsidR="1E8AF776" w:rsidRPr="51AB4BEE">
        <w:rPr>
          <w:lang w:val="fr-FR"/>
        </w:rPr>
        <w:t>remboursables sur la présentation des justificatifs.</w:t>
      </w:r>
    </w:p>
    <w:p w14:paraId="4EECDB85" w14:textId="03715003" w:rsidR="00D543BD" w:rsidRPr="00D85E31" w:rsidRDefault="00D543BD" w:rsidP="003B7F33">
      <w:pPr>
        <w:pStyle w:val="ListBullet1"/>
        <w:numPr>
          <w:ilvl w:val="0"/>
          <w:numId w:val="18"/>
        </w:numPr>
        <w:rPr>
          <w:lang w:val="fr-FR"/>
        </w:rPr>
      </w:pPr>
      <w:bookmarkStart w:id="0" w:name="_Hlk181966387"/>
      <w:r>
        <w:rPr>
          <w:lang w:val="fr-FR"/>
        </w:rPr>
        <w:t>Le consultant</w:t>
      </w:r>
      <w:r w:rsidRPr="00D543BD">
        <w:rPr>
          <w:lang w:val="fr-FR"/>
        </w:rPr>
        <w:t xml:space="preserve"> se verra rembourser, sur présentation de justificatifs les dépenses liées à l’hébergement hors Tunis, avec un montant maximum de </w:t>
      </w:r>
      <w:r w:rsidR="004A582B">
        <w:rPr>
          <w:lang w:val="fr-FR"/>
        </w:rPr>
        <w:t>15</w:t>
      </w:r>
      <w:r w:rsidRPr="00D543BD">
        <w:rPr>
          <w:lang w:val="fr-FR"/>
        </w:rPr>
        <w:t xml:space="preserve"> nuitées ne dépassant pas un total de </w:t>
      </w:r>
      <w:r w:rsidR="004A582B">
        <w:rPr>
          <w:lang w:val="fr-FR"/>
        </w:rPr>
        <w:t>3000</w:t>
      </w:r>
      <w:r w:rsidRPr="00D543BD">
        <w:rPr>
          <w:lang w:val="fr-FR"/>
        </w:rPr>
        <w:t xml:space="preserve"> </w:t>
      </w:r>
      <w:r w:rsidR="004A582B">
        <w:rPr>
          <w:lang w:val="fr-FR"/>
        </w:rPr>
        <w:t>TND</w:t>
      </w:r>
      <w:r w:rsidRPr="00D543BD">
        <w:rPr>
          <w:lang w:val="fr-FR"/>
        </w:rPr>
        <w:t xml:space="preserve"> (soit </w:t>
      </w:r>
      <w:r w:rsidR="004A582B">
        <w:rPr>
          <w:lang w:val="fr-FR"/>
        </w:rPr>
        <w:t>200</w:t>
      </w:r>
      <w:r w:rsidRPr="00D543BD">
        <w:rPr>
          <w:lang w:val="fr-FR"/>
        </w:rPr>
        <w:t xml:space="preserve"> </w:t>
      </w:r>
      <w:r w:rsidR="004A582B">
        <w:rPr>
          <w:lang w:val="fr-FR"/>
        </w:rPr>
        <w:t>TND</w:t>
      </w:r>
      <w:r w:rsidRPr="00D543BD">
        <w:rPr>
          <w:lang w:val="fr-FR"/>
        </w:rPr>
        <w:t>/nuitée), à l’exception de tout autre frais.</w:t>
      </w:r>
    </w:p>
    <w:bookmarkEnd w:id="0"/>
    <w:p w14:paraId="41C3F4A2" w14:textId="77777777" w:rsidR="00053001" w:rsidRDefault="00053001" w:rsidP="00053001">
      <w:pPr>
        <w:pStyle w:val="ListBullet1"/>
        <w:rPr>
          <w:lang w:val="fr-FR"/>
        </w:rPr>
      </w:pPr>
      <w:r w:rsidRPr="28656537">
        <w:rPr>
          <w:lang w:val="fr-FR"/>
        </w:rPr>
        <w:t>Le planning des paiements sera comme suit :</w:t>
      </w:r>
    </w:p>
    <w:p w14:paraId="158CC644" w14:textId="625DDCBB" w:rsidR="00053001" w:rsidRDefault="1ECE70B6" w:rsidP="003B7F33">
      <w:pPr>
        <w:pStyle w:val="ListBullet1"/>
        <w:numPr>
          <w:ilvl w:val="0"/>
          <w:numId w:val="17"/>
        </w:numPr>
        <w:rPr>
          <w:lang w:val="fr-FR"/>
        </w:rPr>
      </w:pPr>
      <w:r w:rsidRPr="51AB4BEE">
        <w:rPr>
          <w:lang w:val="fr-FR"/>
        </w:rPr>
        <w:t>2</w:t>
      </w:r>
      <w:r w:rsidR="513F858C" w:rsidRPr="51AB4BEE">
        <w:rPr>
          <w:lang w:val="fr-FR"/>
        </w:rPr>
        <w:t>0</w:t>
      </w:r>
      <w:r w:rsidR="766DC4BC" w:rsidRPr="51AB4BEE">
        <w:rPr>
          <w:lang w:val="fr-FR"/>
        </w:rPr>
        <w:t xml:space="preserve">% à la remise du livrable 1 et 2, au plus tard le </w:t>
      </w:r>
      <w:r w:rsidR="004A582B">
        <w:rPr>
          <w:lang w:val="fr-FR"/>
        </w:rPr>
        <w:t>31</w:t>
      </w:r>
      <w:r w:rsidR="004A582B" w:rsidRPr="51AB4BEE">
        <w:rPr>
          <w:lang w:val="fr-FR"/>
        </w:rPr>
        <w:t>/</w:t>
      </w:r>
      <w:r w:rsidR="004A582B">
        <w:rPr>
          <w:lang w:val="fr-FR"/>
        </w:rPr>
        <w:t>01</w:t>
      </w:r>
      <w:r w:rsidR="004A582B" w:rsidRPr="51AB4BEE">
        <w:rPr>
          <w:lang w:val="fr-FR"/>
        </w:rPr>
        <w:t>/202</w:t>
      </w:r>
      <w:r w:rsidR="004A582B">
        <w:rPr>
          <w:lang w:val="fr-FR"/>
        </w:rPr>
        <w:t>5</w:t>
      </w:r>
      <w:r w:rsidR="766DC4BC" w:rsidRPr="51AB4BEE">
        <w:rPr>
          <w:lang w:val="fr-FR"/>
        </w:rPr>
        <w:t>, à la satisfaction de l’OIT ;</w:t>
      </w:r>
    </w:p>
    <w:p w14:paraId="4A00C242" w14:textId="46F08CC1" w:rsidR="01DA62FB" w:rsidRDefault="688E3EC0" w:rsidP="003B7F33">
      <w:pPr>
        <w:pStyle w:val="ListBullet1"/>
        <w:numPr>
          <w:ilvl w:val="0"/>
          <w:numId w:val="17"/>
        </w:numPr>
        <w:rPr>
          <w:lang w:val="fr-FR"/>
        </w:rPr>
      </w:pPr>
      <w:r w:rsidRPr="51AB4BEE">
        <w:rPr>
          <w:lang w:val="fr-FR"/>
        </w:rPr>
        <w:t>2</w:t>
      </w:r>
      <w:r w:rsidR="73735826" w:rsidRPr="51AB4BEE">
        <w:rPr>
          <w:lang w:val="fr-FR"/>
        </w:rPr>
        <w:t>0</w:t>
      </w:r>
      <w:r w:rsidRPr="51AB4BEE">
        <w:rPr>
          <w:lang w:val="fr-FR"/>
        </w:rPr>
        <w:t>% à la remise du livrables 3 et 4 au plus tard le 27/02/2025, à la satisfaction de l’OIT ;</w:t>
      </w:r>
    </w:p>
    <w:p w14:paraId="55787643" w14:textId="7568D31D" w:rsidR="01DA62FB" w:rsidRDefault="688E3EC0" w:rsidP="003B7F33">
      <w:pPr>
        <w:pStyle w:val="ListBullet1"/>
        <w:numPr>
          <w:ilvl w:val="0"/>
          <w:numId w:val="17"/>
        </w:numPr>
        <w:rPr>
          <w:lang w:val="fr-FR"/>
        </w:rPr>
      </w:pPr>
      <w:r w:rsidRPr="51AB4BEE">
        <w:rPr>
          <w:lang w:val="fr-FR"/>
        </w:rPr>
        <w:t>2</w:t>
      </w:r>
      <w:r w:rsidR="590E12AB" w:rsidRPr="51AB4BEE">
        <w:rPr>
          <w:lang w:val="fr-FR"/>
        </w:rPr>
        <w:t>0</w:t>
      </w:r>
      <w:r w:rsidRPr="51AB4BEE">
        <w:rPr>
          <w:lang w:val="fr-FR"/>
        </w:rPr>
        <w:t>% à la remise du livrable 5 au plus tard le 30/11/2025, à la satisfaction de l’OIT ;</w:t>
      </w:r>
    </w:p>
    <w:p w14:paraId="77AECC43" w14:textId="362D6B48" w:rsidR="01DA62FB" w:rsidRDefault="506F8F66" w:rsidP="003B7F33">
      <w:pPr>
        <w:pStyle w:val="ListBullet1"/>
        <w:numPr>
          <w:ilvl w:val="0"/>
          <w:numId w:val="17"/>
        </w:numPr>
        <w:rPr>
          <w:lang w:val="fr-FR"/>
        </w:rPr>
      </w:pPr>
      <w:r w:rsidRPr="51AB4BEE">
        <w:rPr>
          <w:lang w:val="fr-FR"/>
        </w:rPr>
        <w:t>40</w:t>
      </w:r>
      <w:r w:rsidR="688E3EC0" w:rsidRPr="51AB4BEE">
        <w:rPr>
          <w:lang w:val="fr-FR"/>
        </w:rPr>
        <w:t>% à la remise des livrable 6, 7 et 8 au plus tard le 28/08/2026, à la satisfaction de l’OIT</w:t>
      </w:r>
      <w:r w:rsidR="00455BD7">
        <w:rPr>
          <w:lang w:val="fr-FR"/>
        </w:rPr>
        <w:t>.</w:t>
      </w:r>
    </w:p>
    <w:p w14:paraId="2118A7CB" w14:textId="095B2C28" w:rsidR="01DA62FB" w:rsidRDefault="01DA62FB" w:rsidP="01DA62FB">
      <w:pPr>
        <w:pStyle w:val="ListBullet1"/>
        <w:numPr>
          <w:ilvl w:val="0"/>
          <w:numId w:val="0"/>
        </w:numPr>
        <w:ind w:left="720"/>
        <w:rPr>
          <w:lang w:val="fr-FR"/>
        </w:rPr>
      </w:pPr>
    </w:p>
    <w:p w14:paraId="5ECF99FE" w14:textId="4F671080" w:rsidR="00F60F42" w:rsidRPr="0046325B" w:rsidRDefault="00F60F42" w:rsidP="3EA7B839">
      <w:pPr>
        <w:pStyle w:val="Headinglevel4"/>
        <w:rPr>
          <w:color w:val="auto"/>
          <w:lang w:val="fr-FR"/>
        </w:rPr>
      </w:pPr>
      <w:r w:rsidRPr="3EA7B839">
        <w:rPr>
          <w:color w:val="auto"/>
          <w:lang w:val="fr-FR"/>
        </w:rPr>
        <w:t>Composition du dossier et délai de soumission</w:t>
      </w:r>
    </w:p>
    <w:p w14:paraId="4D405D7F" w14:textId="77777777" w:rsidR="00264627" w:rsidRDefault="00264627" w:rsidP="28656537">
      <w:pPr>
        <w:pStyle w:val="NormalBody"/>
        <w:spacing w:after="0"/>
        <w:rPr>
          <w:lang w:val="fr-FR"/>
        </w:rPr>
      </w:pPr>
      <w:r w:rsidRPr="28656537">
        <w:rPr>
          <w:lang w:val="fr-FR"/>
        </w:rPr>
        <w:t>Le dossier doit comprendre</w:t>
      </w:r>
      <w:r w:rsidR="00F71AB8" w:rsidRPr="28656537">
        <w:rPr>
          <w:lang w:val="fr-FR"/>
        </w:rPr>
        <w:t xml:space="preserve"> : </w:t>
      </w:r>
    </w:p>
    <w:p w14:paraId="6D70023E" w14:textId="6B0C6B4F" w:rsidR="00264627" w:rsidRDefault="720E88BA" w:rsidP="003B7F33">
      <w:pPr>
        <w:pStyle w:val="NormalBody"/>
        <w:numPr>
          <w:ilvl w:val="0"/>
          <w:numId w:val="14"/>
        </w:numPr>
        <w:spacing w:after="0"/>
        <w:rPr>
          <w:lang w:val="fr-FR"/>
        </w:rPr>
      </w:pPr>
      <w:r w:rsidRPr="01DA62FB">
        <w:rPr>
          <w:lang w:val="fr-FR"/>
        </w:rPr>
        <w:t xml:space="preserve">CV </w:t>
      </w:r>
      <w:r w:rsidR="4A971E27" w:rsidRPr="01DA62FB">
        <w:rPr>
          <w:lang w:val="fr-FR"/>
        </w:rPr>
        <w:t>d</w:t>
      </w:r>
      <w:r w:rsidR="41E20560" w:rsidRPr="01DA62FB">
        <w:rPr>
          <w:lang w:val="fr-FR"/>
        </w:rPr>
        <w:t xml:space="preserve">u consultant </w:t>
      </w:r>
      <w:r w:rsidR="4A971E27" w:rsidRPr="01DA62FB">
        <w:rPr>
          <w:lang w:val="fr-FR"/>
        </w:rPr>
        <w:t>;</w:t>
      </w:r>
    </w:p>
    <w:p w14:paraId="40990B66" w14:textId="3316EE65" w:rsidR="00651F55" w:rsidRPr="00377539" w:rsidRDefault="159D2167" w:rsidP="003B7F33">
      <w:pPr>
        <w:pStyle w:val="NormalBody"/>
        <w:numPr>
          <w:ilvl w:val="0"/>
          <w:numId w:val="14"/>
        </w:numPr>
        <w:spacing w:after="0"/>
        <w:rPr>
          <w:lang w:val="fr-FR"/>
        </w:rPr>
      </w:pPr>
      <w:r w:rsidRPr="51AB4BEE">
        <w:rPr>
          <w:lang w:val="fr-FR"/>
        </w:rPr>
        <w:t xml:space="preserve">Références : </w:t>
      </w:r>
      <w:r w:rsidR="799038C1" w:rsidRPr="51AB4BEE">
        <w:rPr>
          <w:lang w:val="fr-FR"/>
        </w:rPr>
        <w:t>Portfolio</w:t>
      </w:r>
      <w:r w:rsidR="33F03C41" w:rsidRPr="51AB4BEE">
        <w:rPr>
          <w:lang w:val="fr-FR"/>
        </w:rPr>
        <w:t xml:space="preserve"> du consultant (</w:t>
      </w:r>
      <w:r w:rsidR="102DBE91" w:rsidRPr="51AB4BEE">
        <w:rPr>
          <w:lang w:val="fr-FR"/>
        </w:rPr>
        <w:t>minimum</w:t>
      </w:r>
      <w:r w:rsidR="19674DD4" w:rsidRPr="51AB4BEE">
        <w:rPr>
          <w:lang w:val="fr-FR"/>
        </w:rPr>
        <w:t xml:space="preserve"> </w:t>
      </w:r>
      <w:r w:rsidR="027EC5FD" w:rsidRPr="51AB4BEE">
        <w:rPr>
          <w:lang w:val="fr-FR"/>
        </w:rPr>
        <w:t>deux</w:t>
      </w:r>
      <w:r w:rsidR="5BC6C966" w:rsidRPr="51AB4BEE">
        <w:rPr>
          <w:lang w:val="fr-FR"/>
        </w:rPr>
        <w:t xml:space="preserve"> vidéos </w:t>
      </w:r>
      <w:r w:rsidR="00455BD7">
        <w:rPr>
          <w:lang w:val="fr-FR"/>
        </w:rPr>
        <w:t xml:space="preserve">de style </w:t>
      </w:r>
      <w:r w:rsidR="39785BB6" w:rsidRPr="51AB4BEE">
        <w:rPr>
          <w:lang w:val="fr-FR"/>
        </w:rPr>
        <w:t xml:space="preserve">différents </w:t>
      </w:r>
      <w:r w:rsidR="10B5FAE3" w:rsidRPr="51AB4BEE">
        <w:rPr>
          <w:lang w:val="fr-FR"/>
        </w:rPr>
        <w:t xml:space="preserve">réalisées par </w:t>
      </w:r>
      <w:r w:rsidR="2BA62CDA" w:rsidRPr="51AB4BEE">
        <w:rPr>
          <w:lang w:val="fr-FR"/>
        </w:rPr>
        <w:t xml:space="preserve">le </w:t>
      </w:r>
      <w:r w:rsidR="1D81A88C" w:rsidRPr="51AB4BEE">
        <w:rPr>
          <w:lang w:val="fr-FR"/>
        </w:rPr>
        <w:t>consultant</w:t>
      </w:r>
      <w:r w:rsidR="0EA2D081" w:rsidRPr="51AB4BEE">
        <w:rPr>
          <w:lang w:val="fr-FR"/>
        </w:rPr>
        <w:t xml:space="preserve"> </w:t>
      </w:r>
      <w:r w:rsidR="60180237" w:rsidRPr="51AB4BEE">
        <w:rPr>
          <w:lang w:val="fr-FR"/>
        </w:rPr>
        <w:t>et 10 meilleur</w:t>
      </w:r>
      <w:r w:rsidR="00455BD7">
        <w:rPr>
          <w:lang w:val="fr-FR"/>
        </w:rPr>
        <w:t>e</w:t>
      </w:r>
      <w:r w:rsidR="60180237" w:rsidRPr="51AB4BEE">
        <w:rPr>
          <w:lang w:val="fr-FR"/>
        </w:rPr>
        <w:t>s photos prises par le consultant lors des évènements/formations/ateliers</w:t>
      </w:r>
      <w:r w:rsidR="00455BD7">
        <w:rPr>
          <w:lang w:val="fr-FR"/>
        </w:rPr>
        <w:t xml:space="preserve"> et idéalement de personnes en situation de travail</w:t>
      </w:r>
      <w:r w:rsidR="229728E7" w:rsidRPr="51AB4BEE">
        <w:rPr>
          <w:lang w:val="fr-FR"/>
        </w:rPr>
        <w:t>)</w:t>
      </w:r>
    </w:p>
    <w:p w14:paraId="6184EE28" w14:textId="4A6C903E" w:rsidR="1BB5C0FD" w:rsidRDefault="1BB5C0FD" w:rsidP="003B7F33">
      <w:pPr>
        <w:pStyle w:val="NormalBody"/>
        <w:numPr>
          <w:ilvl w:val="0"/>
          <w:numId w:val="14"/>
        </w:numPr>
        <w:spacing w:after="0"/>
        <w:rPr>
          <w:lang w:val="fr-FR"/>
        </w:rPr>
      </w:pPr>
      <w:r w:rsidRPr="51AB4BEE">
        <w:rPr>
          <w:lang w:val="fr-FR"/>
        </w:rPr>
        <w:t>Une offre financière devra indiquer le tarif journalier de</w:t>
      </w:r>
      <w:r w:rsidR="00455BD7">
        <w:rPr>
          <w:lang w:val="fr-FR"/>
        </w:rPr>
        <w:t>s</w:t>
      </w:r>
      <w:r w:rsidRPr="51AB4BEE">
        <w:rPr>
          <w:lang w:val="fr-FR"/>
        </w:rPr>
        <w:t xml:space="preserve"> honoraires (l’offre financière doit être exprimée en TND et TTC)</w:t>
      </w:r>
      <w:r w:rsidR="00455BD7">
        <w:rPr>
          <w:lang w:val="fr-FR"/>
        </w:rPr>
        <w:t xml:space="preserve"> qui doit respecter la grille de rémunération des consultants UN en Tunisie (grille disponible par retour </w:t>
      </w:r>
      <w:proofErr w:type="gramStart"/>
      <w:r w:rsidR="00455BD7">
        <w:rPr>
          <w:lang w:val="fr-FR"/>
        </w:rPr>
        <w:t>d’email</w:t>
      </w:r>
      <w:proofErr w:type="gramEnd"/>
      <w:r w:rsidR="00455BD7">
        <w:rPr>
          <w:lang w:val="fr-FR"/>
        </w:rPr>
        <w:t xml:space="preserve"> à tunisachat@ilo.org).</w:t>
      </w:r>
    </w:p>
    <w:p w14:paraId="5E2927CE" w14:textId="77777777" w:rsidR="00F404A2" w:rsidRDefault="00F404A2" w:rsidP="28656537">
      <w:pPr>
        <w:pStyle w:val="ListNum1"/>
        <w:numPr>
          <w:ilvl w:val="0"/>
          <w:numId w:val="0"/>
        </w:numPr>
        <w:rPr>
          <w:lang w:val="fr-FR"/>
        </w:rPr>
      </w:pPr>
    </w:p>
    <w:p w14:paraId="678CD2A0" w14:textId="3964B1D4" w:rsidR="00190DCC" w:rsidRPr="003E69EA" w:rsidRDefault="0E9A44D4" w:rsidP="28656537">
      <w:pPr>
        <w:rPr>
          <w:lang w:val="fr-FR"/>
        </w:rPr>
      </w:pPr>
      <w:r w:rsidRPr="51AB4BEE">
        <w:rPr>
          <w:lang w:val="fr-FR"/>
        </w:rPr>
        <w:t xml:space="preserve">Les intéressés devront soumettre leur dossier de candidature, en format électronique avec en objet « IPTIC </w:t>
      </w:r>
      <w:r w:rsidR="7F18FD4F" w:rsidRPr="51AB4BEE">
        <w:rPr>
          <w:lang w:val="fr-FR"/>
        </w:rPr>
        <w:t>–</w:t>
      </w:r>
      <w:r w:rsidR="159D2167" w:rsidRPr="51AB4BEE">
        <w:rPr>
          <w:lang w:val="fr-FR"/>
        </w:rPr>
        <w:t xml:space="preserve"> Consultant Communication »</w:t>
      </w:r>
      <w:r w:rsidRPr="51AB4BEE">
        <w:rPr>
          <w:lang w:val="fr-FR"/>
        </w:rPr>
        <w:t xml:space="preserve">, aux adresses suivantes : </w:t>
      </w:r>
      <w:hyperlink r:id="rId11">
        <w:r w:rsidR="1EF730A8" w:rsidRPr="51AB4BEE">
          <w:rPr>
            <w:rStyle w:val="Lienhypertexte"/>
            <w:color w:val="auto"/>
            <w:lang w:val="fr-FR"/>
          </w:rPr>
          <w:t>tunisachat@ilo.org</w:t>
        </w:r>
      </w:hyperlink>
      <w:r w:rsidR="1EF730A8" w:rsidRPr="51AB4BEE">
        <w:rPr>
          <w:lang w:val="fr-FR"/>
        </w:rPr>
        <w:t xml:space="preserve"> </w:t>
      </w:r>
      <w:r w:rsidRPr="51AB4BEE">
        <w:rPr>
          <w:b/>
          <w:bCs/>
          <w:lang w:val="fr-FR"/>
        </w:rPr>
        <w:t xml:space="preserve">au plus tard le </w:t>
      </w:r>
      <w:r w:rsidR="00455BD7">
        <w:rPr>
          <w:b/>
          <w:bCs/>
          <w:lang w:val="fr-FR"/>
        </w:rPr>
        <w:t>24</w:t>
      </w:r>
      <w:r w:rsidRPr="51AB4BEE">
        <w:rPr>
          <w:b/>
          <w:bCs/>
          <w:lang w:val="fr-FR"/>
        </w:rPr>
        <w:t>/</w:t>
      </w:r>
      <w:r w:rsidR="1C7F2A59" w:rsidRPr="51AB4BEE">
        <w:rPr>
          <w:b/>
          <w:bCs/>
          <w:lang w:val="fr-FR"/>
        </w:rPr>
        <w:t>11</w:t>
      </w:r>
      <w:r w:rsidRPr="51AB4BEE">
        <w:rPr>
          <w:b/>
          <w:bCs/>
          <w:lang w:val="fr-FR"/>
        </w:rPr>
        <w:t>/</w:t>
      </w:r>
      <w:r w:rsidR="5C4825A1" w:rsidRPr="51AB4BEE">
        <w:rPr>
          <w:b/>
          <w:bCs/>
          <w:lang w:val="fr-FR"/>
        </w:rPr>
        <w:t>202</w:t>
      </w:r>
      <w:r w:rsidR="125FACF4" w:rsidRPr="51AB4BEE">
        <w:rPr>
          <w:b/>
          <w:bCs/>
          <w:lang w:val="fr-FR"/>
        </w:rPr>
        <w:t>4</w:t>
      </w:r>
      <w:r w:rsidRPr="51AB4BEE">
        <w:rPr>
          <w:b/>
          <w:bCs/>
          <w:lang w:val="fr-FR"/>
        </w:rPr>
        <w:t xml:space="preserve"> avant </w:t>
      </w:r>
      <w:r w:rsidR="6562B8EB" w:rsidRPr="51AB4BEE">
        <w:rPr>
          <w:b/>
          <w:bCs/>
          <w:lang w:val="fr-FR"/>
        </w:rPr>
        <w:t>23h59</w:t>
      </w:r>
      <w:r w:rsidR="6F34FAA5" w:rsidRPr="51AB4BEE">
        <w:rPr>
          <w:b/>
          <w:bCs/>
          <w:lang w:val="fr-FR"/>
        </w:rPr>
        <w:t xml:space="preserve"> (heure de Genève : GMT+2)</w:t>
      </w:r>
      <w:r w:rsidRPr="51AB4BEE">
        <w:rPr>
          <w:lang w:val="fr-FR"/>
        </w:rPr>
        <w:t>, dernier délai de réception des off</w:t>
      </w:r>
      <w:r w:rsidR="6562B8EB" w:rsidRPr="51AB4BEE">
        <w:rPr>
          <w:lang w:val="fr-FR"/>
        </w:rPr>
        <w:t>res.</w:t>
      </w:r>
    </w:p>
    <w:sectPr w:rsidR="00190DCC" w:rsidRPr="003E69EA" w:rsidSect="00426FA6">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8ECCA" w14:textId="77777777" w:rsidR="002D6F3B" w:rsidRDefault="002D6F3B" w:rsidP="008154AC">
      <w:r>
        <w:separator/>
      </w:r>
    </w:p>
  </w:endnote>
  <w:endnote w:type="continuationSeparator" w:id="0">
    <w:p w14:paraId="1CE89C95" w14:textId="77777777" w:rsidR="002D6F3B" w:rsidRDefault="002D6F3B" w:rsidP="008154AC">
      <w:r>
        <w:continuationSeparator/>
      </w:r>
    </w:p>
  </w:endnote>
  <w:endnote w:type="continuationNotice" w:id="1">
    <w:p w14:paraId="7D4B60BE" w14:textId="77777777" w:rsidR="002D6F3B" w:rsidRDefault="002D6F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6E5E5" w14:textId="77777777" w:rsidR="00CD3772" w:rsidRDefault="00CD37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D391" w14:textId="14E6855F" w:rsidR="008867EE" w:rsidRDefault="008867EE" w:rsidP="00426FA6">
    <w:r>
      <w:t xml:space="preserve">Page </w:t>
    </w:r>
    <w:r>
      <w:fldChar w:fldCharType="begin"/>
    </w:r>
    <w:r>
      <w:instrText xml:space="preserve"> PAGE  \* Arabic  \* MERGEFORMAT </w:instrText>
    </w:r>
    <w:r>
      <w:fldChar w:fldCharType="separate"/>
    </w:r>
    <w:r>
      <w:t>2</w:t>
    </w:r>
    <w:r>
      <w:fldChar w:fldCharType="end"/>
    </w:r>
    <w:r>
      <w:t xml:space="preserve"> of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5F439" w14:textId="609333FD" w:rsidR="00930E0E" w:rsidRPr="003E69EA" w:rsidRDefault="003E69EA" w:rsidP="00AE7301">
    <w:pPr>
      <w:pStyle w:val="Pieddepage"/>
      <w:rPr>
        <w:lang w:val="fr-FR"/>
      </w:rPr>
    </w:pPr>
    <w:r w:rsidRPr="003E69EA">
      <w:rPr>
        <w:lang w:val="fr-FR"/>
      </w:rPr>
      <w:t>BIT</w:t>
    </w:r>
    <w:r w:rsidR="00930E0E" w:rsidRPr="003E69EA">
      <w:rPr>
        <w:lang w:val="fr-FR"/>
      </w:rPr>
      <w:t xml:space="preserve"> 2021 Version 1.0 (</w:t>
    </w:r>
    <w:r w:rsidRPr="003E69EA">
      <w:rPr>
        <w:lang w:val="fr-FR"/>
      </w:rPr>
      <w:t>FR</w:t>
    </w:r>
    <w:r w:rsidR="00930E0E" w:rsidRPr="003E69EA">
      <w:rPr>
        <w:lang w:val="fr-FR"/>
      </w:rPr>
      <w:t>) 01.06.2021</w:t>
    </w:r>
  </w:p>
  <w:p w14:paraId="28976F71" w14:textId="0A528A62" w:rsidR="009B3486" w:rsidRPr="003E69EA" w:rsidRDefault="00930E0E" w:rsidP="00AE7301">
    <w:pPr>
      <w:pStyle w:val="Pieddepage"/>
      <w:rPr>
        <w:lang w:val="fr-FR"/>
      </w:rPr>
    </w:pPr>
    <w:r w:rsidRPr="003E69EA">
      <w:rPr>
        <w:lang w:val="fr-FR"/>
      </w:rPr>
      <w:t>Manu</w:t>
    </w:r>
    <w:r w:rsidR="003E69EA" w:rsidRPr="003E69EA">
      <w:rPr>
        <w:lang w:val="fr-FR"/>
      </w:rPr>
      <w:t>e</w:t>
    </w:r>
    <w:r w:rsidRPr="003E69EA">
      <w:rPr>
        <w:lang w:val="fr-FR"/>
      </w:rPr>
      <w:t>l</w:t>
    </w:r>
    <w:r w:rsidR="003E69EA" w:rsidRPr="003E69EA">
      <w:rPr>
        <w:lang w:val="fr-FR"/>
      </w:rPr>
      <w:t xml:space="preserve"> des Achats</w:t>
    </w:r>
    <w:r w:rsidRPr="003E69EA">
      <w:rPr>
        <w:lang w:val="fr-FR"/>
      </w:rPr>
      <w:t xml:space="preserve">, </w:t>
    </w:r>
    <w:r w:rsidR="003E69EA" w:rsidRPr="003E69EA">
      <w:rPr>
        <w:lang w:val="fr-FR"/>
      </w:rPr>
      <w:t>Outil</w:t>
    </w:r>
    <w:r w:rsidRPr="003E69EA">
      <w:rPr>
        <w:lang w:val="fr-FR"/>
      </w:rPr>
      <w:t xml:space="preserve"> 6-2-a-(i)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1E994" w14:textId="77777777" w:rsidR="002D6F3B" w:rsidRDefault="002D6F3B" w:rsidP="008154AC">
      <w:r>
        <w:separator/>
      </w:r>
    </w:p>
  </w:footnote>
  <w:footnote w:type="continuationSeparator" w:id="0">
    <w:p w14:paraId="7E16BC02" w14:textId="77777777" w:rsidR="002D6F3B" w:rsidRDefault="002D6F3B" w:rsidP="008154AC">
      <w:r>
        <w:continuationSeparator/>
      </w:r>
    </w:p>
  </w:footnote>
  <w:footnote w:type="continuationNotice" w:id="1">
    <w:p w14:paraId="74FB53E4" w14:textId="77777777" w:rsidR="002D6F3B" w:rsidRDefault="002D6F3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78D98" w14:textId="46329342" w:rsidR="00CD3772" w:rsidRDefault="00CD37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94374" w14:textId="1D48275E" w:rsidR="008867EE" w:rsidRDefault="008867EE" w:rsidP="0031050E">
    <w:pPr>
      <w:pBdr>
        <w:bottom w:val="dotted" w:sz="4" w:space="1" w:color="5B9BD5"/>
      </w:pBdr>
      <w:spacing w:line="276" w:lineRule="auto"/>
      <w:rPr>
        <w:rFonts w:eastAsia="Calibri"/>
        <w:b/>
        <w:noProof/>
        <w:color w:val="5B9BD5"/>
        <w:spacing w:val="-2"/>
        <w:szCs w:val="24"/>
        <w:lang w:eastAsia="en-GB"/>
      </w:rPr>
    </w:pPr>
    <w:r w:rsidRPr="0051593D">
      <w:rPr>
        <w:rFonts w:ascii="Trade Gothic LT Std" w:eastAsia="Calibri" w:hAnsi="Trade Gothic LT Std"/>
        <w:b/>
        <w:noProof/>
        <w:color w:val="5B9BD5"/>
        <w:spacing w:val="1"/>
        <w:szCs w:val="24"/>
        <w:lang w:eastAsia="en-GB"/>
      </w:rPr>
      <w:drawing>
        <wp:anchor distT="0" distB="0" distL="114300" distR="114300" simplePos="0" relativeHeight="251658240" behindDoc="1" locked="0" layoutInCell="1" allowOverlap="1" wp14:anchorId="61DD98DF" wp14:editId="0D3E8313">
          <wp:simplePos x="0" y="0"/>
          <wp:positionH relativeFrom="column">
            <wp:align>right</wp:align>
          </wp:positionH>
          <wp:positionV relativeFrom="line">
            <wp:align>center</wp:align>
          </wp:positionV>
          <wp:extent cx="432000" cy="356400"/>
          <wp:effectExtent l="0" t="0" r="635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_E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356400"/>
                  </a:xfrm>
                  <a:prstGeom prst="rect">
                    <a:avLst/>
                  </a:prstGeom>
                </pic:spPr>
              </pic:pic>
            </a:graphicData>
          </a:graphic>
          <wp14:sizeRelH relativeFrom="page">
            <wp14:pctWidth>0</wp14:pctWidth>
          </wp14:sizeRelH>
          <wp14:sizeRelV relativeFrom="page">
            <wp14:pctHeight>0</wp14:pctHeight>
          </wp14:sizeRelV>
        </wp:anchor>
      </w:drawing>
    </w:r>
    <w:r w:rsidRPr="0051593D">
      <w:rPr>
        <w:rFonts w:eastAsia="Calibri"/>
        <w:b/>
        <w:noProof/>
        <w:color w:val="5B9BD5"/>
        <w:spacing w:val="1"/>
        <w:szCs w:val="24"/>
        <w:lang w:eastAsia="en-GB"/>
      </w:rPr>
      <w:t>I</w:t>
    </w:r>
    <w:r w:rsidRPr="0051593D">
      <w:rPr>
        <w:rFonts w:eastAsia="Calibri"/>
        <w:b/>
        <w:noProof/>
        <w:color w:val="5B9BD5"/>
        <w:spacing w:val="20"/>
        <w:szCs w:val="24"/>
        <w:lang w:eastAsia="en-GB"/>
      </w:rPr>
      <w:t>n</w:t>
    </w:r>
    <w:r w:rsidRPr="0051593D">
      <w:rPr>
        <w:rFonts w:eastAsia="Calibri"/>
        <w:b/>
        <w:noProof/>
        <w:color w:val="5B9BD5"/>
        <w:spacing w:val="1"/>
        <w:szCs w:val="24"/>
        <w:lang w:eastAsia="en-GB"/>
      </w:rPr>
      <w:t>t</w:t>
    </w:r>
    <w:r w:rsidRPr="0051593D">
      <w:rPr>
        <w:rFonts w:eastAsia="Calibri"/>
        <w:b/>
        <w:noProof/>
        <w:color w:val="5B9BD5"/>
        <w:spacing w:val="20"/>
        <w:szCs w:val="24"/>
        <w:lang w:eastAsia="en-GB"/>
      </w:rPr>
      <w:t>ern</w:t>
    </w:r>
    <w:r w:rsidRPr="0051593D">
      <w:rPr>
        <w:rFonts w:eastAsia="Calibri"/>
        <w:b/>
        <w:noProof/>
        <w:color w:val="5B9BD5"/>
        <w:spacing w:val="-3"/>
        <w:szCs w:val="24"/>
        <w:lang w:eastAsia="en-GB"/>
      </w:rPr>
      <w:t>a</w:t>
    </w:r>
    <w:r w:rsidRPr="0051593D">
      <w:rPr>
        <w:rFonts w:eastAsia="Calibri"/>
        <w:b/>
        <w:noProof/>
        <w:color w:val="5B9BD5"/>
        <w:spacing w:val="1"/>
        <w:szCs w:val="24"/>
        <w:lang w:eastAsia="en-GB"/>
      </w:rPr>
      <w:t>ti</w:t>
    </w:r>
    <w:r w:rsidRPr="0051593D">
      <w:rPr>
        <w:rFonts w:eastAsia="Calibri"/>
        <w:b/>
        <w:noProof/>
        <w:color w:val="5B9BD5"/>
        <w:spacing w:val="20"/>
        <w:szCs w:val="24"/>
        <w:lang w:eastAsia="en-GB"/>
      </w:rPr>
      <w:t>on</w:t>
    </w:r>
    <w:r w:rsidRPr="0051593D">
      <w:rPr>
        <w:rFonts w:eastAsia="Calibri"/>
        <w:b/>
        <w:noProof/>
        <w:color w:val="5B9BD5"/>
        <w:spacing w:val="-3"/>
        <w:szCs w:val="24"/>
        <w:lang w:eastAsia="en-GB"/>
      </w:rPr>
      <w:t>a</w:t>
    </w:r>
    <w:r w:rsidRPr="0051593D">
      <w:rPr>
        <w:rFonts w:eastAsia="Calibri"/>
        <w:b/>
        <w:noProof/>
        <w:color w:val="5B9BD5"/>
        <w:spacing w:val="20"/>
        <w:szCs w:val="24"/>
        <w:lang w:eastAsia="en-GB"/>
      </w:rPr>
      <w:t>l</w:t>
    </w:r>
    <w:r w:rsidRPr="0051593D">
      <w:rPr>
        <w:rFonts w:eastAsia="Calibri"/>
        <w:b/>
        <w:noProof/>
        <w:color w:val="5B9BD5"/>
        <w:spacing w:val="2"/>
        <w:szCs w:val="24"/>
        <w:lang w:eastAsia="en-GB"/>
      </w:rPr>
      <w:t xml:space="preserve"> </w:t>
    </w:r>
    <w:r w:rsidRPr="0051593D">
      <w:rPr>
        <w:rFonts w:eastAsia="Calibri"/>
        <w:b/>
        <w:noProof/>
        <w:color w:val="5B9BD5"/>
        <w:spacing w:val="20"/>
        <w:szCs w:val="24"/>
        <w:lang w:eastAsia="en-GB"/>
      </w:rPr>
      <w:t>Labo</w:t>
    </w:r>
    <w:r w:rsidRPr="0051593D">
      <w:rPr>
        <w:rFonts w:eastAsia="Calibri"/>
        <w:b/>
        <w:noProof/>
        <w:color w:val="5B9BD5"/>
        <w:spacing w:val="-3"/>
        <w:szCs w:val="24"/>
        <w:lang w:eastAsia="en-GB"/>
      </w:rPr>
      <w:t>u</w:t>
    </w:r>
    <w:r w:rsidRPr="0051593D">
      <w:rPr>
        <w:rFonts w:eastAsia="Calibri"/>
        <w:b/>
        <w:noProof/>
        <w:color w:val="5B9BD5"/>
        <w:spacing w:val="20"/>
        <w:szCs w:val="24"/>
        <w:lang w:eastAsia="en-GB"/>
      </w:rPr>
      <w:t>r</w:t>
    </w:r>
    <w:r w:rsidRPr="0051593D">
      <w:rPr>
        <w:rFonts w:eastAsia="Calibri"/>
        <w:b/>
        <w:noProof/>
        <w:color w:val="5B9BD5"/>
        <w:spacing w:val="-1"/>
        <w:szCs w:val="24"/>
        <w:lang w:eastAsia="en-GB"/>
      </w:rPr>
      <w:t xml:space="preserve"> </w:t>
    </w:r>
    <w:r w:rsidRPr="0051593D">
      <w:rPr>
        <w:rFonts w:eastAsia="Calibri"/>
        <w:b/>
        <w:noProof/>
        <w:color w:val="5B9BD5"/>
        <w:spacing w:val="1"/>
        <w:szCs w:val="24"/>
        <w:lang w:eastAsia="en-GB"/>
      </w:rPr>
      <w:t>Organization</w:t>
    </w:r>
    <w:r w:rsidRPr="0051593D">
      <w:rPr>
        <w:rFonts w:eastAsia="Calibri"/>
        <w:b/>
        <w:noProof/>
        <w:color w:val="5B9BD5"/>
        <w:spacing w:val="-2"/>
        <w:szCs w:val="24"/>
        <w:lang w:eastAsia="en-GB"/>
      </w:rPr>
      <w:t xml:space="preserve"> </w:t>
    </w:r>
  </w:p>
  <w:p w14:paraId="3322C2FE" w14:textId="7F6BF1A5" w:rsidR="008867EE" w:rsidRPr="0031050E" w:rsidRDefault="008867EE" w:rsidP="0031050E">
    <w:pPr>
      <w:pBdr>
        <w:bottom w:val="dotted" w:sz="4" w:space="1" w:color="5B9BD5"/>
      </w:pBdr>
      <w:spacing w:line="276" w:lineRule="auto"/>
      <w:rPr>
        <w:rFonts w:eastAsia="Calibri"/>
        <w:b/>
        <w:noProof/>
        <w:color w:val="5B9BD5"/>
        <w:spacing w:val="-2"/>
        <w:lang w:eastAsia="en-GB"/>
      </w:rPr>
    </w:pPr>
    <w:r>
      <w:rPr>
        <w:rFonts w:eastAsia="Calibri"/>
        <w:b/>
        <w:noProof/>
        <w:color w:val="5B9BD5"/>
        <w:spacing w:val="-2"/>
        <w:lang w:eastAsia="en-GB"/>
      </w:rPr>
      <w:t>Annex III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C0649" w14:textId="28A467E5" w:rsidR="00930E0E" w:rsidRPr="003E69EA" w:rsidRDefault="00AE7301" w:rsidP="00E9719A">
    <w:pPr>
      <w:pStyle w:val="En-tte"/>
      <w:rPr>
        <w:noProof w:val="0"/>
        <w:sz w:val="18"/>
        <w:lang w:val="fr-FR"/>
      </w:rPr>
    </w:pPr>
    <w:r w:rsidRPr="003E69EA">
      <w:rPr>
        <w:rFonts w:eastAsia="Calibri"/>
        <w:noProof w:val="0"/>
        <w:lang w:val="fr-FR"/>
      </w:rPr>
      <w:t>Annex I – Term</w:t>
    </w:r>
    <w:r w:rsidR="003E69EA" w:rsidRPr="003E69EA">
      <w:rPr>
        <w:rFonts w:eastAsia="Calibri"/>
        <w:noProof w:val="0"/>
        <w:lang w:val="fr-FR"/>
      </w:rPr>
      <w:t>e</w:t>
    </w:r>
    <w:r w:rsidRPr="003E69EA">
      <w:rPr>
        <w:rFonts w:eastAsia="Calibri"/>
        <w:noProof w:val="0"/>
        <w:lang w:val="fr-FR"/>
      </w:rPr>
      <w:t>s</w:t>
    </w:r>
    <w:r w:rsidR="003E69EA" w:rsidRPr="003E69EA">
      <w:rPr>
        <w:rFonts w:eastAsia="Calibri"/>
        <w:noProof w:val="0"/>
        <w:lang w:val="fr-FR"/>
      </w:rPr>
      <w:t xml:space="preserve"> de Référence</w:t>
    </w:r>
    <w:r w:rsidR="00E9719A" w:rsidRPr="003E69EA">
      <w:rPr>
        <w:rFonts w:eastAsia="Calibri"/>
        <w:noProof w:val="0"/>
        <w:lang w:val="fr-FR"/>
      </w:rPr>
      <w:tab/>
    </w:r>
    <w:r w:rsidR="00E9719A" w:rsidRPr="003E69EA">
      <w:rPr>
        <w:noProof w:val="0"/>
        <w:sz w:val="18"/>
        <w:lang w:val="fr-FR"/>
      </w:rPr>
      <w:fldChar w:fldCharType="begin"/>
    </w:r>
    <w:r w:rsidR="00E9719A" w:rsidRPr="003E69EA">
      <w:rPr>
        <w:noProof w:val="0"/>
        <w:sz w:val="18"/>
        <w:lang w:val="fr-FR"/>
      </w:rPr>
      <w:instrText xml:space="preserve"> PAGE  \* Arabic  \* MERGEFORMAT </w:instrText>
    </w:r>
    <w:r w:rsidR="00E9719A" w:rsidRPr="003E69EA">
      <w:rPr>
        <w:noProof w:val="0"/>
        <w:sz w:val="18"/>
        <w:lang w:val="fr-FR"/>
      </w:rPr>
      <w:fldChar w:fldCharType="separate"/>
    </w:r>
    <w:r w:rsidR="00E9719A" w:rsidRPr="003E69EA">
      <w:rPr>
        <w:noProof w:val="0"/>
        <w:sz w:val="18"/>
        <w:lang w:val="fr-FR"/>
      </w:rPr>
      <w:t>1</w:t>
    </w:r>
    <w:r w:rsidR="00E9719A" w:rsidRPr="003E69EA">
      <w:rPr>
        <w:noProof w:val="0"/>
        <w:sz w:val="18"/>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7653"/>
    <w:multiLevelType w:val="hybridMultilevel"/>
    <w:tmpl w:val="64441EA0"/>
    <w:lvl w:ilvl="0" w:tplc="200A7D58">
      <w:start w:val="1"/>
      <w:numFmt w:val="bullet"/>
      <w:pStyle w:val="Table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2" w15:restartNumberingAfterBreak="0">
    <w:nsid w:val="27AC2C09"/>
    <w:multiLevelType w:val="multilevel"/>
    <w:tmpl w:val="53B82FDA"/>
    <w:lvl w:ilvl="0">
      <w:start w:val="1"/>
      <w:numFmt w:val="bullet"/>
      <w:lvlText w:val="-"/>
      <w:lvlJc w:val="left"/>
      <w:pPr>
        <w:ind w:left="229" w:hanging="227"/>
      </w:pPr>
      <w:rPr>
        <w:rFonts w:ascii="Aptos" w:hAnsi="Aptos" w:hint="default"/>
        <w:color w:val="1E2DBE"/>
      </w:rPr>
    </w:lvl>
    <w:lvl w:ilvl="1">
      <w:start w:val="1"/>
      <w:numFmt w:val="bullet"/>
      <w:lvlRestart w:val="0"/>
      <w:lvlText w:val="●"/>
      <w:lvlJc w:val="left"/>
      <w:pPr>
        <w:ind w:left="456" w:hanging="227"/>
      </w:pPr>
      <w:rPr>
        <w:rFonts w:ascii="Verdana" w:hAnsi="Verdana" w:hint="default"/>
        <w:color w:val="1E2DBE"/>
      </w:rPr>
    </w:lvl>
    <w:lvl w:ilvl="2">
      <w:start w:val="1"/>
      <w:numFmt w:val="lowerRoman"/>
      <w:lvlText w:val="%3)"/>
      <w:lvlJc w:val="left"/>
      <w:pPr>
        <w:ind w:left="1082" w:hanging="360"/>
      </w:pPr>
      <w:rPr>
        <w:rFonts w:hint="default"/>
      </w:rPr>
    </w:lvl>
    <w:lvl w:ilvl="3">
      <w:start w:val="1"/>
      <w:numFmt w:val="decimal"/>
      <w:lvlText w:val="(%4)"/>
      <w:lvlJc w:val="left"/>
      <w:pPr>
        <w:ind w:left="1442" w:hanging="360"/>
      </w:pPr>
      <w:rPr>
        <w:rFonts w:hint="default"/>
      </w:rPr>
    </w:lvl>
    <w:lvl w:ilvl="4">
      <w:start w:val="1"/>
      <w:numFmt w:val="lowerLetter"/>
      <w:lvlText w:val="(%5)"/>
      <w:lvlJc w:val="left"/>
      <w:pPr>
        <w:ind w:left="1802" w:hanging="360"/>
      </w:pPr>
      <w:rPr>
        <w:rFonts w:hint="default"/>
      </w:rPr>
    </w:lvl>
    <w:lvl w:ilvl="5">
      <w:start w:val="1"/>
      <w:numFmt w:val="lowerRoman"/>
      <w:lvlText w:val="(%6)"/>
      <w:lvlJc w:val="left"/>
      <w:pPr>
        <w:ind w:left="2162" w:hanging="360"/>
      </w:pPr>
      <w:rPr>
        <w:rFonts w:hint="default"/>
      </w:rPr>
    </w:lvl>
    <w:lvl w:ilvl="6">
      <w:start w:val="1"/>
      <w:numFmt w:val="decimal"/>
      <w:lvlText w:val="%7."/>
      <w:lvlJc w:val="left"/>
      <w:pPr>
        <w:ind w:left="2522" w:hanging="360"/>
      </w:pPr>
      <w:rPr>
        <w:rFonts w:hint="default"/>
      </w:rPr>
    </w:lvl>
    <w:lvl w:ilvl="7">
      <w:start w:val="1"/>
      <w:numFmt w:val="lowerLetter"/>
      <w:lvlText w:val="%8."/>
      <w:lvlJc w:val="left"/>
      <w:pPr>
        <w:ind w:left="2882" w:hanging="360"/>
      </w:pPr>
      <w:rPr>
        <w:rFonts w:hint="default"/>
      </w:rPr>
    </w:lvl>
    <w:lvl w:ilvl="8">
      <w:start w:val="1"/>
      <w:numFmt w:val="lowerRoman"/>
      <w:lvlText w:val="%9."/>
      <w:lvlJc w:val="left"/>
      <w:pPr>
        <w:ind w:left="3242" w:hanging="360"/>
      </w:pPr>
      <w:rPr>
        <w:rFonts w:hint="default"/>
      </w:rPr>
    </w:lvl>
  </w:abstractNum>
  <w:abstractNum w:abstractNumId="3" w15:restartNumberingAfterBreak="0">
    <w:nsid w:val="2E884A97"/>
    <w:multiLevelType w:val="hybridMultilevel"/>
    <w:tmpl w:val="C5FE17A8"/>
    <w:lvl w:ilvl="0" w:tplc="6FDCEE76">
      <w:start w:val="1"/>
      <w:numFmt w:val="bullet"/>
      <w:pStyle w:val="KeyList"/>
      <w:lvlText w:val=""/>
      <w:lvlJc w:val="left"/>
      <w:pPr>
        <w:ind w:left="360" w:hanging="360"/>
      </w:pPr>
      <w:rPr>
        <w:rFonts w:ascii="Wingdings 3" w:hAnsi="Wingdings 3" w:cs="Symbol" w:hint="default"/>
        <w:b w:val="0"/>
        <w:i w:val="0"/>
        <w:color w:val="FA3C4B"/>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BB668D6"/>
    <w:multiLevelType w:val="multilevel"/>
    <w:tmpl w:val="8DBE45B2"/>
    <w:styleLink w:val="ListNumILO"/>
    <w:lvl w:ilvl="0">
      <w:start w:val="1"/>
      <w:numFmt w:val="decimal"/>
      <w:pStyle w:val="ListNum1"/>
      <w:lvlText w:val="%1."/>
      <w:lvlJc w:val="left"/>
      <w:pPr>
        <w:ind w:left="700" w:hanging="360"/>
      </w:pPr>
      <w:rPr>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49D71AC"/>
    <w:multiLevelType w:val="hybridMultilevel"/>
    <w:tmpl w:val="042A0CF8"/>
    <w:lvl w:ilvl="0" w:tplc="0FC8CF9A">
      <w:numFmt w:val="bullet"/>
      <w:lvlText w:val="-"/>
      <w:lvlJc w:val="left"/>
      <w:pPr>
        <w:ind w:left="720" w:hanging="360"/>
      </w:pPr>
      <w:rPr>
        <w:rFonts w:ascii="Noto Sans" w:eastAsiaTheme="minorHAnsi"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72ED4"/>
    <w:multiLevelType w:val="hybridMultilevel"/>
    <w:tmpl w:val="5BA68598"/>
    <w:lvl w:ilvl="0" w:tplc="DA8E0BEA">
      <w:start w:val="1"/>
      <w:numFmt w:val="lowerLetter"/>
      <w:pStyle w:val="ListNum2"/>
      <w:lvlText w:val="%1."/>
      <w:lvlJc w:val="left"/>
      <w:rPr>
        <w:rFonts w:ascii="Noto Sans" w:hAnsi="Noto Sans" w:cs="Times New Roman" w:hint="default"/>
        <w:b/>
        <w:bCs w:val="0"/>
        <w:i w:val="0"/>
        <w:iCs w:val="0"/>
        <w:caps w:val="0"/>
        <w:smallCaps w:val="0"/>
        <w:strike w:val="0"/>
        <w:dstrike w:val="0"/>
        <w:noProof w:val="0"/>
        <w:vanish w:val="0"/>
        <w:color w:val="1E2DBE"/>
        <w:spacing w:val="0"/>
        <w:kern w:val="0"/>
        <w:position w:val="0"/>
        <w:sz w:val="18"/>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4780826F"/>
    <w:multiLevelType w:val="hybridMultilevel"/>
    <w:tmpl w:val="B446903C"/>
    <w:lvl w:ilvl="0" w:tplc="FB1E5B28">
      <w:start w:val="1"/>
      <w:numFmt w:val="bullet"/>
      <w:lvlText w:val="-"/>
      <w:lvlJc w:val="left"/>
      <w:pPr>
        <w:ind w:left="720" w:hanging="360"/>
      </w:pPr>
      <w:rPr>
        <w:rFonts w:ascii="Aptos" w:hAnsi="Aptos" w:hint="default"/>
      </w:rPr>
    </w:lvl>
    <w:lvl w:ilvl="1" w:tplc="9976B77A">
      <w:start w:val="1"/>
      <w:numFmt w:val="bullet"/>
      <w:lvlText w:val="o"/>
      <w:lvlJc w:val="left"/>
      <w:pPr>
        <w:ind w:left="1440" w:hanging="360"/>
      </w:pPr>
      <w:rPr>
        <w:rFonts w:ascii="Courier New" w:hAnsi="Courier New" w:hint="default"/>
      </w:rPr>
    </w:lvl>
    <w:lvl w:ilvl="2" w:tplc="41E41882">
      <w:start w:val="1"/>
      <w:numFmt w:val="bullet"/>
      <w:lvlText w:val=""/>
      <w:lvlJc w:val="left"/>
      <w:pPr>
        <w:ind w:left="2160" w:hanging="360"/>
      </w:pPr>
      <w:rPr>
        <w:rFonts w:ascii="Wingdings" w:hAnsi="Wingdings" w:hint="default"/>
      </w:rPr>
    </w:lvl>
    <w:lvl w:ilvl="3" w:tplc="B0DA214C">
      <w:start w:val="1"/>
      <w:numFmt w:val="bullet"/>
      <w:lvlText w:val=""/>
      <w:lvlJc w:val="left"/>
      <w:pPr>
        <w:ind w:left="2880" w:hanging="360"/>
      </w:pPr>
      <w:rPr>
        <w:rFonts w:ascii="Symbol" w:hAnsi="Symbol" w:hint="default"/>
      </w:rPr>
    </w:lvl>
    <w:lvl w:ilvl="4" w:tplc="AFB8CDBA">
      <w:start w:val="1"/>
      <w:numFmt w:val="bullet"/>
      <w:lvlText w:val="o"/>
      <w:lvlJc w:val="left"/>
      <w:pPr>
        <w:ind w:left="3600" w:hanging="360"/>
      </w:pPr>
      <w:rPr>
        <w:rFonts w:ascii="Courier New" w:hAnsi="Courier New" w:hint="default"/>
      </w:rPr>
    </w:lvl>
    <w:lvl w:ilvl="5" w:tplc="D31EACBA">
      <w:start w:val="1"/>
      <w:numFmt w:val="bullet"/>
      <w:lvlText w:val=""/>
      <w:lvlJc w:val="left"/>
      <w:pPr>
        <w:ind w:left="4320" w:hanging="360"/>
      </w:pPr>
      <w:rPr>
        <w:rFonts w:ascii="Wingdings" w:hAnsi="Wingdings" w:hint="default"/>
      </w:rPr>
    </w:lvl>
    <w:lvl w:ilvl="6" w:tplc="D304EE18">
      <w:start w:val="1"/>
      <w:numFmt w:val="bullet"/>
      <w:lvlText w:val=""/>
      <w:lvlJc w:val="left"/>
      <w:pPr>
        <w:ind w:left="5040" w:hanging="360"/>
      </w:pPr>
      <w:rPr>
        <w:rFonts w:ascii="Symbol" w:hAnsi="Symbol" w:hint="default"/>
      </w:rPr>
    </w:lvl>
    <w:lvl w:ilvl="7" w:tplc="8D9C3ADE">
      <w:start w:val="1"/>
      <w:numFmt w:val="bullet"/>
      <w:lvlText w:val="o"/>
      <w:lvlJc w:val="left"/>
      <w:pPr>
        <w:ind w:left="5760" w:hanging="360"/>
      </w:pPr>
      <w:rPr>
        <w:rFonts w:ascii="Courier New" w:hAnsi="Courier New" w:hint="default"/>
      </w:rPr>
    </w:lvl>
    <w:lvl w:ilvl="8" w:tplc="E190E828">
      <w:start w:val="1"/>
      <w:numFmt w:val="bullet"/>
      <w:lvlText w:val=""/>
      <w:lvlJc w:val="left"/>
      <w:pPr>
        <w:ind w:left="6480" w:hanging="360"/>
      </w:pPr>
      <w:rPr>
        <w:rFonts w:ascii="Wingdings" w:hAnsi="Wingdings" w:hint="default"/>
      </w:rPr>
    </w:lvl>
  </w:abstractNum>
  <w:abstractNum w:abstractNumId="12"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622E27"/>
    <w:multiLevelType w:val="hybridMultilevel"/>
    <w:tmpl w:val="103E5E92"/>
    <w:lvl w:ilvl="0" w:tplc="1DC4458A">
      <w:start w:val="1"/>
      <w:numFmt w:val="bullet"/>
      <w:pStyle w:val="ListBullet2"/>
      <w:lvlText w:val="o"/>
      <w:lvlJc w:val="left"/>
      <w:pPr>
        <w:ind w:left="927" w:hanging="360"/>
      </w:pPr>
      <w:rPr>
        <w:rFonts w:ascii="Symbol" w:hAnsi="Symbol" w:hint="default"/>
        <w:b w:val="0"/>
        <w:i w:val="0"/>
        <w:color w:val="1E2CBD"/>
        <w:sz w:val="18"/>
        <w:szCs w:val="2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4"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B3815AF"/>
    <w:multiLevelType w:val="hybridMultilevel"/>
    <w:tmpl w:val="FF64428A"/>
    <w:lvl w:ilvl="0" w:tplc="08090001">
      <w:start w:val="1"/>
      <w:numFmt w:val="bullet"/>
      <w:lvlText w:val=""/>
      <w:lvlJc w:val="left"/>
      <w:pPr>
        <w:ind w:left="176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6" w15:restartNumberingAfterBreak="0">
    <w:nsid w:val="6D2A4226"/>
    <w:multiLevelType w:val="hybridMultilevel"/>
    <w:tmpl w:val="BA9EDCD6"/>
    <w:lvl w:ilvl="0" w:tplc="6BBCA1C6">
      <w:start w:val="1"/>
      <w:numFmt w:val="bullet"/>
      <w:lvlText w:val="-"/>
      <w:lvlJc w:val="left"/>
      <w:pPr>
        <w:ind w:left="720" w:hanging="360"/>
      </w:pPr>
      <w:rPr>
        <w:rFonts w:ascii="Noto Sans" w:eastAsiaTheme="minorHAnsi"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0783D"/>
    <w:multiLevelType w:val="hybridMultilevel"/>
    <w:tmpl w:val="F67CBD1C"/>
    <w:lvl w:ilvl="0" w:tplc="9D84762A">
      <w:start w:val="1"/>
      <w:numFmt w:val="bullet"/>
      <w:lvlText w:val="-"/>
      <w:lvlJc w:val="left"/>
      <w:pPr>
        <w:ind w:left="947" w:hanging="360"/>
      </w:pPr>
      <w:rPr>
        <w:rFonts w:ascii="Aptos" w:hAnsi="Aptos"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16cid:durableId="1378700700">
    <w:abstractNumId w:val="11"/>
  </w:num>
  <w:num w:numId="2" w16cid:durableId="1209340026">
    <w:abstractNumId w:val="0"/>
  </w:num>
  <w:num w:numId="3" w16cid:durableId="596837380">
    <w:abstractNumId w:val="7"/>
  </w:num>
  <w:num w:numId="4" w16cid:durableId="1059789071">
    <w:abstractNumId w:val="4"/>
  </w:num>
  <w:num w:numId="5" w16cid:durableId="976493876">
    <w:abstractNumId w:val="14"/>
  </w:num>
  <w:num w:numId="6" w16cid:durableId="2117479287">
    <w:abstractNumId w:val="8"/>
  </w:num>
  <w:num w:numId="7" w16cid:durableId="1506507700">
    <w:abstractNumId w:val="3"/>
  </w:num>
  <w:num w:numId="8" w16cid:durableId="1057435251">
    <w:abstractNumId w:val="13"/>
  </w:num>
  <w:num w:numId="9" w16cid:durableId="1933002814">
    <w:abstractNumId w:val="12"/>
  </w:num>
  <w:num w:numId="10" w16cid:durableId="1084496429">
    <w:abstractNumId w:val="10"/>
  </w:num>
  <w:num w:numId="11" w16cid:durableId="2104259919">
    <w:abstractNumId w:val="6"/>
  </w:num>
  <w:num w:numId="12" w16cid:durableId="574824924">
    <w:abstractNumId w:val="1"/>
  </w:num>
  <w:num w:numId="13" w16cid:durableId="1734770610">
    <w:abstractNumId w:val="5"/>
  </w:num>
  <w:num w:numId="14" w16cid:durableId="787286051">
    <w:abstractNumId w:val="16"/>
  </w:num>
  <w:num w:numId="15" w16cid:durableId="1416200046">
    <w:abstractNumId w:val="15"/>
  </w:num>
  <w:num w:numId="16" w16cid:durableId="2098015244">
    <w:abstractNumId w:val="9"/>
  </w:num>
  <w:num w:numId="17" w16cid:durableId="102237818">
    <w:abstractNumId w:val="2"/>
  </w:num>
  <w:num w:numId="18" w16cid:durableId="81672879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ocumentProtection w:edit="readOnly" w:formatting="1" w:enforcement="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6A"/>
    <w:rsid w:val="0000354A"/>
    <w:rsid w:val="00016892"/>
    <w:rsid w:val="00022969"/>
    <w:rsid w:val="00022F75"/>
    <w:rsid w:val="0002362A"/>
    <w:rsid w:val="0002558B"/>
    <w:rsid w:val="00030684"/>
    <w:rsid w:val="00031CAF"/>
    <w:rsid w:val="000338D9"/>
    <w:rsid w:val="000500CE"/>
    <w:rsid w:val="00050DB3"/>
    <w:rsid w:val="00053001"/>
    <w:rsid w:val="00057968"/>
    <w:rsid w:val="0006090C"/>
    <w:rsid w:val="000679A6"/>
    <w:rsid w:val="00070730"/>
    <w:rsid w:val="000713FF"/>
    <w:rsid w:val="00073947"/>
    <w:rsid w:val="00073C99"/>
    <w:rsid w:val="00074E7D"/>
    <w:rsid w:val="0008500A"/>
    <w:rsid w:val="00087233"/>
    <w:rsid w:val="00095387"/>
    <w:rsid w:val="000A095A"/>
    <w:rsid w:val="000A30D3"/>
    <w:rsid w:val="000A5770"/>
    <w:rsid w:val="000B0876"/>
    <w:rsid w:val="000B0F8C"/>
    <w:rsid w:val="000B5AEA"/>
    <w:rsid w:val="000B5F82"/>
    <w:rsid w:val="000B641C"/>
    <w:rsid w:val="000C275A"/>
    <w:rsid w:val="000C4208"/>
    <w:rsid w:val="000C4816"/>
    <w:rsid w:val="000C7C34"/>
    <w:rsid w:val="000D0ABB"/>
    <w:rsid w:val="000D685A"/>
    <w:rsid w:val="000E0061"/>
    <w:rsid w:val="000E2775"/>
    <w:rsid w:val="000E285D"/>
    <w:rsid w:val="000E36A3"/>
    <w:rsid w:val="000E4F31"/>
    <w:rsid w:val="000E640A"/>
    <w:rsid w:val="000E7AF6"/>
    <w:rsid w:val="000F5CBC"/>
    <w:rsid w:val="00100B03"/>
    <w:rsid w:val="00101C3A"/>
    <w:rsid w:val="001026F2"/>
    <w:rsid w:val="00106D7D"/>
    <w:rsid w:val="00113C49"/>
    <w:rsid w:val="001161D9"/>
    <w:rsid w:val="00117A2C"/>
    <w:rsid w:val="0011DC62"/>
    <w:rsid w:val="00124015"/>
    <w:rsid w:val="00126C3C"/>
    <w:rsid w:val="00137F21"/>
    <w:rsid w:val="00144B70"/>
    <w:rsid w:val="001515B9"/>
    <w:rsid w:val="0015182D"/>
    <w:rsid w:val="00157F21"/>
    <w:rsid w:val="0016159A"/>
    <w:rsid w:val="00173489"/>
    <w:rsid w:val="001739CB"/>
    <w:rsid w:val="00176368"/>
    <w:rsid w:val="00186842"/>
    <w:rsid w:val="00190893"/>
    <w:rsid w:val="00190DCC"/>
    <w:rsid w:val="00192533"/>
    <w:rsid w:val="00193631"/>
    <w:rsid w:val="00193F91"/>
    <w:rsid w:val="00197F10"/>
    <w:rsid w:val="001A05A0"/>
    <w:rsid w:val="001A22BB"/>
    <w:rsid w:val="001A289B"/>
    <w:rsid w:val="001A4069"/>
    <w:rsid w:val="001A4802"/>
    <w:rsid w:val="001A5B04"/>
    <w:rsid w:val="001A5D2A"/>
    <w:rsid w:val="001A778B"/>
    <w:rsid w:val="001B053A"/>
    <w:rsid w:val="001B45DD"/>
    <w:rsid w:val="001C4333"/>
    <w:rsid w:val="001D0DAF"/>
    <w:rsid w:val="001D14B0"/>
    <w:rsid w:val="001D1C09"/>
    <w:rsid w:val="001D2682"/>
    <w:rsid w:val="001D3BCF"/>
    <w:rsid w:val="001E1A9E"/>
    <w:rsid w:val="001E5B37"/>
    <w:rsid w:val="001E624C"/>
    <w:rsid w:val="001E95EC"/>
    <w:rsid w:val="001F0C62"/>
    <w:rsid w:val="001F2C98"/>
    <w:rsid w:val="001F6ED7"/>
    <w:rsid w:val="001F76CE"/>
    <w:rsid w:val="001F7BE0"/>
    <w:rsid w:val="002009C9"/>
    <w:rsid w:val="00204323"/>
    <w:rsid w:val="002206AB"/>
    <w:rsid w:val="00244F16"/>
    <w:rsid w:val="00246EA5"/>
    <w:rsid w:val="00247F6C"/>
    <w:rsid w:val="00253087"/>
    <w:rsid w:val="0025509E"/>
    <w:rsid w:val="0025563B"/>
    <w:rsid w:val="002568BC"/>
    <w:rsid w:val="002629EB"/>
    <w:rsid w:val="00263285"/>
    <w:rsid w:val="00264627"/>
    <w:rsid w:val="00270E8B"/>
    <w:rsid w:val="002734A4"/>
    <w:rsid w:val="00292E44"/>
    <w:rsid w:val="002935D2"/>
    <w:rsid w:val="0029513D"/>
    <w:rsid w:val="00295A97"/>
    <w:rsid w:val="002A14C5"/>
    <w:rsid w:val="002A1893"/>
    <w:rsid w:val="002A340E"/>
    <w:rsid w:val="002B529B"/>
    <w:rsid w:val="002C4476"/>
    <w:rsid w:val="002C7996"/>
    <w:rsid w:val="002D6F3B"/>
    <w:rsid w:val="002E3269"/>
    <w:rsid w:val="002E4754"/>
    <w:rsid w:val="002F1FE3"/>
    <w:rsid w:val="003005E7"/>
    <w:rsid w:val="00302DFA"/>
    <w:rsid w:val="00304389"/>
    <w:rsid w:val="00307FA9"/>
    <w:rsid w:val="0031050E"/>
    <w:rsid w:val="0031554C"/>
    <w:rsid w:val="00317652"/>
    <w:rsid w:val="00320EF6"/>
    <w:rsid w:val="00322611"/>
    <w:rsid w:val="0033240D"/>
    <w:rsid w:val="003349CC"/>
    <w:rsid w:val="00334FE8"/>
    <w:rsid w:val="00335945"/>
    <w:rsid w:val="00340756"/>
    <w:rsid w:val="00351494"/>
    <w:rsid w:val="00354BEE"/>
    <w:rsid w:val="0035671B"/>
    <w:rsid w:val="0035684B"/>
    <w:rsid w:val="00356B51"/>
    <w:rsid w:val="00356BAF"/>
    <w:rsid w:val="003601B9"/>
    <w:rsid w:val="00362824"/>
    <w:rsid w:val="00364E3B"/>
    <w:rsid w:val="00372827"/>
    <w:rsid w:val="00377539"/>
    <w:rsid w:val="00380748"/>
    <w:rsid w:val="00384420"/>
    <w:rsid w:val="00387F5A"/>
    <w:rsid w:val="00393EE7"/>
    <w:rsid w:val="003947F5"/>
    <w:rsid w:val="003A0331"/>
    <w:rsid w:val="003A7ACE"/>
    <w:rsid w:val="003B1304"/>
    <w:rsid w:val="003B166A"/>
    <w:rsid w:val="003B2750"/>
    <w:rsid w:val="003B39BF"/>
    <w:rsid w:val="003B7F33"/>
    <w:rsid w:val="003D05DC"/>
    <w:rsid w:val="003D55C7"/>
    <w:rsid w:val="003E69EA"/>
    <w:rsid w:val="003F67F6"/>
    <w:rsid w:val="003F6C8E"/>
    <w:rsid w:val="003F7EE0"/>
    <w:rsid w:val="00400E14"/>
    <w:rsid w:val="004017D9"/>
    <w:rsid w:val="0040765A"/>
    <w:rsid w:val="00410B56"/>
    <w:rsid w:val="0041193E"/>
    <w:rsid w:val="00415213"/>
    <w:rsid w:val="004164EF"/>
    <w:rsid w:val="00416F9B"/>
    <w:rsid w:val="00420E49"/>
    <w:rsid w:val="00421423"/>
    <w:rsid w:val="00423756"/>
    <w:rsid w:val="00426FA6"/>
    <w:rsid w:val="00427B46"/>
    <w:rsid w:val="00431EB3"/>
    <w:rsid w:val="00433D69"/>
    <w:rsid w:val="00436A30"/>
    <w:rsid w:val="00436EE1"/>
    <w:rsid w:val="0044113C"/>
    <w:rsid w:val="00442350"/>
    <w:rsid w:val="004426E4"/>
    <w:rsid w:val="0044396C"/>
    <w:rsid w:val="0044458E"/>
    <w:rsid w:val="00445E1B"/>
    <w:rsid w:val="00446334"/>
    <w:rsid w:val="00447D00"/>
    <w:rsid w:val="004545E1"/>
    <w:rsid w:val="00455BD7"/>
    <w:rsid w:val="004611C0"/>
    <w:rsid w:val="00462DBF"/>
    <w:rsid w:val="004649ED"/>
    <w:rsid w:val="0047172F"/>
    <w:rsid w:val="00473227"/>
    <w:rsid w:val="004733A4"/>
    <w:rsid w:val="00475616"/>
    <w:rsid w:val="004775BD"/>
    <w:rsid w:val="00486D55"/>
    <w:rsid w:val="004900EF"/>
    <w:rsid w:val="00490AE0"/>
    <w:rsid w:val="00492694"/>
    <w:rsid w:val="00495F24"/>
    <w:rsid w:val="004A1A81"/>
    <w:rsid w:val="004A582B"/>
    <w:rsid w:val="004B714B"/>
    <w:rsid w:val="004B7D63"/>
    <w:rsid w:val="004C436A"/>
    <w:rsid w:val="004C603D"/>
    <w:rsid w:val="004C6FDC"/>
    <w:rsid w:val="004D761C"/>
    <w:rsid w:val="004E2E2E"/>
    <w:rsid w:val="004F0E4D"/>
    <w:rsid w:val="004F5384"/>
    <w:rsid w:val="00500411"/>
    <w:rsid w:val="0050664A"/>
    <w:rsid w:val="00506F91"/>
    <w:rsid w:val="00515CEA"/>
    <w:rsid w:val="005168A3"/>
    <w:rsid w:val="00523E79"/>
    <w:rsid w:val="005310CE"/>
    <w:rsid w:val="005320DE"/>
    <w:rsid w:val="005341E7"/>
    <w:rsid w:val="00535980"/>
    <w:rsid w:val="00536C99"/>
    <w:rsid w:val="005436E5"/>
    <w:rsid w:val="00544CDE"/>
    <w:rsid w:val="0054579E"/>
    <w:rsid w:val="00546AD3"/>
    <w:rsid w:val="00546F06"/>
    <w:rsid w:val="00551710"/>
    <w:rsid w:val="005539AB"/>
    <w:rsid w:val="0055646C"/>
    <w:rsid w:val="00556580"/>
    <w:rsid w:val="00556784"/>
    <w:rsid w:val="00562677"/>
    <w:rsid w:val="00564FDC"/>
    <w:rsid w:val="005669A8"/>
    <w:rsid w:val="00570EB6"/>
    <w:rsid w:val="00574D2A"/>
    <w:rsid w:val="00576A3F"/>
    <w:rsid w:val="00584943"/>
    <w:rsid w:val="00586724"/>
    <w:rsid w:val="0059225C"/>
    <w:rsid w:val="005957FA"/>
    <w:rsid w:val="005969E5"/>
    <w:rsid w:val="00597135"/>
    <w:rsid w:val="005A078C"/>
    <w:rsid w:val="005A23C8"/>
    <w:rsid w:val="005A2FE3"/>
    <w:rsid w:val="005A3E99"/>
    <w:rsid w:val="005A5C0B"/>
    <w:rsid w:val="005B2F4C"/>
    <w:rsid w:val="005B6398"/>
    <w:rsid w:val="005B7C20"/>
    <w:rsid w:val="005C0E32"/>
    <w:rsid w:val="005C100C"/>
    <w:rsid w:val="005C1C05"/>
    <w:rsid w:val="005C4572"/>
    <w:rsid w:val="005C4A56"/>
    <w:rsid w:val="005D0F6E"/>
    <w:rsid w:val="005D5E98"/>
    <w:rsid w:val="005E1C51"/>
    <w:rsid w:val="005E2286"/>
    <w:rsid w:val="005E77EF"/>
    <w:rsid w:val="005F05C2"/>
    <w:rsid w:val="00600FEF"/>
    <w:rsid w:val="00602A87"/>
    <w:rsid w:val="00604284"/>
    <w:rsid w:val="00615459"/>
    <w:rsid w:val="006156F8"/>
    <w:rsid w:val="00620ECC"/>
    <w:rsid w:val="00624244"/>
    <w:rsid w:val="00642C54"/>
    <w:rsid w:val="00643B4D"/>
    <w:rsid w:val="0064790D"/>
    <w:rsid w:val="0064ABDC"/>
    <w:rsid w:val="00651F55"/>
    <w:rsid w:val="00652DA9"/>
    <w:rsid w:val="00656CEF"/>
    <w:rsid w:val="006674A8"/>
    <w:rsid w:val="00682375"/>
    <w:rsid w:val="006840D9"/>
    <w:rsid w:val="0068481C"/>
    <w:rsid w:val="00684D2A"/>
    <w:rsid w:val="0068692B"/>
    <w:rsid w:val="006902C7"/>
    <w:rsid w:val="0069060E"/>
    <w:rsid w:val="006921D6"/>
    <w:rsid w:val="00696307"/>
    <w:rsid w:val="006A6163"/>
    <w:rsid w:val="006A6641"/>
    <w:rsid w:val="006C0410"/>
    <w:rsid w:val="006C2849"/>
    <w:rsid w:val="006C2B12"/>
    <w:rsid w:val="006C59AC"/>
    <w:rsid w:val="006D59E9"/>
    <w:rsid w:val="006D6D01"/>
    <w:rsid w:val="006D7A1A"/>
    <w:rsid w:val="006D7CE3"/>
    <w:rsid w:val="006E6953"/>
    <w:rsid w:val="006F2E1A"/>
    <w:rsid w:val="006F4B26"/>
    <w:rsid w:val="00714446"/>
    <w:rsid w:val="00714EE9"/>
    <w:rsid w:val="00720310"/>
    <w:rsid w:val="00721B0A"/>
    <w:rsid w:val="00723F81"/>
    <w:rsid w:val="0072441D"/>
    <w:rsid w:val="00732B00"/>
    <w:rsid w:val="00732B82"/>
    <w:rsid w:val="00732D04"/>
    <w:rsid w:val="0073665C"/>
    <w:rsid w:val="00743760"/>
    <w:rsid w:val="00746CCD"/>
    <w:rsid w:val="00753D9F"/>
    <w:rsid w:val="00755003"/>
    <w:rsid w:val="0075514D"/>
    <w:rsid w:val="007623D9"/>
    <w:rsid w:val="00762634"/>
    <w:rsid w:val="007647B8"/>
    <w:rsid w:val="00765575"/>
    <w:rsid w:val="0076757E"/>
    <w:rsid w:val="007742E0"/>
    <w:rsid w:val="00777C9F"/>
    <w:rsid w:val="00781442"/>
    <w:rsid w:val="00781F3A"/>
    <w:rsid w:val="0078377E"/>
    <w:rsid w:val="00784244"/>
    <w:rsid w:val="007A4691"/>
    <w:rsid w:val="007A485F"/>
    <w:rsid w:val="007A6B6D"/>
    <w:rsid w:val="007B0CA2"/>
    <w:rsid w:val="007B527C"/>
    <w:rsid w:val="007B57C0"/>
    <w:rsid w:val="007B6400"/>
    <w:rsid w:val="007C00B7"/>
    <w:rsid w:val="007C42BA"/>
    <w:rsid w:val="007C6E82"/>
    <w:rsid w:val="007C7441"/>
    <w:rsid w:val="007C7573"/>
    <w:rsid w:val="007D043F"/>
    <w:rsid w:val="007D32D0"/>
    <w:rsid w:val="007D5A4C"/>
    <w:rsid w:val="007D6404"/>
    <w:rsid w:val="007D7531"/>
    <w:rsid w:val="007D7E2D"/>
    <w:rsid w:val="007E528D"/>
    <w:rsid w:val="007E6349"/>
    <w:rsid w:val="007F3699"/>
    <w:rsid w:val="008002A8"/>
    <w:rsid w:val="0080331B"/>
    <w:rsid w:val="00807773"/>
    <w:rsid w:val="00810BCF"/>
    <w:rsid w:val="0081197F"/>
    <w:rsid w:val="008126FD"/>
    <w:rsid w:val="00813982"/>
    <w:rsid w:val="00814D84"/>
    <w:rsid w:val="008154AC"/>
    <w:rsid w:val="00817547"/>
    <w:rsid w:val="0082598E"/>
    <w:rsid w:val="00826E18"/>
    <w:rsid w:val="00830A31"/>
    <w:rsid w:val="0084011B"/>
    <w:rsid w:val="00841707"/>
    <w:rsid w:val="00842841"/>
    <w:rsid w:val="00844677"/>
    <w:rsid w:val="00847A52"/>
    <w:rsid w:val="00847CDE"/>
    <w:rsid w:val="008547A3"/>
    <w:rsid w:val="008573A2"/>
    <w:rsid w:val="008633FE"/>
    <w:rsid w:val="0087244C"/>
    <w:rsid w:val="00872BC5"/>
    <w:rsid w:val="00882872"/>
    <w:rsid w:val="00883BC5"/>
    <w:rsid w:val="008851A3"/>
    <w:rsid w:val="00885F65"/>
    <w:rsid w:val="008867EE"/>
    <w:rsid w:val="008911DA"/>
    <w:rsid w:val="00894CE3"/>
    <w:rsid w:val="00895CC4"/>
    <w:rsid w:val="0089790C"/>
    <w:rsid w:val="008A04CB"/>
    <w:rsid w:val="008A5084"/>
    <w:rsid w:val="008B13A3"/>
    <w:rsid w:val="008B157C"/>
    <w:rsid w:val="008B78B5"/>
    <w:rsid w:val="008C04BD"/>
    <w:rsid w:val="008C133C"/>
    <w:rsid w:val="008D1487"/>
    <w:rsid w:val="008D31BC"/>
    <w:rsid w:val="008D41E4"/>
    <w:rsid w:val="008D6A39"/>
    <w:rsid w:val="008D7254"/>
    <w:rsid w:val="008E0DB8"/>
    <w:rsid w:val="008E2F9D"/>
    <w:rsid w:val="008E760D"/>
    <w:rsid w:val="008E7EEF"/>
    <w:rsid w:val="008F3A17"/>
    <w:rsid w:val="00904A9B"/>
    <w:rsid w:val="00905CC6"/>
    <w:rsid w:val="009079C6"/>
    <w:rsid w:val="0091074F"/>
    <w:rsid w:val="009137D3"/>
    <w:rsid w:val="00916803"/>
    <w:rsid w:val="0091766E"/>
    <w:rsid w:val="00925546"/>
    <w:rsid w:val="00925D75"/>
    <w:rsid w:val="00926E86"/>
    <w:rsid w:val="00930222"/>
    <w:rsid w:val="009307C3"/>
    <w:rsid w:val="00930E0E"/>
    <w:rsid w:val="009365C8"/>
    <w:rsid w:val="009404C8"/>
    <w:rsid w:val="00942DE2"/>
    <w:rsid w:val="00942F71"/>
    <w:rsid w:val="00943F4E"/>
    <w:rsid w:val="00950B16"/>
    <w:rsid w:val="00956930"/>
    <w:rsid w:val="0096081A"/>
    <w:rsid w:val="009657B3"/>
    <w:rsid w:val="0096EFC6"/>
    <w:rsid w:val="009702C0"/>
    <w:rsid w:val="00970FF7"/>
    <w:rsid w:val="0097249D"/>
    <w:rsid w:val="009727B1"/>
    <w:rsid w:val="00974076"/>
    <w:rsid w:val="009749BA"/>
    <w:rsid w:val="009757AE"/>
    <w:rsid w:val="00976694"/>
    <w:rsid w:val="009766AD"/>
    <w:rsid w:val="00982AC7"/>
    <w:rsid w:val="00983916"/>
    <w:rsid w:val="009839C3"/>
    <w:rsid w:val="00995815"/>
    <w:rsid w:val="009A6BE2"/>
    <w:rsid w:val="009B3486"/>
    <w:rsid w:val="009C6002"/>
    <w:rsid w:val="009D7CFC"/>
    <w:rsid w:val="009E5715"/>
    <w:rsid w:val="009E65C0"/>
    <w:rsid w:val="009E67DC"/>
    <w:rsid w:val="009F496D"/>
    <w:rsid w:val="009F78BA"/>
    <w:rsid w:val="00A01125"/>
    <w:rsid w:val="00A02656"/>
    <w:rsid w:val="00A02D64"/>
    <w:rsid w:val="00A0424F"/>
    <w:rsid w:val="00A04E67"/>
    <w:rsid w:val="00A059F7"/>
    <w:rsid w:val="00A06657"/>
    <w:rsid w:val="00A12575"/>
    <w:rsid w:val="00A1629E"/>
    <w:rsid w:val="00A21F48"/>
    <w:rsid w:val="00A27B39"/>
    <w:rsid w:val="00A27C41"/>
    <w:rsid w:val="00A27E1A"/>
    <w:rsid w:val="00A34072"/>
    <w:rsid w:val="00A34266"/>
    <w:rsid w:val="00A36E8A"/>
    <w:rsid w:val="00A402E6"/>
    <w:rsid w:val="00A41064"/>
    <w:rsid w:val="00A42253"/>
    <w:rsid w:val="00A43722"/>
    <w:rsid w:val="00A44DAD"/>
    <w:rsid w:val="00A4710A"/>
    <w:rsid w:val="00A51179"/>
    <w:rsid w:val="00A6273B"/>
    <w:rsid w:val="00A63357"/>
    <w:rsid w:val="00A66DBF"/>
    <w:rsid w:val="00A701B2"/>
    <w:rsid w:val="00A72A7F"/>
    <w:rsid w:val="00A824A9"/>
    <w:rsid w:val="00A83790"/>
    <w:rsid w:val="00A84113"/>
    <w:rsid w:val="00A86DBC"/>
    <w:rsid w:val="00AA650C"/>
    <w:rsid w:val="00AB0E7A"/>
    <w:rsid w:val="00AB172B"/>
    <w:rsid w:val="00AB20CC"/>
    <w:rsid w:val="00AB609C"/>
    <w:rsid w:val="00AC0FC4"/>
    <w:rsid w:val="00AC1619"/>
    <w:rsid w:val="00AC3723"/>
    <w:rsid w:val="00AE24B9"/>
    <w:rsid w:val="00AE2E36"/>
    <w:rsid w:val="00AE5075"/>
    <w:rsid w:val="00AE7301"/>
    <w:rsid w:val="00AF0E86"/>
    <w:rsid w:val="00AF1D21"/>
    <w:rsid w:val="00AF3979"/>
    <w:rsid w:val="00AF43CF"/>
    <w:rsid w:val="00AF4B4E"/>
    <w:rsid w:val="00AF5A99"/>
    <w:rsid w:val="00AF76D9"/>
    <w:rsid w:val="00B00E2B"/>
    <w:rsid w:val="00B01DA1"/>
    <w:rsid w:val="00B0356C"/>
    <w:rsid w:val="00B161C8"/>
    <w:rsid w:val="00B20766"/>
    <w:rsid w:val="00B21121"/>
    <w:rsid w:val="00B21BEA"/>
    <w:rsid w:val="00B31FA6"/>
    <w:rsid w:val="00B321FC"/>
    <w:rsid w:val="00B34206"/>
    <w:rsid w:val="00B4375F"/>
    <w:rsid w:val="00B4580C"/>
    <w:rsid w:val="00B52AC3"/>
    <w:rsid w:val="00B60007"/>
    <w:rsid w:val="00B63C3A"/>
    <w:rsid w:val="00B664B1"/>
    <w:rsid w:val="00B71086"/>
    <w:rsid w:val="00B75C29"/>
    <w:rsid w:val="00B76287"/>
    <w:rsid w:val="00B77200"/>
    <w:rsid w:val="00B810FB"/>
    <w:rsid w:val="00B84AB7"/>
    <w:rsid w:val="00B85798"/>
    <w:rsid w:val="00B8730C"/>
    <w:rsid w:val="00B91503"/>
    <w:rsid w:val="00B93452"/>
    <w:rsid w:val="00B9722F"/>
    <w:rsid w:val="00B974AA"/>
    <w:rsid w:val="00BA2A6D"/>
    <w:rsid w:val="00BA3DF6"/>
    <w:rsid w:val="00BA7723"/>
    <w:rsid w:val="00BB3744"/>
    <w:rsid w:val="00BC1539"/>
    <w:rsid w:val="00BC2D7A"/>
    <w:rsid w:val="00BC4EDB"/>
    <w:rsid w:val="00BD0C4F"/>
    <w:rsid w:val="00BD0FDE"/>
    <w:rsid w:val="00BD1A6D"/>
    <w:rsid w:val="00BD696F"/>
    <w:rsid w:val="00BE0E80"/>
    <w:rsid w:val="00BE1F7A"/>
    <w:rsid w:val="00BE2882"/>
    <w:rsid w:val="00BE2E5F"/>
    <w:rsid w:val="00BE6665"/>
    <w:rsid w:val="00BF3BC2"/>
    <w:rsid w:val="00BF4556"/>
    <w:rsid w:val="00C03880"/>
    <w:rsid w:val="00C06DFC"/>
    <w:rsid w:val="00C075CA"/>
    <w:rsid w:val="00C1245B"/>
    <w:rsid w:val="00C140FE"/>
    <w:rsid w:val="00C22C26"/>
    <w:rsid w:val="00C367C8"/>
    <w:rsid w:val="00C40586"/>
    <w:rsid w:val="00C41E32"/>
    <w:rsid w:val="00C41E48"/>
    <w:rsid w:val="00C454E1"/>
    <w:rsid w:val="00C46ABA"/>
    <w:rsid w:val="00C47672"/>
    <w:rsid w:val="00C51797"/>
    <w:rsid w:val="00C51C68"/>
    <w:rsid w:val="00C51D30"/>
    <w:rsid w:val="00C52CE7"/>
    <w:rsid w:val="00C52FC1"/>
    <w:rsid w:val="00C53C57"/>
    <w:rsid w:val="00C54902"/>
    <w:rsid w:val="00C54D35"/>
    <w:rsid w:val="00C6017F"/>
    <w:rsid w:val="00C64126"/>
    <w:rsid w:val="00C648C1"/>
    <w:rsid w:val="00C713CA"/>
    <w:rsid w:val="00C72DB1"/>
    <w:rsid w:val="00C7569A"/>
    <w:rsid w:val="00C75C89"/>
    <w:rsid w:val="00C75EB9"/>
    <w:rsid w:val="00C76877"/>
    <w:rsid w:val="00C84EB0"/>
    <w:rsid w:val="00C94D24"/>
    <w:rsid w:val="00C97BC3"/>
    <w:rsid w:val="00CA2ED9"/>
    <w:rsid w:val="00CA4950"/>
    <w:rsid w:val="00CA7DF3"/>
    <w:rsid w:val="00CB08FE"/>
    <w:rsid w:val="00CB1D96"/>
    <w:rsid w:val="00CB511D"/>
    <w:rsid w:val="00CB5D09"/>
    <w:rsid w:val="00CC0EE0"/>
    <w:rsid w:val="00CC71F3"/>
    <w:rsid w:val="00CC7EAA"/>
    <w:rsid w:val="00CD0F4E"/>
    <w:rsid w:val="00CD14A7"/>
    <w:rsid w:val="00CD3772"/>
    <w:rsid w:val="00CD4613"/>
    <w:rsid w:val="00CD7C1F"/>
    <w:rsid w:val="00CE0068"/>
    <w:rsid w:val="00CE1505"/>
    <w:rsid w:val="00CE35AA"/>
    <w:rsid w:val="00CE5690"/>
    <w:rsid w:val="00CF08D9"/>
    <w:rsid w:val="00CF4B30"/>
    <w:rsid w:val="00D0224C"/>
    <w:rsid w:val="00D0290A"/>
    <w:rsid w:val="00D04594"/>
    <w:rsid w:val="00D05B22"/>
    <w:rsid w:val="00D10F74"/>
    <w:rsid w:val="00D11028"/>
    <w:rsid w:val="00D169E7"/>
    <w:rsid w:val="00D22621"/>
    <w:rsid w:val="00D254C3"/>
    <w:rsid w:val="00D25E45"/>
    <w:rsid w:val="00D31547"/>
    <w:rsid w:val="00D317FE"/>
    <w:rsid w:val="00D35C52"/>
    <w:rsid w:val="00D43981"/>
    <w:rsid w:val="00D43A8D"/>
    <w:rsid w:val="00D50B53"/>
    <w:rsid w:val="00D52A43"/>
    <w:rsid w:val="00D543BD"/>
    <w:rsid w:val="00D60A33"/>
    <w:rsid w:val="00D60CF5"/>
    <w:rsid w:val="00D61F8D"/>
    <w:rsid w:val="00D633FB"/>
    <w:rsid w:val="00D64EFE"/>
    <w:rsid w:val="00D66F70"/>
    <w:rsid w:val="00D6704A"/>
    <w:rsid w:val="00D67C8B"/>
    <w:rsid w:val="00D72DA3"/>
    <w:rsid w:val="00D732A3"/>
    <w:rsid w:val="00D80473"/>
    <w:rsid w:val="00D84799"/>
    <w:rsid w:val="00D85E31"/>
    <w:rsid w:val="00D85FD1"/>
    <w:rsid w:val="00D92AB2"/>
    <w:rsid w:val="00D9634C"/>
    <w:rsid w:val="00DA18DE"/>
    <w:rsid w:val="00DA2818"/>
    <w:rsid w:val="00DA28B7"/>
    <w:rsid w:val="00DA30DA"/>
    <w:rsid w:val="00DA7FB5"/>
    <w:rsid w:val="00DB2391"/>
    <w:rsid w:val="00DB5CD8"/>
    <w:rsid w:val="00DB7CB5"/>
    <w:rsid w:val="00DB7DC6"/>
    <w:rsid w:val="00DC0C1A"/>
    <w:rsid w:val="00DC2421"/>
    <w:rsid w:val="00DC2723"/>
    <w:rsid w:val="00DC3944"/>
    <w:rsid w:val="00DC42E9"/>
    <w:rsid w:val="00DD245E"/>
    <w:rsid w:val="00DD450A"/>
    <w:rsid w:val="00DD5639"/>
    <w:rsid w:val="00DE0793"/>
    <w:rsid w:val="00DE1A0B"/>
    <w:rsid w:val="00DE6D06"/>
    <w:rsid w:val="00DE7DB3"/>
    <w:rsid w:val="00DF130D"/>
    <w:rsid w:val="00DF25A1"/>
    <w:rsid w:val="00DF2795"/>
    <w:rsid w:val="00E03D4F"/>
    <w:rsid w:val="00E05455"/>
    <w:rsid w:val="00E245D5"/>
    <w:rsid w:val="00E24653"/>
    <w:rsid w:val="00E30C4A"/>
    <w:rsid w:val="00E34C78"/>
    <w:rsid w:val="00E438C3"/>
    <w:rsid w:val="00E46FAB"/>
    <w:rsid w:val="00E47EE4"/>
    <w:rsid w:val="00E53646"/>
    <w:rsid w:val="00E55322"/>
    <w:rsid w:val="00E56CFF"/>
    <w:rsid w:val="00E606C5"/>
    <w:rsid w:val="00E60F9A"/>
    <w:rsid w:val="00E6111F"/>
    <w:rsid w:val="00E6262E"/>
    <w:rsid w:val="00E65CDF"/>
    <w:rsid w:val="00E70BA5"/>
    <w:rsid w:val="00E713D8"/>
    <w:rsid w:val="00E74C7B"/>
    <w:rsid w:val="00E809B4"/>
    <w:rsid w:val="00E8551A"/>
    <w:rsid w:val="00E90CD7"/>
    <w:rsid w:val="00E90E28"/>
    <w:rsid w:val="00E95459"/>
    <w:rsid w:val="00E9719A"/>
    <w:rsid w:val="00EA382F"/>
    <w:rsid w:val="00EA3D1E"/>
    <w:rsid w:val="00EB5DAA"/>
    <w:rsid w:val="00EC24F3"/>
    <w:rsid w:val="00EC4A98"/>
    <w:rsid w:val="00EC65AD"/>
    <w:rsid w:val="00EC7EF2"/>
    <w:rsid w:val="00ED31E3"/>
    <w:rsid w:val="00EE1B10"/>
    <w:rsid w:val="00EE73A1"/>
    <w:rsid w:val="00EE7D56"/>
    <w:rsid w:val="00EF608D"/>
    <w:rsid w:val="00F0013F"/>
    <w:rsid w:val="00F01139"/>
    <w:rsid w:val="00F03763"/>
    <w:rsid w:val="00F06C76"/>
    <w:rsid w:val="00F078C7"/>
    <w:rsid w:val="00F10163"/>
    <w:rsid w:val="00F14476"/>
    <w:rsid w:val="00F1480A"/>
    <w:rsid w:val="00F14F90"/>
    <w:rsid w:val="00F16039"/>
    <w:rsid w:val="00F16272"/>
    <w:rsid w:val="00F21113"/>
    <w:rsid w:val="00F22F78"/>
    <w:rsid w:val="00F26F59"/>
    <w:rsid w:val="00F30F48"/>
    <w:rsid w:val="00F31145"/>
    <w:rsid w:val="00F33352"/>
    <w:rsid w:val="00F3381D"/>
    <w:rsid w:val="00F35339"/>
    <w:rsid w:val="00F404A2"/>
    <w:rsid w:val="00F4177E"/>
    <w:rsid w:val="00F44505"/>
    <w:rsid w:val="00F46E2C"/>
    <w:rsid w:val="00F475BA"/>
    <w:rsid w:val="00F47C9C"/>
    <w:rsid w:val="00F47D17"/>
    <w:rsid w:val="00F50158"/>
    <w:rsid w:val="00F5553E"/>
    <w:rsid w:val="00F55970"/>
    <w:rsid w:val="00F562C6"/>
    <w:rsid w:val="00F57781"/>
    <w:rsid w:val="00F60B7C"/>
    <w:rsid w:val="00F60CAB"/>
    <w:rsid w:val="00F60F42"/>
    <w:rsid w:val="00F6287B"/>
    <w:rsid w:val="00F6641F"/>
    <w:rsid w:val="00F71AB8"/>
    <w:rsid w:val="00F725E0"/>
    <w:rsid w:val="00F7526C"/>
    <w:rsid w:val="00F8495C"/>
    <w:rsid w:val="00F87C3C"/>
    <w:rsid w:val="00F91F4F"/>
    <w:rsid w:val="00F95A18"/>
    <w:rsid w:val="00F97177"/>
    <w:rsid w:val="00F9B086"/>
    <w:rsid w:val="00FA130F"/>
    <w:rsid w:val="00FA3BC7"/>
    <w:rsid w:val="00FA3D81"/>
    <w:rsid w:val="00FA53C0"/>
    <w:rsid w:val="00FA5535"/>
    <w:rsid w:val="00FA556A"/>
    <w:rsid w:val="00FB730D"/>
    <w:rsid w:val="00FC1957"/>
    <w:rsid w:val="00FC1EC5"/>
    <w:rsid w:val="00FC2069"/>
    <w:rsid w:val="00FC3BB1"/>
    <w:rsid w:val="00FC40CE"/>
    <w:rsid w:val="00FC6A77"/>
    <w:rsid w:val="00FC6CAE"/>
    <w:rsid w:val="00FC7C68"/>
    <w:rsid w:val="00FD4598"/>
    <w:rsid w:val="00FE6AF6"/>
    <w:rsid w:val="00FF231A"/>
    <w:rsid w:val="00FF313F"/>
    <w:rsid w:val="00FF3D2A"/>
    <w:rsid w:val="013E0E3F"/>
    <w:rsid w:val="017AAA01"/>
    <w:rsid w:val="01927A11"/>
    <w:rsid w:val="01B02E10"/>
    <w:rsid w:val="01DA62FB"/>
    <w:rsid w:val="0269846D"/>
    <w:rsid w:val="02773EA8"/>
    <w:rsid w:val="02774321"/>
    <w:rsid w:val="027EC5FD"/>
    <w:rsid w:val="02A6556C"/>
    <w:rsid w:val="02DDA9E5"/>
    <w:rsid w:val="0366CF27"/>
    <w:rsid w:val="03B916E3"/>
    <w:rsid w:val="03BDCC2C"/>
    <w:rsid w:val="040388DB"/>
    <w:rsid w:val="04462F92"/>
    <w:rsid w:val="0496E309"/>
    <w:rsid w:val="050740C2"/>
    <w:rsid w:val="053D4A73"/>
    <w:rsid w:val="053EC6C5"/>
    <w:rsid w:val="054EE09E"/>
    <w:rsid w:val="05597453"/>
    <w:rsid w:val="0559E05D"/>
    <w:rsid w:val="05755F54"/>
    <w:rsid w:val="057EA1B1"/>
    <w:rsid w:val="058890EF"/>
    <w:rsid w:val="05F075D8"/>
    <w:rsid w:val="05F43FCC"/>
    <w:rsid w:val="061499CA"/>
    <w:rsid w:val="0632AC10"/>
    <w:rsid w:val="0635E116"/>
    <w:rsid w:val="06367044"/>
    <w:rsid w:val="063A5FD4"/>
    <w:rsid w:val="0652686C"/>
    <w:rsid w:val="06FDB072"/>
    <w:rsid w:val="074B7512"/>
    <w:rsid w:val="076624AE"/>
    <w:rsid w:val="07725528"/>
    <w:rsid w:val="077DABE7"/>
    <w:rsid w:val="078015C0"/>
    <w:rsid w:val="07879D2A"/>
    <w:rsid w:val="07956123"/>
    <w:rsid w:val="07B9ED7D"/>
    <w:rsid w:val="07DA4E5F"/>
    <w:rsid w:val="080E549F"/>
    <w:rsid w:val="0833B08E"/>
    <w:rsid w:val="085AD757"/>
    <w:rsid w:val="08A9B3AE"/>
    <w:rsid w:val="08B47BA6"/>
    <w:rsid w:val="08FE8049"/>
    <w:rsid w:val="090589B9"/>
    <w:rsid w:val="096D0CAB"/>
    <w:rsid w:val="09766226"/>
    <w:rsid w:val="09E5D065"/>
    <w:rsid w:val="09F57E8A"/>
    <w:rsid w:val="0A0D9FA6"/>
    <w:rsid w:val="0A478D5F"/>
    <w:rsid w:val="0A7212CD"/>
    <w:rsid w:val="0A7B3C6D"/>
    <w:rsid w:val="0AD7EC9A"/>
    <w:rsid w:val="0B427549"/>
    <w:rsid w:val="0B53626B"/>
    <w:rsid w:val="0B91FE18"/>
    <w:rsid w:val="0BB42290"/>
    <w:rsid w:val="0C13AA8C"/>
    <w:rsid w:val="0C4988C7"/>
    <w:rsid w:val="0CC66D02"/>
    <w:rsid w:val="0CDFD5DE"/>
    <w:rsid w:val="0D1E22CC"/>
    <w:rsid w:val="0D6DC72D"/>
    <w:rsid w:val="0D6E7715"/>
    <w:rsid w:val="0D8C691A"/>
    <w:rsid w:val="0DAAAF72"/>
    <w:rsid w:val="0DC1D0C8"/>
    <w:rsid w:val="0DD6F0EB"/>
    <w:rsid w:val="0DE4F8A8"/>
    <w:rsid w:val="0DF6B27E"/>
    <w:rsid w:val="0E1B0037"/>
    <w:rsid w:val="0E326AC5"/>
    <w:rsid w:val="0E388773"/>
    <w:rsid w:val="0E9A44D4"/>
    <w:rsid w:val="0EA2D081"/>
    <w:rsid w:val="0EBBCD73"/>
    <w:rsid w:val="0F091AC6"/>
    <w:rsid w:val="0F3A6D4E"/>
    <w:rsid w:val="0F914976"/>
    <w:rsid w:val="0FC7511C"/>
    <w:rsid w:val="0FDC6217"/>
    <w:rsid w:val="102DBE91"/>
    <w:rsid w:val="103AB24D"/>
    <w:rsid w:val="104CC7F4"/>
    <w:rsid w:val="10B5FAE3"/>
    <w:rsid w:val="10C0C77E"/>
    <w:rsid w:val="115E9744"/>
    <w:rsid w:val="1196E31C"/>
    <w:rsid w:val="1197784C"/>
    <w:rsid w:val="119BEE52"/>
    <w:rsid w:val="11D08DBD"/>
    <w:rsid w:val="11F4D2D8"/>
    <w:rsid w:val="11FA799D"/>
    <w:rsid w:val="11FF4D8A"/>
    <w:rsid w:val="1203F53E"/>
    <w:rsid w:val="1221E179"/>
    <w:rsid w:val="124B8E64"/>
    <w:rsid w:val="125F0D30"/>
    <w:rsid w:val="125FACF4"/>
    <w:rsid w:val="127CE811"/>
    <w:rsid w:val="12995382"/>
    <w:rsid w:val="12EF32D7"/>
    <w:rsid w:val="12FFD233"/>
    <w:rsid w:val="136CBBD8"/>
    <w:rsid w:val="1372E805"/>
    <w:rsid w:val="13F778B6"/>
    <w:rsid w:val="1406CC44"/>
    <w:rsid w:val="1422F223"/>
    <w:rsid w:val="14278796"/>
    <w:rsid w:val="14491F89"/>
    <w:rsid w:val="1455D209"/>
    <w:rsid w:val="1469A947"/>
    <w:rsid w:val="148C3305"/>
    <w:rsid w:val="159D2167"/>
    <w:rsid w:val="15A0D7A0"/>
    <w:rsid w:val="15DA3AB4"/>
    <w:rsid w:val="160CB659"/>
    <w:rsid w:val="163E67DD"/>
    <w:rsid w:val="16595CE5"/>
    <w:rsid w:val="16602F6E"/>
    <w:rsid w:val="1684A586"/>
    <w:rsid w:val="168C9332"/>
    <w:rsid w:val="16FE0F85"/>
    <w:rsid w:val="171982CF"/>
    <w:rsid w:val="1749B071"/>
    <w:rsid w:val="177FF764"/>
    <w:rsid w:val="178580CB"/>
    <w:rsid w:val="17E044A5"/>
    <w:rsid w:val="17F2DACA"/>
    <w:rsid w:val="18010A06"/>
    <w:rsid w:val="180F511D"/>
    <w:rsid w:val="182EC44E"/>
    <w:rsid w:val="18F2D716"/>
    <w:rsid w:val="18F63977"/>
    <w:rsid w:val="191B4FF4"/>
    <w:rsid w:val="191B62B0"/>
    <w:rsid w:val="19674DD4"/>
    <w:rsid w:val="19C90E9A"/>
    <w:rsid w:val="19DF3F9F"/>
    <w:rsid w:val="1A1524F0"/>
    <w:rsid w:val="1A274555"/>
    <w:rsid w:val="1A463C16"/>
    <w:rsid w:val="1A633863"/>
    <w:rsid w:val="1AD4A33C"/>
    <w:rsid w:val="1ADBAEA7"/>
    <w:rsid w:val="1B1B0C6C"/>
    <w:rsid w:val="1B615C25"/>
    <w:rsid w:val="1B986097"/>
    <w:rsid w:val="1BB5C0FD"/>
    <w:rsid w:val="1BDDF99A"/>
    <w:rsid w:val="1BF2D105"/>
    <w:rsid w:val="1BF36525"/>
    <w:rsid w:val="1C4B9C80"/>
    <w:rsid w:val="1C4E7E1B"/>
    <w:rsid w:val="1C54E5A3"/>
    <w:rsid w:val="1C7F2A59"/>
    <w:rsid w:val="1C937163"/>
    <w:rsid w:val="1C9B84AE"/>
    <w:rsid w:val="1CA72B12"/>
    <w:rsid w:val="1CE534A3"/>
    <w:rsid w:val="1CFF4F76"/>
    <w:rsid w:val="1D2147E2"/>
    <w:rsid w:val="1D323610"/>
    <w:rsid w:val="1D3CC08A"/>
    <w:rsid w:val="1D81A88C"/>
    <w:rsid w:val="1DADE210"/>
    <w:rsid w:val="1DB1448E"/>
    <w:rsid w:val="1E8989A4"/>
    <w:rsid w:val="1E8AF776"/>
    <w:rsid w:val="1E9626A6"/>
    <w:rsid w:val="1ECD1F96"/>
    <w:rsid w:val="1ECE70B6"/>
    <w:rsid w:val="1EF730A8"/>
    <w:rsid w:val="1F1CAED9"/>
    <w:rsid w:val="1F231EDB"/>
    <w:rsid w:val="1F5B580D"/>
    <w:rsid w:val="1F6C97A2"/>
    <w:rsid w:val="1FAEB90E"/>
    <w:rsid w:val="1FB09095"/>
    <w:rsid w:val="20204A26"/>
    <w:rsid w:val="202B0F39"/>
    <w:rsid w:val="2060E9D0"/>
    <w:rsid w:val="2061B5B8"/>
    <w:rsid w:val="207E584C"/>
    <w:rsid w:val="2082DB96"/>
    <w:rsid w:val="20853CDF"/>
    <w:rsid w:val="211448B2"/>
    <w:rsid w:val="2187CE2D"/>
    <w:rsid w:val="21DD8E79"/>
    <w:rsid w:val="2225CAC6"/>
    <w:rsid w:val="229728E7"/>
    <w:rsid w:val="22A9A60A"/>
    <w:rsid w:val="22DADB0B"/>
    <w:rsid w:val="22F59B6D"/>
    <w:rsid w:val="230E27CE"/>
    <w:rsid w:val="231A9491"/>
    <w:rsid w:val="232CB461"/>
    <w:rsid w:val="23354D9B"/>
    <w:rsid w:val="23439DE0"/>
    <w:rsid w:val="2377BB63"/>
    <w:rsid w:val="23BD0F9C"/>
    <w:rsid w:val="23CA03AA"/>
    <w:rsid w:val="23F0E2BE"/>
    <w:rsid w:val="24192E8B"/>
    <w:rsid w:val="24310D01"/>
    <w:rsid w:val="244630C4"/>
    <w:rsid w:val="2485F175"/>
    <w:rsid w:val="24A0BCE1"/>
    <w:rsid w:val="24BEE170"/>
    <w:rsid w:val="24E93DD6"/>
    <w:rsid w:val="251C2798"/>
    <w:rsid w:val="252B8CB9"/>
    <w:rsid w:val="253FE45B"/>
    <w:rsid w:val="25589CA2"/>
    <w:rsid w:val="25685E96"/>
    <w:rsid w:val="25A70AAA"/>
    <w:rsid w:val="25ECD30A"/>
    <w:rsid w:val="26116FB7"/>
    <w:rsid w:val="268FCFE1"/>
    <w:rsid w:val="26A40507"/>
    <w:rsid w:val="26BD9CA4"/>
    <w:rsid w:val="26D0CC2B"/>
    <w:rsid w:val="26E4AE81"/>
    <w:rsid w:val="26F4B7CB"/>
    <w:rsid w:val="274D51D7"/>
    <w:rsid w:val="27967E37"/>
    <w:rsid w:val="27B2FBB2"/>
    <w:rsid w:val="27D5F3E6"/>
    <w:rsid w:val="280FFC00"/>
    <w:rsid w:val="2855EB50"/>
    <w:rsid w:val="28656537"/>
    <w:rsid w:val="287647B2"/>
    <w:rsid w:val="28CF3B85"/>
    <w:rsid w:val="28CF4D8F"/>
    <w:rsid w:val="28EAD106"/>
    <w:rsid w:val="291DBA7F"/>
    <w:rsid w:val="292E07AE"/>
    <w:rsid w:val="29BFA3B2"/>
    <w:rsid w:val="29EFB8BE"/>
    <w:rsid w:val="2A747918"/>
    <w:rsid w:val="2A8DD608"/>
    <w:rsid w:val="2ACC03AF"/>
    <w:rsid w:val="2B862ED8"/>
    <w:rsid w:val="2BA62CDA"/>
    <w:rsid w:val="2BB5ECBE"/>
    <w:rsid w:val="2BBE6265"/>
    <w:rsid w:val="2C9754A4"/>
    <w:rsid w:val="2CB345CF"/>
    <w:rsid w:val="2CB4FD83"/>
    <w:rsid w:val="2D3ECF63"/>
    <w:rsid w:val="2D61E8D9"/>
    <w:rsid w:val="2D9D8F7C"/>
    <w:rsid w:val="2DA28D5A"/>
    <w:rsid w:val="2DD6F7A3"/>
    <w:rsid w:val="2DDFDC00"/>
    <w:rsid w:val="2DE7CDBB"/>
    <w:rsid w:val="2E6E045C"/>
    <w:rsid w:val="2E6E04A1"/>
    <w:rsid w:val="2EA85828"/>
    <w:rsid w:val="2EDE7A29"/>
    <w:rsid w:val="2F169124"/>
    <w:rsid w:val="2F274182"/>
    <w:rsid w:val="2F4369A7"/>
    <w:rsid w:val="2F4DDEF6"/>
    <w:rsid w:val="2F4EDF27"/>
    <w:rsid w:val="2F62F519"/>
    <w:rsid w:val="2F9CDF78"/>
    <w:rsid w:val="2FC038CB"/>
    <w:rsid w:val="3001A6F1"/>
    <w:rsid w:val="3022464F"/>
    <w:rsid w:val="315BDE26"/>
    <w:rsid w:val="315F02CC"/>
    <w:rsid w:val="31D24DBD"/>
    <w:rsid w:val="32114EE0"/>
    <w:rsid w:val="325EF1D8"/>
    <w:rsid w:val="3264E0E4"/>
    <w:rsid w:val="3279F715"/>
    <w:rsid w:val="32A9AC17"/>
    <w:rsid w:val="32E59682"/>
    <w:rsid w:val="32ED3EF9"/>
    <w:rsid w:val="3316D281"/>
    <w:rsid w:val="33231EB9"/>
    <w:rsid w:val="336945CB"/>
    <w:rsid w:val="339E57C2"/>
    <w:rsid w:val="33F03C41"/>
    <w:rsid w:val="341128AE"/>
    <w:rsid w:val="348A891E"/>
    <w:rsid w:val="3493FDC6"/>
    <w:rsid w:val="34A3C45A"/>
    <w:rsid w:val="3502E1CF"/>
    <w:rsid w:val="35379858"/>
    <w:rsid w:val="35420B11"/>
    <w:rsid w:val="359A7F38"/>
    <w:rsid w:val="35A4D4D9"/>
    <w:rsid w:val="35FC7664"/>
    <w:rsid w:val="361A0476"/>
    <w:rsid w:val="36482B63"/>
    <w:rsid w:val="3648DB63"/>
    <w:rsid w:val="36ACC7AE"/>
    <w:rsid w:val="36E55717"/>
    <w:rsid w:val="378C3431"/>
    <w:rsid w:val="3815C5FE"/>
    <w:rsid w:val="382F3774"/>
    <w:rsid w:val="38603055"/>
    <w:rsid w:val="38741C58"/>
    <w:rsid w:val="38B72354"/>
    <w:rsid w:val="38C5E596"/>
    <w:rsid w:val="38D04BB1"/>
    <w:rsid w:val="395A228D"/>
    <w:rsid w:val="39785BB6"/>
    <w:rsid w:val="3A01D606"/>
    <w:rsid w:val="3A0B3CB0"/>
    <w:rsid w:val="3A7EF125"/>
    <w:rsid w:val="3A876BE7"/>
    <w:rsid w:val="3ADE9E7A"/>
    <w:rsid w:val="3B0FA472"/>
    <w:rsid w:val="3B49F457"/>
    <w:rsid w:val="3BFB3E97"/>
    <w:rsid w:val="3C23F4CE"/>
    <w:rsid w:val="3C26C584"/>
    <w:rsid w:val="3CD7FDC0"/>
    <w:rsid w:val="3DB1FBFF"/>
    <w:rsid w:val="3DB93B25"/>
    <w:rsid w:val="3DDDE716"/>
    <w:rsid w:val="3DF6A8B5"/>
    <w:rsid w:val="3DFE6AC8"/>
    <w:rsid w:val="3E5E4A31"/>
    <w:rsid w:val="3E7BE41A"/>
    <w:rsid w:val="3EA7B839"/>
    <w:rsid w:val="3EBDCB50"/>
    <w:rsid w:val="3EE40FDF"/>
    <w:rsid w:val="3EE539AB"/>
    <w:rsid w:val="3EFC6816"/>
    <w:rsid w:val="3F4C2865"/>
    <w:rsid w:val="3F5B70E9"/>
    <w:rsid w:val="3F7497A4"/>
    <w:rsid w:val="3FF68D76"/>
    <w:rsid w:val="40AC4F34"/>
    <w:rsid w:val="40C4B5F6"/>
    <w:rsid w:val="40F6582A"/>
    <w:rsid w:val="410469C2"/>
    <w:rsid w:val="4123CE52"/>
    <w:rsid w:val="41375349"/>
    <w:rsid w:val="414608B3"/>
    <w:rsid w:val="415389DB"/>
    <w:rsid w:val="4183AFCB"/>
    <w:rsid w:val="419115F0"/>
    <w:rsid w:val="41E20560"/>
    <w:rsid w:val="4296012F"/>
    <w:rsid w:val="42B9ECA5"/>
    <w:rsid w:val="4336A705"/>
    <w:rsid w:val="4372288E"/>
    <w:rsid w:val="43D18357"/>
    <w:rsid w:val="44100BDD"/>
    <w:rsid w:val="4454B31F"/>
    <w:rsid w:val="445C7F8B"/>
    <w:rsid w:val="44F4FB3B"/>
    <w:rsid w:val="452A0B6B"/>
    <w:rsid w:val="45538920"/>
    <w:rsid w:val="45689329"/>
    <w:rsid w:val="4594F9D3"/>
    <w:rsid w:val="45C78809"/>
    <w:rsid w:val="45E538C9"/>
    <w:rsid w:val="46266C5F"/>
    <w:rsid w:val="46416437"/>
    <w:rsid w:val="46B65A31"/>
    <w:rsid w:val="46BEBC64"/>
    <w:rsid w:val="46D304B6"/>
    <w:rsid w:val="46EFAAF0"/>
    <w:rsid w:val="46FE3101"/>
    <w:rsid w:val="473CCA7A"/>
    <w:rsid w:val="47522B68"/>
    <w:rsid w:val="475A6130"/>
    <w:rsid w:val="47757F61"/>
    <w:rsid w:val="47E27D9A"/>
    <w:rsid w:val="48149C93"/>
    <w:rsid w:val="48837B4F"/>
    <w:rsid w:val="48B718CC"/>
    <w:rsid w:val="490D75F6"/>
    <w:rsid w:val="497E9D3B"/>
    <w:rsid w:val="498D1B61"/>
    <w:rsid w:val="49BD9720"/>
    <w:rsid w:val="49CC5666"/>
    <w:rsid w:val="49E95A5C"/>
    <w:rsid w:val="4A012727"/>
    <w:rsid w:val="4A3516FA"/>
    <w:rsid w:val="4A4F87A0"/>
    <w:rsid w:val="4A971E27"/>
    <w:rsid w:val="4ADEBF47"/>
    <w:rsid w:val="4B2DE1CB"/>
    <w:rsid w:val="4C0A46F2"/>
    <w:rsid w:val="4C714805"/>
    <w:rsid w:val="4CC73D50"/>
    <w:rsid w:val="4D1B3EB0"/>
    <w:rsid w:val="4D421DEA"/>
    <w:rsid w:val="4D58B664"/>
    <w:rsid w:val="4D68866D"/>
    <w:rsid w:val="4D92200A"/>
    <w:rsid w:val="4E454A0C"/>
    <w:rsid w:val="4EBB8758"/>
    <w:rsid w:val="4ED41077"/>
    <w:rsid w:val="4F0C7925"/>
    <w:rsid w:val="4F1CCFE6"/>
    <w:rsid w:val="4F5DC50B"/>
    <w:rsid w:val="4F9D8715"/>
    <w:rsid w:val="4FA08FDE"/>
    <w:rsid w:val="4FBA4DC0"/>
    <w:rsid w:val="4FE0DFB3"/>
    <w:rsid w:val="506F8F66"/>
    <w:rsid w:val="50C01ADB"/>
    <w:rsid w:val="50E8660C"/>
    <w:rsid w:val="510841A1"/>
    <w:rsid w:val="51277DEA"/>
    <w:rsid w:val="513F858C"/>
    <w:rsid w:val="5158CBDB"/>
    <w:rsid w:val="51730CCD"/>
    <w:rsid w:val="517DCAAF"/>
    <w:rsid w:val="51AB4BEE"/>
    <w:rsid w:val="5255742A"/>
    <w:rsid w:val="5270D562"/>
    <w:rsid w:val="52B90BB4"/>
    <w:rsid w:val="52DB088E"/>
    <w:rsid w:val="52E3206B"/>
    <w:rsid w:val="532401C3"/>
    <w:rsid w:val="5345AFCB"/>
    <w:rsid w:val="5373AA2E"/>
    <w:rsid w:val="538F4A83"/>
    <w:rsid w:val="53AA9685"/>
    <w:rsid w:val="53AD489C"/>
    <w:rsid w:val="53C949DA"/>
    <w:rsid w:val="54118C8B"/>
    <w:rsid w:val="548EE766"/>
    <w:rsid w:val="54A1CE25"/>
    <w:rsid w:val="551DB238"/>
    <w:rsid w:val="5520BC8C"/>
    <w:rsid w:val="553786D5"/>
    <w:rsid w:val="553C0B0A"/>
    <w:rsid w:val="55506BDA"/>
    <w:rsid w:val="558DE2C5"/>
    <w:rsid w:val="562D257E"/>
    <w:rsid w:val="568A4B69"/>
    <w:rsid w:val="56911395"/>
    <w:rsid w:val="5695C59C"/>
    <w:rsid w:val="571AF3CF"/>
    <w:rsid w:val="576803DE"/>
    <w:rsid w:val="5788A116"/>
    <w:rsid w:val="57A548D3"/>
    <w:rsid w:val="57AAA59F"/>
    <w:rsid w:val="57B82A83"/>
    <w:rsid w:val="58006778"/>
    <w:rsid w:val="583E94B1"/>
    <w:rsid w:val="584BC534"/>
    <w:rsid w:val="585DBD1A"/>
    <w:rsid w:val="587EB879"/>
    <w:rsid w:val="5883AFD8"/>
    <w:rsid w:val="58ACA555"/>
    <w:rsid w:val="59097E88"/>
    <w:rsid w:val="590E12AB"/>
    <w:rsid w:val="5956C6CA"/>
    <w:rsid w:val="599086E1"/>
    <w:rsid w:val="59ACBBCB"/>
    <w:rsid w:val="59D34009"/>
    <w:rsid w:val="5AAE3C62"/>
    <w:rsid w:val="5ADEF4A7"/>
    <w:rsid w:val="5B17F531"/>
    <w:rsid w:val="5B2383BC"/>
    <w:rsid w:val="5B585AAF"/>
    <w:rsid w:val="5B62846D"/>
    <w:rsid w:val="5B6D5C65"/>
    <w:rsid w:val="5B7B6681"/>
    <w:rsid w:val="5B961140"/>
    <w:rsid w:val="5B99A3F2"/>
    <w:rsid w:val="5BC6C966"/>
    <w:rsid w:val="5BFD3E6E"/>
    <w:rsid w:val="5C0FD722"/>
    <w:rsid w:val="5C29376B"/>
    <w:rsid w:val="5C43CA5B"/>
    <w:rsid w:val="5C47070E"/>
    <w:rsid w:val="5C4825A1"/>
    <w:rsid w:val="5C4F99C4"/>
    <w:rsid w:val="5C5733E4"/>
    <w:rsid w:val="5C5A0EAE"/>
    <w:rsid w:val="5D1931F0"/>
    <w:rsid w:val="5D1FF714"/>
    <w:rsid w:val="5D245CBA"/>
    <w:rsid w:val="5D2B21EB"/>
    <w:rsid w:val="5D30D2E1"/>
    <w:rsid w:val="5D540EBC"/>
    <w:rsid w:val="5D6ADE04"/>
    <w:rsid w:val="5DC041A3"/>
    <w:rsid w:val="5DC64F82"/>
    <w:rsid w:val="5E1D8271"/>
    <w:rsid w:val="5E2F3DD3"/>
    <w:rsid w:val="5E380E22"/>
    <w:rsid w:val="5F004C39"/>
    <w:rsid w:val="5F1BC015"/>
    <w:rsid w:val="5F28947D"/>
    <w:rsid w:val="5F7F1AE3"/>
    <w:rsid w:val="5F86858E"/>
    <w:rsid w:val="5FCFB37B"/>
    <w:rsid w:val="60180237"/>
    <w:rsid w:val="601EC3D2"/>
    <w:rsid w:val="6030ED76"/>
    <w:rsid w:val="609A564D"/>
    <w:rsid w:val="60A31AF9"/>
    <w:rsid w:val="60A4F82C"/>
    <w:rsid w:val="6115B69A"/>
    <w:rsid w:val="61411ECC"/>
    <w:rsid w:val="6141AB94"/>
    <w:rsid w:val="616B9F36"/>
    <w:rsid w:val="61986107"/>
    <w:rsid w:val="61B70895"/>
    <w:rsid w:val="61BB3CC4"/>
    <w:rsid w:val="61D5938B"/>
    <w:rsid w:val="61EC3593"/>
    <w:rsid w:val="61FE68C6"/>
    <w:rsid w:val="631B8730"/>
    <w:rsid w:val="631EC49F"/>
    <w:rsid w:val="6344A304"/>
    <w:rsid w:val="6347A5A1"/>
    <w:rsid w:val="635940B4"/>
    <w:rsid w:val="6364331A"/>
    <w:rsid w:val="636A0A9B"/>
    <w:rsid w:val="638AC00F"/>
    <w:rsid w:val="639E44BC"/>
    <w:rsid w:val="63C950E3"/>
    <w:rsid w:val="63ED1216"/>
    <w:rsid w:val="640D61CB"/>
    <w:rsid w:val="6434B840"/>
    <w:rsid w:val="6442A6ED"/>
    <w:rsid w:val="6442CA21"/>
    <w:rsid w:val="64521646"/>
    <w:rsid w:val="645B0D43"/>
    <w:rsid w:val="646317F5"/>
    <w:rsid w:val="64F6D5C0"/>
    <w:rsid w:val="64F7D92D"/>
    <w:rsid w:val="6509C050"/>
    <w:rsid w:val="655A927E"/>
    <w:rsid w:val="6562B8EB"/>
    <w:rsid w:val="657E5791"/>
    <w:rsid w:val="65A29AFC"/>
    <w:rsid w:val="65BFDFCC"/>
    <w:rsid w:val="65C49773"/>
    <w:rsid w:val="66312B70"/>
    <w:rsid w:val="66F9ABF0"/>
    <w:rsid w:val="6768D83B"/>
    <w:rsid w:val="67727A8E"/>
    <w:rsid w:val="67929920"/>
    <w:rsid w:val="67EE1CE0"/>
    <w:rsid w:val="681763D5"/>
    <w:rsid w:val="681DAEDF"/>
    <w:rsid w:val="682BF860"/>
    <w:rsid w:val="682D090A"/>
    <w:rsid w:val="6876DA23"/>
    <w:rsid w:val="688E3EC0"/>
    <w:rsid w:val="68F2AE29"/>
    <w:rsid w:val="696BCFFC"/>
    <w:rsid w:val="697C5227"/>
    <w:rsid w:val="69F617BA"/>
    <w:rsid w:val="6A004284"/>
    <w:rsid w:val="6A2C45C4"/>
    <w:rsid w:val="6A5630BA"/>
    <w:rsid w:val="6A5C43A5"/>
    <w:rsid w:val="6A79214F"/>
    <w:rsid w:val="6A940A71"/>
    <w:rsid w:val="6AB448BA"/>
    <w:rsid w:val="6AD258A5"/>
    <w:rsid w:val="6AE7DFF7"/>
    <w:rsid w:val="6AF8CDAC"/>
    <w:rsid w:val="6B48C3B1"/>
    <w:rsid w:val="6B9BE4A3"/>
    <w:rsid w:val="6BB0C2D0"/>
    <w:rsid w:val="6BB4D48F"/>
    <w:rsid w:val="6C01BF86"/>
    <w:rsid w:val="6C204115"/>
    <w:rsid w:val="6C3EF288"/>
    <w:rsid w:val="6C5D1BD4"/>
    <w:rsid w:val="6CAF3590"/>
    <w:rsid w:val="6CFC0F48"/>
    <w:rsid w:val="6D8E2A9D"/>
    <w:rsid w:val="6DD2D2C2"/>
    <w:rsid w:val="6E1F2B1B"/>
    <w:rsid w:val="6E975C46"/>
    <w:rsid w:val="6EA1C1BF"/>
    <w:rsid w:val="6EBDAAD2"/>
    <w:rsid w:val="6ECCF064"/>
    <w:rsid w:val="6F1CE92E"/>
    <w:rsid w:val="6F296DC5"/>
    <w:rsid w:val="6F34FAA5"/>
    <w:rsid w:val="6F5531AD"/>
    <w:rsid w:val="6F771C0B"/>
    <w:rsid w:val="6F9EC9B3"/>
    <w:rsid w:val="6FD242BD"/>
    <w:rsid w:val="7022B5D3"/>
    <w:rsid w:val="702BBE9D"/>
    <w:rsid w:val="706E90BF"/>
    <w:rsid w:val="7086175C"/>
    <w:rsid w:val="709122D1"/>
    <w:rsid w:val="7095323A"/>
    <w:rsid w:val="70C072FC"/>
    <w:rsid w:val="70C42AD9"/>
    <w:rsid w:val="70EB0AC4"/>
    <w:rsid w:val="710E8A98"/>
    <w:rsid w:val="7115441C"/>
    <w:rsid w:val="7117EE84"/>
    <w:rsid w:val="717FD58D"/>
    <w:rsid w:val="719E2256"/>
    <w:rsid w:val="71C07EE8"/>
    <w:rsid w:val="71E3D0C2"/>
    <w:rsid w:val="7202084E"/>
    <w:rsid w:val="720E88BA"/>
    <w:rsid w:val="722437B9"/>
    <w:rsid w:val="72492429"/>
    <w:rsid w:val="7280F3FB"/>
    <w:rsid w:val="73067374"/>
    <w:rsid w:val="7335B2CC"/>
    <w:rsid w:val="7366DB7D"/>
    <w:rsid w:val="73735826"/>
    <w:rsid w:val="7379C192"/>
    <w:rsid w:val="73899672"/>
    <w:rsid w:val="73A225BF"/>
    <w:rsid w:val="74275E73"/>
    <w:rsid w:val="74B7FBCB"/>
    <w:rsid w:val="74EA102D"/>
    <w:rsid w:val="7567CB10"/>
    <w:rsid w:val="75FF93DF"/>
    <w:rsid w:val="760E489E"/>
    <w:rsid w:val="762338DB"/>
    <w:rsid w:val="7661D87E"/>
    <w:rsid w:val="766DC4BC"/>
    <w:rsid w:val="76E16786"/>
    <w:rsid w:val="77410587"/>
    <w:rsid w:val="7744AC5C"/>
    <w:rsid w:val="775A5998"/>
    <w:rsid w:val="77D3861B"/>
    <w:rsid w:val="77D630EB"/>
    <w:rsid w:val="77EF724E"/>
    <w:rsid w:val="7825D75D"/>
    <w:rsid w:val="78A83B45"/>
    <w:rsid w:val="78DC406D"/>
    <w:rsid w:val="79571DAA"/>
    <w:rsid w:val="795A8F3E"/>
    <w:rsid w:val="798FBCB2"/>
    <w:rsid w:val="799038C1"/>
    <w:rsid w:val="79E5EFB3"/>
    <w:rsid w:val="7A190BA6"/>
    <w:rsid w:val="7A51304C"/>
    <w:rsid w:val="7A6ABA6F"/>
    <w:rsid w:val="7A7BC169"/>
    <w:rsid w:val="7ABC0A14"/>
    <w:rsid w:val="7AE060B0"/>
    <w:rsid w:val="7B0276AA"/>
    <w:rsid w:val="7B7D6340"/>
    <w:rsid w:val="7B991FFC"/>
    <w:rsid w:val="7BC33491"/>
    <w:rsid w:val="7BE60CC9"/>
    <w:rsid w:val="7BEBB5F0"/>
    <w:rsid w:val="7BF2E581"/>
    <w:rsid w:val="7C32C2F9"/>
    <w:rsid w:val="7C57E2ED"/>
    <w:rsid w:val="7CA0D0A6"/>
    <w:rsid w:val="7CAEF407"/>
    <w:rsid w:val="7D3B06D5"/>
    <w:rsid w:val="7D459EF8"/>
    <w:rsid w:val="7D7AC3BC"/>
    <w:rsid w:val="7D7CC397"/>
    <w:rsid w:val="7DC15C2B"/>
    <w:rsid w:val="7E03831C"/>
    <w:rsid w:val="7E12C476"/>
    <w:rsid w:val="7E1C42CE"/>
    <w:rsid w:val="7E5B3D02"/>
    <w:rsid w:val="7E857042"/>
    <w:rsid w:val="7EC56F87"/>
    <w:rsid w:val="7ED06D6A"/>
    <w:rsid w:val="7EE51179"/>
    <w:rsid w:val="7F18FD4F"/>
    <w:rsid w:val="7F23C139"/>
    <w:rsid w:val="7F546869"/>
    <w:rsid w:val="7F9D3023"/>
    <w:rsid w:val="7FC7C6CD"/>
    <w:rsid w:val="7FE51E27"/>
    <w:rsid w:val="7FF303A6"/>
    <w:rsid w:val="7FFD345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73C5"/>
  <w15:docId w15:val="{2F91641E-01A5-4569-973E-6AE57C5A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e Gothic LT Std" w:eastAsiaTheme="minorHAnsi" w:hAnsi="Trade Gothic LT Std"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qFormat="1"/>
    <w:lsdException w:name="footer" w:semiHidden="1" w:uiPriority="1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930E0E"/>
    <w:pPr>
      <w:spacing w:before="120" w:after="120" w:line="264" w:lineRule="auto"/>
    </w:pPr>
    <w:rPr>
      <w:rFonts w:ascii="Noto Sans" w:hAnsi="Noto Sans" w:cs="Noto Sans"/>
      <w:sz w:val="18"/>
      <w:szCs w:val="18"/>
    </w:rPr>
  </w:style>
  <w:style w:type="paragraph" w:styleId="Titre1">
    <w:name w:val="heading 1"/>
    <w:basedOn w:val="Normal"/>
    <w:next w:val="Normal"/>
    <w:link w:val="Titre1Car"/>
    <w:uiPriority w:val="9"/>
    <w:qFormat/>
    <w:rsid w:val="00930E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unhideWhenUsed/>
    <w:rsid w:val="002E4754"/>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Titre3">
    <w:name w:val="heading 3"/>
    <w:basedOn w:val="Normal"/>
    <w:next w:val="Normal"/>
    <w:link w:val="Titre3Car"/>
    <w:uiPriority w:val="9"/>
    <w:unhideWhenUsed/>
    <w:qFormat/>
    <w:rsid w:val="002E4754"/>
    <w:pPr>
      <w:tabs>
        <w:tab w:val="left" w:pos="0"/>
        <w:tab w:val="left" w:pos="709"/>
        <w:tab w:val="left" w:pos="1440"/>
        <w:tab w:val="left" w:pos="2448"/>
        <w:tab w:val="left" w:pos="7630"/>
      </w:tabs>
      <w:spacing w:before="240"/>
      <w:contextualSpacing/>
      <w:outlineLvl w:val="2"/>
    </w:pPr>
    <w:rPr>
      <w:rFonts w:eastAsiaTheme="majorEastAsia" w:cstheme="majorBidi"/>
      <w:color w:val="4472C4" w:themeColor="accent1"/>
      <w:spacing w:val="20"/>
      <w:sz w:val="34"/>
      <w:szCs w:val="24"/>
      <w:lang w:val="en-US" w:eastAsia="ja-JP"/>
    </w:rPr>
  </w:style>
  <w:style w:type="paragraph" w:styleId="Titre4">
    <w:name w:val="heading 4"/>
    <w:basedOn w:val="Normal"/>
    <w:next w:val="Normal"/>
    <w:link w:val="Titre4Car"/>
    <w:uiPriority w:val="99"/>
    <w:qFormat/>
    <w:rsid w:val="002E4754"/>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Titre5">
    <w:name w:val="heading 5"/>
    <w:basedOn w:val="Normal"/>
    <w:next w:val="Normal"/>
    <w:link w:val="Titre5Car"/>
    <w:uiPriority w:val="99"/>
    <w:qFormat/>
    <w:rsid w:val="002E4754"/>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Titre6">
    <w:name w:val="heading 6"/>
    <w:basedOn w:val="Normal"/>
    <w:next w:val="Normal"/>
    <w:link w:val="Titre6Car"/>
    <w:uiPriority w:val="9"/>
    <w:unhideWhenUsed/>
    <w:qFormat/>
    <w:rsid w:val="002E4754"/>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Titre7">
    <w:name w:val="heading 7"/>
    <w:basedOn w:val="Normal"/>
    <w:next w:val="Normal"/>
    <w:link w:val="Titre7Car"/>
    <w:uiPriority w:val="9"/>
    <w:unhideWhenUsed/>
    <w:qFormat/>
    <w:rsid w:val="002E4754"/>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Titre8">
    <w:name w:val="heading 8"/>
    <w:basedOn w:val="Normal"/>
    <w:next w:val="Normal"/>
    <w:link w:val="Titre8Car"/>
    <w:uiPriority w:val="9"/>
    <w:unhideWhenUsed/>
    <w:qFormat/>
    <w:rsid w:val="002E4754"/>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Titre9">
    <w:name w:val="heading 9"/>
    <w:basedOn w:val="Normal"/>
    <w:next w:val="Normal"/>
    <w:link w:val="Titre9Car"/>
    <w:uiPriority w:val="9"/>
    <w:unhideWhenUsed/>
    <w:qFormat/>
    <w:rsid w:val="002E4754"/>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0E0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E4754"/>
    <w:rPr>
      <w:rFonts w:ascii="Arial" w:eastAsiaTheme="majorEastAsia" w:hAnsi="Arial" w:cstheme="majorBidi"/>
      <w:caps/>
      <w:color w:val="0070C0"/>
      <w:spacing w:val="14"/>
      <w:sz w:val="28"/>
      <w:szCs w:val="36"/>
      <w:lang w:val="en-US" w:eastAsia="ja-JP"/>
    </w:rPr>
  </w:style>
  <w:style w:type="character" w:customStyle="1" w:styleId="Titre3Car">
    <w:name w:val="Titre 3 Car"/>
    <w:basedOn w:val="Policepardfaut"/>
    <w:link w:val="Titre3"/>
    <w:uiPriority w:val="9"/>
    <w:rsid w:val="002E4754"/>
    <w:rPr>
      <w:rFonts w:ascii="Arial" w:eastAsiaTheme="majorEastAsia" w:hAnsi="Arial" w:cstheme="majorBidi"/>
      <w:color w:val="4472C4" w:themeColor="accent1"/>
      <w:spacing w:val="20"/>
      <w:sz w:val="34"/>
      <w:szCs w:val="24"/>
      <w:lang w:val="en-US" w:eastAsia="ja-JP"/>
    </w:rPr>
  </w:style>
  <w:style w:type="character" w:customStyle="1" w:styleId="Titre4Car">
    <w:name w:val="Titre 4 Car"/>
    <w:basedOn w:val="Policepardfaut"/>
    <w:link w:val="Titre4"/>
    <w:uiPriority w:val="99"/>
    <w:rsid w:val="002E4754"/>
    <w:rPr>
      <w:rFonts w:ascii="Arial" w:hAnsi="Arial"/>
      <w:color w:val="595959" w:themeColor="text1" w:themeTint="A6"/>
      <w:spacing w:val="20"/>
      <w:sz w:val="22"/>
      <w:szCs w:val="24"/>
      <w:lang w:val="en-US" w:eastAsia="ja-JP"/>
    </w:rPr>
  </w:style>
  <w:style w:type="character" w:customStyle="1" w:styleId="Titre5Car">
    <w:name w:val="Titre 5 Car"/>
    <w:basedOn w:val="Policepardfaut"/>
    <w:link w:val="Titre5"/>
    <w:uiPriority w:val="99"/>
    <w:rsid w:val="002E4754"/>
    <w:rPr>
      <w:rFonts w:ascii="Arial" w:hAnsi="Arial"/>
      <w:color w:val="595959" w:themeColor="text1" w:themeTint="A6"/>
      <w:spacing w:val="20"/>
      <w:sz w:val="22"/>
      <w:szCs w:val="24"/>
      <w:lang w:val="en-US" w:eastAsia="ja-JP"/>
    </w:rPr>
  </w:style>
  <w:style w:type="character" w:customStyle="1" w:styleId="Titre6Car">
    <w:name w:val="Titre 6 Car"/>
    <w:basedOn w:val="Policepardfaut"/>
    <w:link w:val="Titre6"/>
    <w:uiPriority w:val="9"/>
    <w:rsid w:val="002E4754"/>
    <w:rPr>
      <w:rFonts w:ascii="Arial" w:eastAsiaTheme="majorEastAsia" w:hAnsi="Arial" w:cstheme="majorBidi"/>
      <w:spacing w:val="20"/>
      <w:sz w:val="22"/>
      <w:szCs w:val="24"/>
      <w:lang w:val="en-US" w:eastAsia="ja-JP"/>
    </w:rPr>
  </w:style>
  <w:style w:type="character" w:customStyle="1" w:styleId="Titre7Car">
    <w:name w:val="Titre 7 Car"/>
    <w:basedOn w:val="Policepardfaut"/>
    <w:link w:val="Titre7"/>
    <w:uiPriority w:val="9"/>
    <w:rsid w:val="002E4754"/>
    <w:rPr>
      <w:rFonts w:ascii="Arial" w:eastAsiaTheme="majorEastAsia" w:hAnsi="Arial" w:cstheme="majorBidi"/>
      <w:i/>
      <w:iCs/>
      <w:color w:val="595959" w:themeColor="text1" w:themeTint="A6"/>
      <w:spacing w:val="14"/>
      <w:sz w:val="22"/>
      <w:szCs w:val="24"/>
      <w:lang w:val="en-US" w:eastAsia="ja-JP"/>
    </w:rPr>
  </w:style>
  <w:style w:type="character" w:customStyle="1" w:styleId="Titre8Car">
    <w:name w:val="Titre 8 Car"/>
    <w:basedOn w:val="Policepardfaut"/>
    <w:link w:val="Titre8"/>
    <w:uiPriority w:val="9"/>
    <w:rsid w:val="002E4754"/>
    <w:rPr>
      <w:rFonts w:ascii="Arial" w:eastAsiaTheme="majorEastAsia" w:hAnsi="Arial" w:cstheme="majorBidi"/>
      <w:color w:val="595959" w:themeColor="text1" w:themeTint="A6"/>
      <w:spacing w:val="14"/>
      <w:sz w:val="26"/>
      <w:szCs w:val="21"/>
      <w:lang w:val="en-US" w:eastAsia="ja-JP"/>
    </w:rPr>
  </w:style>
  <w:style w:type="character" w:customStyle="1" w:styleId="Titre9Car">
    <w:name w:val="Titre 9 Car"/>
    <w:basedOn w:val="Policepardfaut"/>
    <w:link w:val="Titre9"/>
    <w:uiPriority w:val="9"/>
    <w:rsid w:val="002E4754"/>
    <w:rPr>
      <w:rFonts w:ascii="Arial" w:eastAsiaTheme="majorEastAsia" w:hAnsi="Arial" w:cstheme="majorBidi"/>
      <w:i/>
      <w:iCs/>
      <w:color w:val="595959" w:themeColor="text1" w:themeTint="A6"/>
      <w:spacing w:val="14"/>
      <w:sz w:val="26"/>
      <w:szCs w:val="21"/>
      <w:lang w:val="en-US" w:eastAsia="ja-JP"/>
    </w:rPr>
  </w:style>
  <w:style w:type="paragraph" w:customStyle="1" w:styleId="Authors">
    <w:name w:val="Authors"/>
    <w:uiPriority w:val="1"/>
    <w:qFormat/>
    <w:rsid w:val="00930E0E"/>
    <w:pPr>
      <w:spacing w:before="1800" w:after="120" w:line="240" w:lineRule="auto"/>
      <w:ind w:left="454"/>
    </w:pPr>
    <w:rPr>
      <w:rFonts w:ascii="Overpass" w:hAnsi="Overpass" w:cs="Noto Sans"/>
      <w:b/>
      <w:color w:val="1E2DBE"/>
    </w:rPr>
  </w:style>
  <w:style w:type="paragraph" w:styleId="Textedebulles">
    <w:name w:val="Balloon Text"/>
    <w:basedOn w:val="Normal"/>
    <w:link w:val="TextedebullesCar"/>
    <w:uiPriority w:val="99"/>
    <w:semiHidden/>
    <w:unhideWhenUsed/>
    <w:rsid w:val="00930E0E"/>
    <w:pPr>
      <w:spacing w:before="0"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930E0E"/>
    <w:rPr>
      <w:rFonts w:ascii="Segoe UI" w:hAnsi="Segoe UI" w:cs="Segoe UI"/>
      <w:sz w:val="18"/>
      <w:szCs w:val="18"/>
    </w:rPr>
  </w:style>
  <w:style w:type="paragraph" w:customStyle="1" w:styleId="TableTitle">
    <w:name w:val="TableTitle"/>
    <w:next w:val="Normal"/>
    <w:uiPriority w:val="8"/>
    <w:qFormat/>
    <w:rsid w:val="00930E0E"/>
    <w:pPr>
      <w:keepNext/>
      <w:numPr>
        <w:numId w:val="2"/>
      </w:numPr>
      <w:spacing w:before="120" w:after="120" w:line="240" w:lineRule="auto"/>
      <w:ind w:left="227" w:hanging="227"/>
    </w:pPr>
    <w:rPr>
      <w:rFonts w:ascii="Noto Sans" w:hAnsi="Noto Sans" w:cs="Noto Sans"/>
      <w:b/>
      <w:bCs/>
      <w:color w:val="1E2DBE"/>
      <w:sz w:val="18"/>
      <w:szCs w:val="18"/>
    </w:rPr>
  </w:style>
  <w:style w:type="paragraph" w:customStyle="1" w:styleId="BoxTitle">
    <w:name w:val="BoxTitle"/>
    <w:basedOn w:val="TableTitle"/>
    <w:next w:val="Normal"/>
    <w:uiPriority w:val="7"/>
    <w:qFormat/>
    <w:rsid w:val="00930E0E"/>
    <w:pPr>
      <w:numPr>
        <w:numId w:val="3"/>
      </w:numPr>
    </w:pPr>
  </w:style>
  <w:style w:type="paragraph" w:customStyle="1" w:styleId="NormalBody">
    <w:name w:val="NormalBody"/>
    <w:uiPriority w:val="4"/>
    <w:qFormat/>
    <w:rsid w:val="00930E0E"/>
    <w:pPr>
      <w:spacing w:before="120" w:after="120" w:line="240" w:lineRule="auto"/>
      <w:jc w:val="both"/>
    </w:pPr>
    <w:rPr>
      <w:rFonts w:ascii="Noto Sans" w:hAnsi="Noto Sans" w:cs="Noto Sans"/>
      <w:sz w:val="18"/>
      <w:szCs w:val="18"/>
    </w:rPr>
  </w:style>
  <w:style w:type="paragraph" w:customStyle="1" w:styleId="ContactDetail">
    <w:name w:val="ContactDetail"/>
    <w:basedOn w:val="NormalBody"/>
    <w:uiPriority w:val="13"/>
    <w:qFormat/>
    <w:rsid w:val="00930E0E"/>
    <w:pPr>
      <w:spacing w:before="0" w:after="0"/>
    </w:pPr>
    <w:rPr>
      <w:sz w:val="16"/>
      <w:szCs w:val="15"/>
    </w:rPr>
  </w:style>
  <w:style w:type="paragraph" w:customStyle="1" w:styleId="ContactDetailTitle">
    <w:name w:val="ContactDetailTitle"/>
    <w:basedOn w:val="NormalBody"/>
    <w:uiPriority w:val="13"/>
    <w:qFormat/>
    <w:rsid w:val="00930E0E"/>
    <w:pPr>
      <w:spacing w:before="0" w:after="0"/>
    </w:pPr>
    <w:rPr>
      <w:b/>
      <w:bCs/>
    </w:rPr>
  </w:style>
  <w:style w:type="paragraph" w:customStyle="1" w:styleId="Copyright">
    <w:name w:val="Copyright"/>
    <w:basedOn w:val="NormalBody"/>
    <w:uiPriority w:val="49"/>
    <w:semiHidden/>
    <w:qFormat/>
    <w:rsid w:val="00930E0E"/>
    <w:pPr>
      <w:spacing w:before="0" w:after="0"/>
      <w:jc w:val="right"/>
    </w:pPr>
    <w:rPr>
      <w:sz w:val="14"/>
      <w:szCs w:val="12"/>
    </w:rPr>
  </w:style>
  <w:style w:type="paragraph" w:customStyle="1" w:styleId="DateMonthYear">
    <w:name w:val="Date(MonthYear)"/>
    <w:link w:val="DateMonthYearCar"/>
    <w:uiPriority w:val="2"/>
    <w:qFormat/>
    <w:rsid w:val="00930E0E"/>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Policepardfaut"/>
    <w:link w:val="DateMonthYear"/>
    <w:uiPriority w:val="2"/>
    <w:rsid w:val="00930E0E"/>
    <w:rPr>
      <w:rFonts w:ascii="Overpass Light" w:hAnsi="Overpass Light" w:cs="Noto Sans"/>
      <w:color w:val="1E2DBE"/>
      <w:sz w:val="18"/>
      <w:szCs w:val="18"/>
    </w:rPr>
  </w:style>
  <w:style w:type="paragraph" w:customStyle="1" w:styleId="Department">
    <w:name w:val="Department"/>
    <w:uiPriority w:val="1"/>
    <w:qFormat/>
    <w:rsid w:val="00930E0E"/>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930E0E"/>
    <w:pPr>
      <w:spacing w:before="0" w:after="0"/>
    </w:pPr>
    <w:rPr>
      <w:sz w:val="6"/>
    </w:rPr>
  </w:style>
  <w:style w:type="paragraph" w:customStyle="1" w:styleId="DocumentSubtitle">
    <w:name w:val="DocumentSubtitle"/>
    <w:next w:val="NormalBody"/>
    <w:qFormat/>
    <w:rsid w:val="00930E0E"/>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930E0E"/>
    <w:pPr>
      <w:numPr>
        <w:numId w:val="4"/>
      </w:numPr>
      <w:spacing w:before="1800" w:after="480" w:line="240" w:lineRule="auto"/>
    </w:pPr>
    <w:rPr>
      <w:rFonts w:ascii="Overpass" w:hAnsi="Overpass" w:cs="Noto Sans"/>
      <w:b/>
      <w:color w:val="1E2DBE"/>
      <w:sz w:val="60"/>
      <w:szCs w:val="60"/>
    </w:rPr>
  </w:style>
  <w:style w:type="character" w:customStyle="1" w:styleId="Folio">
    <w:name w:val="Folio"/>
    <w:basedOn w:val="Policepardfaut"/>
    <w:uiPriority w:val="14"/>
    <w:qFormat/>
    <w:rsid w:val="00930E0E"/>
    <w:rPr>
      <w:rFonts w:ascii="Noto Sans" w:hAnsi="Noto Sans"/>
      <w:sz w:val="18"/>
      <w:szCs w:val="22"/>
    </w:rPr>
  </w:style>
  <w:style w:type="paragraph" w:styleId="Pieddepage">
    <w:name w:val="footer"/>
    <w:basedOn w:val="NormalBody"/>
    <w:link w:val="PieddepageCar"/>
    <w:uiPriority w:val="14"/>
    <w:unhideWhenUsed/>
    <w:rsid w:val="00930E0E"/>
    <w:pPr>
      <w:tabs>
        <w:tab w:val="center" w:pos="4536"/>
        <w:tab w:val="right" w:pos="9072"/>
      </w:tabs>
      <w:spacing w:before="0" w:after="0"/>
    </w:pPr>
    <w:rPr>
      <w:color w:val="1E2DBE"/>
    </w:rPr>
  </w:style>
  <w:style w:type="character" w:customStyle="1" w:styleId="PieddepageCar">
    <w:name w:val="Pied de page Car"/>
    <w:basedOn w:val="Policepardfaut"/>
    <w:link w:val="Pieddepage"/>
    <w:uiPriority w:val="14"/>
    <w:rsid w:val="00930E0E"/>
    <w:rPr>
      <w:rFonts w:ascii="Noto Sans" w:hAnsi="Noto Sans" w:cs="Noto Sans"/>
      <w:color w:val="1E2DBE"/>
      <w:sz w:val="18"/>
      <w:szCs w:val="18"/>
    </w:rPr>
  </w:style>
  <w:style w:type="character" w:styleId="Appelnotedebasdep">
    <w:name w:val="footnote reference"/>
    <w:basedOn w:val="Policepardfaut"/>
    <w:uiPriority w:val="12"/>
    <w:qFormat/>
    <w:rsid w:val="00930E0E"/>
    <w:rPr>
      <w:vertAlign w:val="superscript"/>
    </w:rPr>
  </w:style>
  <w:style w:type="paragraph" w:styleId="Notedebasdepage">
    <w:name w:val="footnote text"/>
    <w:basedOn w:val="NormalBody"/>
    <w:link w:val="NotedebasdepageCar"/>
    <w:uiPriority w:val="12"/>
    <w:qFormat/>
    <w:rsid w:val="00930E0E"/>
    <w:pPr>
      <w:spacing w:before="60" w:after="60"/>
    </w:pPr>
    <w:rPr>
      <w:sz w:val="14"/>
      <w:szCs w:val="20"/>
    </w:rPr>
  </w:style>
  <w:style w:type="character" w:customStyle="1" w:styleId="NotedebasdepageCar">
    <w:name w:val="Note de bas de page Car"/>
    <w:basedOn w:val="Policepardfaut"/>
    <w:link w:val="Notedebasdepage"/>
    <w:uiPriority w:val="12"/>
    <w:rsid w:val="00930E0E"/>
    <w:rPr>
      <w:rFonts w:ascii="Noto Sans" w:hAnsi="Noto Sans" w:cs="Noto Sans"/>
      <w:sz w:val="14"/>
    </w:rPr>
  </w:style>
  <w:style w:type="paragraph" w:customStyle="1" w:styleId="GraphicTitle">
    <w:name w:val="GraphicTitle"/>
    <w:basedOn w:val="TableTitle"/>
    <w:next w:val="NormalBody"/>
    <w:uiPriority w:val="9"/>
    <w:qFormat/>
    <w:rsid w:val="00930E0E"/>
    <w:pPr>
      <w:numPr>
        <w:numId w:val="5"/>
      </w:numPr>
    </w:pPr>
    <w:rPr>
      <w:bCs w:val="0"/>
    </w:rPr>
  </w:style>
  <w:style w:type="table" w:styleId="TableauGrille4-Accentuation2">
    <w:name w:val="Grid Table 4 Accent 2"/>
    <w:basedOn w:val="TableauNormal"/>
    <w:uiPriority w:val="49"/>
    <w:rsid w:val="00930E0E"/>
    <w:pPr>
      <w:spacing w:after="0" w:line="240" w:lineRule="auto"/>
    </w:pPr>
    <w:rPr>
      <w:rFonts w:asciiTheme="minorHAnsi" w:hAnsiTheme="minorHAnsi"/>
      <w:sz w:val="22"/>
      <w:szCs w:val="22"/>
      <w:lang w:val="fr-CH"/>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tte">
    <w:name w:val="header"/>
    <w:basedOn w:val="NormalBody"/>
    <w:link w:val="En-tteCar"/>
    <w:uiPriority w:val="14"/>
    <w:unhideWhenUsed/>
    <w:rsid w:val="00930E0E"/>
    <w:pPr>
      <w:tabs>
        <w:tab w:val="left" w:pos="227"/>
        <w:tab w:val="right" w:pos="10204"/>
      </w:tabs>
      <w:spacing w:before="0" w:after="0"/>
    </w:pPr>
    <w:rPr>
      <w:rFonts w:cs="Noto Sans SemBd"/>
      <w:bCs/>
      <w:noProof/>
      <w:color w:val="1E2DBE"/>
      <w:sz w:val="16"/>
    </w:rPr>
  </w:style>
  <w:style w:type="character" w:customStyle="1" w:styleId="En-tteCar">
    <w:name w:val="En-tête Car"/>
    <w:basedOn w:val="Policepardfaut"/>
    <w:link w:val="En-tte"/>
    <w:uiPriority w:val="14"/>
    <w:rsid w:val="00930E0E"/>
    <w:rPr>
      <w:rFonts w:ascii="Noto Sans" w:hAnsi="Noto Sans" w:cs="Noto Sans SemBd"/>
      <w:bCs/>
      <w:noProof/>
      <w:color w:val="1E2DBE"/>
      <w:sz w:val="16"/>
      <w:szCs w:val="18"/>
    </w:rPr>
  </w:style>
  <w:style w:type="paragraph" w:customStyle="1" w:styleId="Headinglevel1">
    <w:name w:val="Heading level 1"/>
    <w:next w:val="NormalBody"/>
    <w:uiPriority w:val="3"/>
    <w:qFormat/>
    <w:rsid w:val="00930E0E"/>
    <w:pPr>
      <w:keepNext/>
      <w:keepLines/>
      <w:pageBreakBefore/>
      <w:numPr>
        <w:numId w:val="6"/>
      </w:numPr>
      <w:pBdr>
        <w:bottom w:val="single" w:sz="4" w:space="6" w:color="1E2DBE"/>
      </w:pBdr>
      <w:spacing w:before="480" w:after="360" w:line="240" w:lineRule="auto"/>
      <w:contextualSpacing/>
      <w:outlineLvl w:val="0"/>
    </w:pPr>
    <w:rPr>
      <w:rFonts w:ascii="Overpass" w:hAnsi="Overpass" w:cs="Noto Sans"/>
      <w:b/>
      <w:bCs/>
      <w:color w:val="1E2DBE"/>
      <w:sz w:val="36"/>
      <w:szCs w:val="36"/>
    </w:rPr>
  </w:style>
  <w:style w:type="paragraph" w:customStyle="1" w:styleId="Headinglevel2">
    <w:name w:val="Heading level 2"/>
    <w:next w:val="NormalBody"/>
    <w:uiPriority w:val="3"/>
    <w:qFormat/>
    <w:rsid w:val="00930E0E"/>
    <w:pPr>
      <w:keepNext/>
      <w:spacing w:before="240" w:after="120" w:line="240" w:lineRule="auto"/>
      <w:contextualSpacing/>
      <w:outlineLvl w:val="1"/>
    </w:pPr>
    <w:rPr>
      <w:rFonts w:ascii="Overpass" w:hAnsi="Overpass" w:cs="Noto Sans"/>
      <w:b/>
      <w:bCs/>
      <w:color w:val="FA3C4B"/>
      <w:sz w:val="30"/>
      <w:szCs w:val="30"/>
      <w:lang w:val="en-US"/>
    </w:rPr>
  </w:style>
  <w:style w:type="paragraph" w:customStyle="1" w:styleId="Headinglevel3">
    <w:name w:val="Heading level 3"/>
    <w:next w:val="NormalBody"/>
    <w:uiPriority w:val="3"/>
    <w:qFormat/>
    <w:rsid w:val="00930E0E"/>
    <w:pPr>
      <w:keepNext/>
      <w:keepLines/>
      <w:spacing w:before="240" w:after="120" w:line="240" w:lineRule="auto"/>
      <w:outlineLvl w:val="2"/>
    </w:pPr>
    <w:rPr>
      <w:rFonts w:ascii="Overpass" w:hAnsi="Overpass" w:cs="Noto Sans"/>
      <w:b/>
      <w:color w:val="1E2CBD"/>
      <w:sz w:val="26"/>
      <w:szCs w:val="27"/>
      <w:lang w:val="en-US"/>
    </w:rPr>
  </w:style>
  <w:style w:type="paragraph" w:customStyle="1" w:styleId="Headinglevel4">
    <w:name w:val="Heading level 4"/>
    <w:next w:val="NormalBody"/>
    <w:uiPriority w:val="3"/>
    <w:qFormat/>
    <w:rsid w:val="00930E0E"/>
    <w:pPr>
      <w:keepNext/>
      <w:keepLines/>
      <w:spacing w:before="240" w:after="120" w:line="240" w:lineRule="auto"/>
      <w:outlineLvl w:val="3"/>
    </w:pPr>
    <w:rPr>
      <w:rFonts w:ascii="Overpass" w:hAnsi="Overpass" w:cs="Noto Sans"/>
      <w:b/>
      <w:color w:val="230050"/>
      <w:sz w:val="22"/>
      <w:szCs w:val="22"/>
      <w:lang w:val="en-US"/>
    </w:rPr>
  </w:style>
  <w:style w:type="character" w:styleId="Lienhypertexte">
    <w:name w:val="Hyperlink"/>
    <w:basedOn w:val="Policepardfaut"/>
    <w:uiPriority w:val="99"/>
    <w:unhideWhenUsed/>
    <w:rsid w:val="00930E0E"/>
    <w:rPr>
      <w:color w:val="1E2DBE"/>
      <w:u w:val="single"/>
    </w:rPr>
  </w:style>
  <w:style w:type="table" w:customStyle="1" w:styleId="ILOTable">
    <w:name w:val="ILOTable"/>
    <w:basedOn w:val="TableauNormal"/>
    <w:uiPriority w:val="99"/>
    <w:rsid w:val="00930E0E"/>
    <w:pPr>
      <w:spacing w:after="0" w:line="240" w:lineRule="auto"/>
    </w:pPr>
    <w:rPr>
      <w:rFonts w:ascii="Noto Sans" w:hAnsi="Noto Sans"/>
      <w:sz w:val="18"/>
      <w:szCs w:val="22"/>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930E0E"/>
    <w:pPr>
      <w:numPr>
        <w:numId w:val="7"/>
      </w:numPr>
      <w:jc w:val="left"/>
    </w:pPr>
  </w:style>
  <w:style w:type="paragraph" w:customStyle="1" w:styleId="KeyTitle">
    <w:name w:val="KeyTitle"/>
    <w:basedOn w:val="NormalBody"/>
    <w:uiPriority w:val="6"/>
    <w:qFormat/>
    <w:rsid w:val="00930E0E"/>
    <w:pPr>
      <w:spacing w:before="0" w:after="0"/>
      <w:jc w:val="left"/>
    </w:pPr>
    <w:rPr>
      <w:b/>
      <w:bCs/>
      <w:szCs w:val="20"/>
    </w:rPr>
  </w:style>
  <w:style w:type="paragraph" w:customStyle="1" w:styleId="LineFootnote">
    <w:name w:val="LineFootnote"/>
    <w:basedOn w:val="NormalBody"/>
    <w:next w:val="Notedebasdepage"/>
    <w:uiPriority w:val="28"/>
    <w:semiHidden/>
    <w:qFormat/>
    <w:rsid w:val="00930E0E"/>
    <w:pPr>
      <w:pBdr>
        <w:bottom w:val="single" w:sz="8" w:space="0" w:color="1E2DBE"/>
      </w:pBdr>
      <w:spacing w:after="60"/>
      <w:ind w:right="9921"/>
    </w:pPr>
  </w:style>
  <w:style w:type="paragraph" w:styleId="Paragraphedeliste">
    <w:name w:val="List Paragraph"/>
    <w:basedOn w:val="Normal"/>
    <w:uiPriority w:val="34"/>
    <w:qFormat/>
    <w:rsid w:val="00930E0E"/>
    <w:pPr>
      <w:ind w:left="720"/>
      <w:contextualSpacing/>
    </w:pPr>
  </w:style>
  <w:style w:type="paragraph" w:customStyle="1" w:styleId="ListBullet1">
    <w:name w:val="ListBullet1"/>
    <w:uiPriority w:val="5"/>
    <w:qFormat/>
    <w:rsid w:val="00930E0E"/>
    <w:pPr>
      <w:numPr>
        <w:numId w:val="9"/>
      </w:numPr>
      <w:spacing w:before="60" w:after="60" w:line="240" w:lineRule="auto"/>
    </w:pPr>
    <w:rPr>
      <w:rFonts w:ascii="Noto Sans" w:hAnsi="Noto Sans" w:cs="Noto Sans"/>
      <w:sz w:val="18"/>
      <w:szCs w:val="18"/>
    </w:rPr>
  </w:style>
  <w:style w:type="paragraph" w:customStyle="1" w:styleId="ListBullet2">
    <w:name w:val="ListBullet2"/>
    <w:uiPriority w:val="5"/>
    <w:qFormat/>
    <w:rsid w:val="00930E0E"/>
    <w:pPr>
      <w:numPr>
        <w:numId w:val="8"/>
      </w:numPr>
      <w:spacing w:before="60" w:after="60" w:line="240" w:lineRule="auto"/>
      <w:jc w:val="both"/>
    </w:pPr>
    <w:rPr>
      <w:rFonts w:ascii="Noto Sans" w:eastAsia="SimSun" w:hAnsi="Noto Sans"/>
      <w:sz w:val="18"/>
    </w:rPr>
  </w:style>
  <w:style w:type="numbering" w:customStyle="1" w:styleId="ListNoNumILO">
    <w:name w:val="ListNoNumILO"/>
    <w:basedOn w:val="Aucuneliste"/>
    <w:uiPriority w:val="99"/>
    <w:rsid w:val="00930E0E"/>
    <w:pPr>
      <w:numPr>
        <w:numId w:val="9"/>
      </w:numPr>
    </w:pPr>
  </w:style>
  <w:style w:type="paragraph" w:customStyle="1" w:styleId="ListNum1">
    <w:name w:val="ListNum1"/>
    <w:uiPriority w:val="5"/>
    <w:qFormat/>
    <w:rsid w:val="00930E0E"/>
    <w:pPr>
      <w:numPr>
        <w:numId w:val="11"/>
      </w:numPr>
      <w:spacing w:before="60" w:after="60" w:line="240" w:lineRule="auto"/>
      <w:jc w:val="both"/>
    </w:pPr>
    <w:rPr>
      <w:rFonts w:ascii="Noto Sans" w:hAnsi="Noto Sans" w:cs="Noto Sans"/>
      <w:sz w:val="18"/>
      <w:szCs w:val="18"/>
    </w:rPr>
  </w:style>
  <w:style w:type="paragraph" w:customStyle="1" w:styleId="ListNum2">
    <w:name w:val="ListNum2"/>
    <w:uiPriority w:val="5"/>
    <w:qFormat/>
    <w:rsid w:val="00930E0E"/>
    <w:pPr>
      <w:numPr>
        <w:numId w:val="10"/>
      </w:numPr>
      <w:spacing w:before="60" w:after="60" w:line="240" w:lineRule="auto"/>
      <w:jc w:val="both"/>
    </w:pPr>
    <w:rPr>
      <w:rFonts w:ascii="Noto Sans" w:hAnsi="Noto Sans"/>
      <w:sz w:val="18"/>
      <w:szCs w:val="22"/>
      <w:lang w:val="en-US"/>
    </w:rPr>
  </w:style>
  <w:style w:type="numbering" w:customStyle="1" w:styleId="ListNumILO">
    <w:name w:val="ListNumILO"/>
    <w:basedOn w:val="Aucuneliste"/>
    <w:uiPriority w:val="99"/>
    <w:rsid w:val="00930E0E"/>
    <w:pPr>
      <w:numPr>
        <w:numId w:val="11"/>
      </w:numPr>
    </w:pPr>
  </w:style>
  <w:style w:type="paragraph" w:customStyle="1" w:styleId="ParaNum">
    <w:name w:val="ParaNum"/>
    <w:link w:val="ParaNumChar"/>
    <w:autoRedefine/>
    <w:uiPriority w:val="4"/>
    <w:qFormat/>
    <w:rsid w:val="00930E0E"/>
    <w:pPr>
      <w:numPr>
        <w:numId w:val="12"/>
      </w:numPr>
      <w:spacing w:before="120" w:after="120" w:line="240" w:lineRule="auto"/>
      <w:jc w:val="both"/>
    </w:pPr>
    <w:rPr>
      <w:rFonts w:ascii="Noto Sans" w:hAnsi="Noto Sans"/>
      <w:sz w:val="18"/>
      <w:lang w:val="en-US"/>
    </w:rPr>
  </w:style>
  <w:style w:type="character" w:customStyle="1" w:styleId="ParaNumChar">
    <w:name w:val="ParaNum Char"/>
    <w:basedOn w:val="Policepardfaut"/>
    <w:link w:val="ParaNum"/>
    <w:uiPriority w:val="4"/>
    <w:rsid w:val="00930E0E"/>
    <w:rPr>
      <w:rFonts w:ascii="Noto Sans" w:hAnsi="Noto Sans"/>
      <w:sz w:val="18"/>
      <w:lang w:val="en-US"/>
    </w:rPr>
  </w:style>
  <w:style w:type="paragraph" w:customStyle="1" w:styleId="PicturePlace">
    <w:name w:val="PicturePlace"/>
    <w:basedOn w:val="NormalBody"/>
    <w:uiPriority w:val="9"/>
    <w:qFormat/>
    <w:rsid w:val="00930E0E"/>
    <w:pPr>
      <w:keepNext/>
      <w:spacing w:after="0"/>
      <w:jc w:val="center"/>
    </w:pPr>
  </w:style>
  <w:style w:type="character" w:styleId="Textedelespacerserv">
    <w:name w:val="Placeholder Text"/>
    <w:basedOn w:val="Policepardfaut"/>
    <w:uiPriority w:val="99"/>
    <w:semiHidden/>
    <w:rsid w:val="00930E0E"/>
    <w:rPr>
      <w:color w:val="808080"/>
    </w:rPr>
  </w:style>
  <w:style w:type="paragraph" w:customStyle="1" w:styleId="QuotationMarks">
    <w:name w:val="QuotationMarks"/>
    <w:uiPriority w:val="11"/>
    <w:qFormat/>
    <w:rsid w:val="00930E0E"/>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930E0E"/>
    <w:pPr>
      <w:numPr>
        <w:numId w:val="13"/>
      </w:numPr>
      <w:spacing w:before="0" w:after="0"/>
      <w:jc w:val="left"/>
    </w:pPr>
    <w:rPr>
      <w:color w:val="1E2DBE"/>
    </w:rPr>
  </w:style>
  <w:style w:type="paragraph" w:customStyle="1" w:styleId="QuoteText">
    <w:name w:val="QuoteText"/>
    <w:basedOn w:val="Normal"/>
    <w:uiPriority w:val="11"/>
    <w:qFormat/>
    <w:rsid w:val="00930E0E"/>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930E0E"/>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930E0E"/>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930E0E"/>
    <w:pPr>
      <w:spacing w:after="0" w:line="240" w:lineRule="auto"/>
      <w:ind w:left="113"/>
    </w:pPr>
    <w:rPr>
      <w:rFonts w:ascii="Noto Sans" w:hAnsi="Noto Sans" w:cs="Noto Sans"/>
      <w:sz w:val="14"/>
      <w:szCs w:val="15"/>
    </w:rPr>
  </w:style>
  <w:style w:type="table" w:styleId="Grilledutableau">
    <w:name w:val="Table Grid"/>
    <w:basedOn w:val="TableauNormal"/>
    <w:uiPriority w:val="39"/>
    <w:rsid w:val="00930E0E"/>
    <w:pPr>
      <w:spacing w:after="0" w:line="240" w:lineRule="auto"/>
    </w:pPr>
    <w:rPr>
      <w:rFonts w:asciiTheme="minorHAnsi" w:hAnsiTheme="minorHAnsi"/>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Normal"/>
    <w:uiPriority w:val="8"/>
    <w:qFormat/>
    <w:rsid w:val="00930E0E"/>
    <w:pPr>
      <w:spacing w:after="0" w:line="240" w:lineRule="auto"/>
    </w:pPr>
    <w:rPr>
      <w:rFonts w:ascii="Noto Sans" w:hAnsi="Noto Sans" w:cs="Noto Sans"/>
      <w:b/>
      <w:color w:val="FFFFFF" w:themeColor="background1"/>
      <w:sz w:val="18"/>
      <w:szCs w:val="18"/>
    </w:rPr>
  </w:style>
  <w:style w:type="paragraph" w:customStyle="1" w:styleId="Tableheaderright">
    <w:name w:val="Table header right"/>
    <w:basedOn w:val="Tableheaderleft"/>
    <w:uiPriority w:val="8"/>
    <w:qFormat/>
    <w:rsid w:val="00930E0E"/>
    <w:pPr>
      <w:jc w:val="right"/>
    </w:pPr>
  </w:style>
  <w:style w:type="paragraph" w:customStyle="1" w:styleId="Tabletextleft">
    <w:name w:val="Table text left"/>
    <w:uiPriority w:val="8"/>
    <w:qFormat/>
    <w:rsid w:val="00930E0E"/>
    <w:pPr>
      <w:spacing w:after="0" w:line="240" w:lineRule="auto"/>
    </w:pPr>
    <w:rPr>
      <w:rFonts w:ascii="Noto Sans" w:hAnsi="Noto Sans" w:cs="Noto Sans"/>
      <w:sz w:val="18"/>
      <w:szCs w:val="18"/>
    </w:rPr>
  </w:style>
  <w:style w:type="paragraph" w:customStyle="1" w:styleId="Tabletextright">
    <w:name w:val="Table text right"/>
    <w:basedOn w:val="Tabletextleft"/>
    <w:uiPriority w:val="8"/>
    <w:qFormat/>
    <w:rsid w:val="00930E0E"/>
    <w:pPr>
      <w:jc w:val="right"/>
    </w:pPr>
  </w:style>
  <w:style w:type="paragraph" w:styleId="TM1">
    <w:name w:val="toc 1"/>
    <w:basedOn w:val="Normal"/>
    <w:next w:val="Normal"/>
    <w:autoRedefine/>
    <w:uiPriority w:val="39"/>
    <w:unhideWhenUsed/>
    <w:rsid w:val="00930E0E"/>
    <w:pPr>
      <w:tabs>
        <w:tab w:val="right" w:pos="10206"/>
      </w:tabs>
      <w:spacing w:line="240" w:lineRule="auto"/>
      <w:ind w:left="624" w:hanging="284"/>
      <w:jc w:val="both"/>
    </w:pPr>
    <w:rPr>
      <w:rFonts w:cstheme="minorBidi"/>
      <w:szCs w:val="20"/>
      <w:lang w:val="en-US"/>
    </w:rPr>
  </w:style>
  <w:style w:type="paragraph" w:styleId="Rvision">
    <w:name w:val="Revision"/>
    <w:hidden/>
    <w:uiPriority w:val="99"/>
    <w:semiHidden/>
    <w:rsid w:val="00FA556A"/>
    <w:pPr>
      <w:spacing w:after="0" w:line="240" w:lineRule="auto"/>
    </w:pPr>
    <w:rPr>
      <w:rFonts w:ascii="New York" w:eastAsia="Times New Roman" w:hAnsi="New York" w:cs="Times New Roman"/>
      <w:lang w:val="fr-FR" w:eastAsia="fr-FR"/>
    </w:rPr>
  </w:style>
  <w:style w:type="paragraph" w:styleId="TM2">
    <w:name w:val="toc 2"/>
    <w:basedOn w:val="Normal"/>
    <w:next w:val="Normal"/>
    <w:autoRedefine/>
    <w:uiPriority w:val="39"/>
    <w:unhideWhenUsed/>
    <w:rsid w:val="00930E0E"/>
    <w:pPr>
      <w:tabs>
        <w:tab w:val="right" w:pos="10206"/>
      </w:tabs>
      <w:spacing w:line="240" w:lineRule="auto"/>
      <w:ind w:left="1134" w:hanging="454"/>
      <w:contextualSpacing/>
    </w:pPr>
    <w:rPr>
      <w:rFonts w:cstheme="minorBidi"/>
      <w:noProof/>
      <w:szCs w:val="20"/>
      <w:lang w:val="en-US"/>
    </w:rPr>
  </w:style>
  <w:style w:type="paragraph" w:styleId="TM3">
    <w:name w:val="toc 3"/>
    <w:basedOn w:val="Normal"/>
    <w:next w:val="Normal"/>
    <w:autoRedefine/>
    <w:uiPriority w:val="39"/>
    <w:unhideWhenUsed/>
    <w:rsid w:val="00930E0E"/>
    <w:pPr>
      <w:tabs>
        <w:tab w:val="right" w:pos="10206"/>
      </w:tabs>
      <w:spacing w:line="240" w:lineRule="auto"/>
      <w:ind w:left="1701" w:hanging="567"/>
      <w:contextualSpacing/>
      <w:jc w:val="both"/>
    </w:pPr>
    <w:rPr>
      <w:rFonts w:cstheme="minorBidi"/>
      <w:noProof/>
      <w:szCs w:val="20"/>
      <w:lang w:val="en-US"/>
    </w:rPr>
  </w:style>
  <w:style w:type="character" w:customStyle="1" w:styleId="UnresolvedMention1">
    <w:name w:val="Unresolved Mention1"/>
    <w:basedOn w:val="Policepardfaut"/>
    <w:uiPriority w:val="99"/>
    <w:semiHidden/>
    <w:unhideWhenUsed/>
    <w:rsid w:val="00930E0E"/>
    <w:rPr>
      <w:color w:val="605E5C"/>
      <w:shd w:val="clear" w:color="auto" w:fill="E1DFDD"/>
    </w:rPr>
  </w:style>
  <w:style w:type="table" w:customStyle="1" w:styleId="2">
    <w:name w:val="2"/>
    <w:basedOn w:val="TableauNormal"/>
    <w:rsid w:val="00F60F42"/>
    <w:pPr>
      <w:spacing w:after="0" w:line="240" w:lineRule="auto"/>
    </w:pPr>
    <w:rPr>
      <w:rFonts w:ascii="Calibri" w:eastAsia="Batang" w:hAnsi="Calibri" w:cs="Calibri"/>
      <w:sz w:val="22"/>
      <w:szCs w:val="22"/>
      <w:lang w:val="fr-FR" w:eastAsia="ko-KR"/>
    </w:rPr>
    <w:tblPr>
      <w:tblStyleRowBandSize w:val="1"/>
      <w:tblStyleColBandSize w:val="1"/>
      <w:tblInd w:w="0" w:type="nil"/>
    </w:tblPr>
    <w:tblStylePr w:type="firstRow">
      <w:rPr>
        <w:b/>
        <w:color w:val="FFFFFF"/>
      </w:rPr>
      <w:tblPr/>
      <w:tcPr>
        <w:tcBorders>
          <w:top w:val="single" w:sz="4" w:space="0" w:color="DDDDDD"/>
          <w:left w:val="single" w:sz="4" w:space="0" w:color="DDDDDD"/>
          <w:bottom w:val="single" w:sz="4" w:space="0" w:color="DDDDDD"/>
          <w:right w:val="single" w:sz="4" w:space="0" w:color="DDDDDD"/>
          <w:insideH w:val="nil"/>
          <w:insideV w:val="nil"/>
        </w:tcBorders>
        <w:shd w:val="clear" w:color="auto" w:fill="DDDDDD"/>
      </w:tcPr>
    </w:tblStylePr>
    <w:tblStylePr w:type="lastRow">
      <w:rPr>
        <w:b/>
      </w:rPr>
      <w:tblPr/>
      <w:tcPr>
        <w:tcBorders>
          <w:top w:val="single" w:sz="4" w:space="0" w:color="DDDDDD"/>
        </w:tcBorders>
      </w:tcPr>
    </w:tblStylePr>
    <w:tblStylePr w:type="firstCol">
      <w:rPr>
        <w:b/>
      </w:rPr>
    </w:tblStylePr>
    <w:tblStylePr w:type="lastCol">
      <w:rPr>
        <w:b/>
      </w:rPr>
    </w:tblStylePr>
    <w:tblStylePr w:type="band1Vert">
      <w:tblPr/>
      <w:tcPr>
        <w:shd w:val="clear" w:color="auto" w:fill="F8F8F8"/>
      </w:tcPr>
    </w:tblStylePr>
    <w:tblStylePr w:type="band1Horz">
      <w:tblPr/>
      <w:tcPr>
        <w:shd w:val="clear" w:color="auto" w:fill="F8F8F8"/>
      </w:tcPr>
    </w:tblStylePr>
  </w:style>
  <w:style w:type="character" w:styleId="Mentionnonrsolue">
    <w:name w:val="Unresolved Mention"/>
    <w:basedOn w:val="Policepardfaut"/>
    <w:uiPriority w:val="99"/>
    <w:semiHidden/>
    <w:unhideWhenUsed/>
    <w:rsid w:val="00351494"/>
    <w:rPr>
      <w:color w:val="605E5C"/>
      <w:shd w:val="clear" w:color="auto" w:fill="E1DFDD"/>
    </w:rPr>
  </w:style>
  <w:style w:type="paragraph" w:customStyle="1" w:styleId="Default">
    <w:name w:val="Default"/>
    <w:rsid w:val="006A6641"/>
    <w:pPr>
      <w:autoSpaceDE w:val="0"/>
      <w:autoSpaceDN w:val="0"/>
      <w:adjustRightInd w:val="0"/>
      <w:spacing w:after="0" w:line="240" w:lineRule="auto"/>
    </w:pPr>
    <w:rPr>
      <w:rFonts w:ascii="Noto Sans" w:hAnsi="Noto Sans" w:cs="Noto Sans"/>
      <w:color w:val="000000"/>
      <w:sz w:val="24"/>
      <w:szCs w:val="24"/>
    </w:rPr>
  </w:style>
  <w:style w:type="character" w:styleId="Marquedecommentaire">
    <w:name w:val="annotation reference"/>
    <w:basedOn w:val="Policepardfaut"/>
    <w:uiPriority w:val="99"/>
    <w:semiHidden/>
    <w:unhideWhenUsed/>
    <w:rsid w:val="008B157C"/>
    <w:rPr>
      <w:sz w:val="16"/>
      <w:szCs w:val="16"/>
    </w:rPr>
  </w:style>
  <w:style w:type="paragraph" w:styleId="Commentaire">
    <w:name w:val="annotation text"/>
    <w:basedOn w:val="Normal"/>
    <w:link w:val="CommentaireCar"/>
    <w:uiPriority w:val="99"/>
    <w:unhideWhenUsed/>
    <w:rsid w:val="008B157C"/>
    <w:pPr>
      <w:spacing w:line="240" w:lineRule="auto"/>
    </w:pPr>
    <w:rPr>
      <w:sz w:val="20"/>
      <w:szCs w:val="20"/>
    </w:rPr>
  </w:style>
  <w:style w:type="character" w:customStyle="1" w:styleId="CommentaireCar">
    <w:name w:val="Commentaire Car"/>
    <w:basedOn w:val="Policepardfaut"/>
    <w:link w:val="Commentaire"/>
    <w:uiPriority w:val="99"/>
    <w:rsid w:val="008B157C"/>
    <w:rPr>
      <w:rFonts w:ascii="Noto Sans" w:hAnsi="Noto Sans" w:cs="Noto Sans"/>
    </w:rPr>
  </w:style>
  <w:style w:type="paragraph" w:styleId="Objetducommentaire">
    <w:name w:val="annotation subject"/>
    <w:basedOn w:val="Commentaire"/>
    <w:next w:val="Commentaire"/>
    <w:link w:val="ObjetducommentaireCar"/>
    <w:uiPriority w:val="99"/>
    <w:semiHidden/>
    <w:unhideWhenUsed/>
    <w:rsid w:val="008B157C"/>
    <w:rPr>
      <w:b/>
      <w:bCs/>
    </w:rPr>
  </w:style>
  <w:style w:type="character" w:customStyle="1" w:styleId="ObjetducommentaireCar">
    <w:name w:val="Objet du commentaire Car"/>
    <w:basedOn w:val="CommentaireCar"/>
    <w:link w:val="Objetducommentaire"/>
    <w:uiPriority w:val="99"/>
    <w:semiHidden/>
    <w:rsid w:val="008B157C"/>
    <w:rPr>
      <w:rFonts w:ascii="Noto Sans" w:hAnsi="Noto Sans" w:cs="Noto Sans"/>
      <w:b/>
      <w:bCs/>
    </w:rPr>
  </w:style>
  <w:style w:type="paragraph" w:styleId="NormalWeb">
    <w:name w:val="Normal (Web)"/>
    <w:basedOn w:val="Normal"/>
    <w:uiPriority w:val="99"/>
    <w:unhideWhenUsed/>
    <w:rsid w:val="00D85E3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Sansinterligne">
    <w:name w:val="No Spacing"/>
    <w:uiPriority w:val="1"/>
    <w:qFormat/>
    <w:rsid w:val="001E5B37"/>
    <w:pPr>
      <w:spacing w:after="0" w:line="240" w:lineRule="auto"/>
    </w:pPr>
    <w:rPr>
      <w:rFonts w:ascii="Noto Sans" w:hAnsi="Noto Sans" w:cs="Noto San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2499">
      <w:bodyDiv w:val="1"/>
      <w:marLeft w:val="0"/>
      <w:marRight w:val="0"/>
      <w:marTop w:val="0"/>
      <w:marBottom w:val="0"/>
      <w:divBdr>
        <w:top w:val="none" w:sz="0" w:space="0" w:color="auto"/>
        <w:left w:val="none" w:sz="0" w:space="0" w:color="auto"/>
        <w:bottom w:val="none" w:sz="0" w:space="0" w:color="auto"/>
        <w:right w:val="none" w:sz="0" w:space="0" w:color="auto"/>
      </w:divBdr>
    </w:div>
    <w:div w:id="144398896">
      <w:bodyDiv w:val="1"/>
      <w:marLeft w:val="0"/>
      <w:marRight w:val="0"/>
      <w:marTop w:val="0"/>
      <w:marBottom w:val="0"/>
      <w:divBdr>
        <w:top w:val="none" w:sz="0" w:space="0" w:color="auto"/>
        <w:left w:val="none" w:sz="0" w:space="0" w:color="auto"/>
        <w:bottom w:val="none" w:sz="0" w:space="0" w:color="auto"/>
        <w:right w:val="none" w:sz="0" w:space="0" w:color="auto"/>
      </w:divBdr>
    </w:div>
    <w:div w:id="279192655">
      <w:bodyDiv w:val="1"/>
      <w:marLeft w:val="0"/>
      <w:marRight w:val="0"/>
      <w:marTop w:val="0"/>
      <w:marBottom w:val="0"/>
      <w:divBdr>
        <w:top w:val="none" w:sz="0" w:space="0" w:color="auto"/>
        <w:left w:val="none" w:sz="0" w:space="0" w:color="auto"/>
        <w:bottom w:val="none" w:sz="0" w:space="0" w:color="auto"/>
        <w:right w:val="none" w:sz="0" w:space="0" w:color="auto"/>
      </w:divBdr>
    </w:div>
    <w:div w:id="325673274">
      <w:bodyDiv w:val="1"/>
      <w:marLeft w:val="0"/>
      <w:marRight w:val="0"/>
      <w:marTop w:val="0"/>
      <w:marBottom w:val="0"/>
      <w:divBdr>
        <w:top w:val="none" w:sz="0" w:space="0" w:color="auto"/>
        <w:left w:val="none" w:sz="0" w:space="0" w:color="auto"/>
        <w:bottom w:val="none" w:sz="0" w:space="0" w:color="auto"/>
        <w:right w:val="none" w:sz="0" w:space="0" w:color="auto"/>
      </w:divBdr>
    </w:div>
    <w:div w:id="569120922">
      <w:bodyDiv w:val="1"/>
      <w:marLeft w:val="0"/>
      <w:marRight w:val="0"/>
      <w:marTop w:val="0"/>
      <w:marBottom w:val="0"/>
      <w:divBdr>
        <w:top w:val="none" w:sz="0" w:space="0" w:color="auto"/>
        <w:left w:val="none" w:sz="0" w:space="0" w:color="auto"/>
        <w:bottom w:val="none" w:sz="0" w:space="0" w:color="auto"/>
        <w:right w:val="none" w:sz="0" w:space="0" w:color="auto"/>
      </w:divBdr>
    </w:div>
    <w:div w:id="670957966">
      <w:bodyDiv w:val="1"/>
      <w:marLeft w:val="0"/>
      <w:marRight w:val="0"/>
      <w:marTop w:val="0"/>
      <w:marBottom w:val="0"/>
      <w:divBdr>
        <w:top w:val="none" w:sz="0" w:space="0" w:color="auto"/>
        <w:left w:val="none" w:sz="0" w:space="0" w:color="auto"/>
        <w:bottom w:val="none" w:sz="0" w:space="0" w:color="auto"/>
        <w:right w:val="none" w:sz="0" w:space="0" w:color="auto"/>
      </w:divBdr>
      <w:divsChild>
        <w:div w:id="222106616">
          <w:marLeft w:val="0"/>
          <w:marRight w:val="0"/>
          <w:marTop w:val="0"/>
          <w:marBottom w:val="0"/>
          <w:divBdr>
            <w:top w:val="none" w:sz="0" w:space="0" w:color="auto"/>
            <w:left w:val="none" w:sz="0" w:space="0" w:color="auto"/>
            <w:bottom w:val="none" w:sz="0" w:space="0" w:color="auto"/>
            <w:right w:val="none" w:sz="0" w:space="0" w:color="auto"/>
          </w:divBdr>
          <w:divsChild>
            <w:div w:id="771826460">
              <w:marLeft w:val="0"/>
              <w:marRight w:val="0"/>
              <w:marTop w:val="0"/>
              <w:marBottom w:val="0"/>
              <w:divBdr>
                <w:top w:val="none" w:sz="0" w:space="0" w:color="auto"/>
                <w:left w:val="none" w:sz="0" w:space="0" w:color="auto"/>
                <w:bottom w:val="none" w:sz="0" w:space="0" w:color="auto"/>
                <w:right w:val="none" w:sz="0" w:space="0" w:color="auto"/>
              </w:divBdr>
              <w:divsChild>
                <w:div w:id="1590307574">
                  <w:marLeft w:val="0"/>
                  <w:marRight w:val="0"/>
                  <w:marTop w:val="0"/>
                  <w:marBottom w:val="0"/>
                  <w:divBdr>
                    <w:top w:val="none" w:sz="0" w:space="0" w:color="auto"/>
                    <w:left w:val="none" w:sz="0" w:space="0" w:color="auto"/>
                    <w:bottom w:val="none" w:sz="0" w:space="0" w:color="auto"/>
                    <w:right w:val="none" w:sz="0" w:space="0" w:color="auto"/>
                  </w:divBdr>
                  <w:divsChild>
                    <w:div w:id="1081148275">
                      <w:marLeft w:val="0"/>
                      <w:marRight w:val="0"/>
                      <w:marTop w:val="0"/>
                      <w:marBottom w:val="0"/>
                      <w:divBdr>
                        <w:top w:val="none" w:sz="0" w:space="0" w:color="auto"/>
                        <w:left w:val="none" w:sz="0" w:space="0" w:color="auto"/>
                        <w:bottom w:val="none" w:sz="0" w:space="0" w:color="auto"/>
                        <w:right w:val="none" w:sz="0" w:space="0" w:color="auto"/>
                      </w:divBdr>
                      <w:divsChild>
                        <w:div w:id="997080393">
                          <w:marLeft w:val="0"/>
                          <w:marRight w:val="0"/>
                          <w:marTop w:val="0"/>
                          <w:marBottom w:val="0"/>
                          <w:divBdr>
                            <w:top w:val="none" w:sz="0" w:space="0" w:color="auto"/>
                            <w:left w:val="none" w:sz="0" w:space="0" w:color="auto"/>
                            <w:bottom w:val="none" w:sz="0" w:space="0" w:color="auto"/>
                            <w:right w:val="none" w:sz="0" w:space="0" w:color="auto"/>
                          </w:divBdr>
                          <w:divsChild>
                            <w:div w:id="17808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514285">
      <w:bodyDiv w:val="1"/>
      <w:marLeft w:val="0"/>
      <w:marRight w:val="0"/>
      <w:marTop w:val="0"/>
      <w:marBottom w:val="0"/>
      <w:divBdr>
        <w:top w:val="none" w:sz="0" w:space="0" w:color="auto"/>
        <w:left w:val="none" w:sz="0" w:space="0" w:color="auto"/>
        <w:bottom w:val="none" w:sz="0" w:space="0" w:color="auto"/>
        <w:right w:val="none" w:sz="0" w:space="0" w:color="auto"/>
      </w:divBdr>
      <w:divsChild>
        <w:div w:id="284777146">
          <w:marLeft w:val="0"/>
          <w:marRight w:val="0"/>
          <w:marTop w:val="0"/>
          <w:marBottom w:val="0"/>
          <w:divBdr>
            <w:top w:val="none" w:sz="0" w:space="0" w:color="auto"/>
            <w:left w:val="none" w:sz="0" w:space="0" w:color="auto"/>
            <w:bottom w:val="none" w:sz="0" w:space="0" w:color="auto"/>
            <w:right w:val="none" w:sz="0" w:space="0" w:color="auto"/>
          </w:divBdr>
          <w:divsChild>
            <w:div w:id="202597930">
              <w:marLeft w:val="0"/>
              <w:marRight w:val="0"/>
              <w:marTop w:val="0"/>
              <w:marBottom w:val="0"/>
              <w:divBdr>
                <w:top w:val="none" w:sz="0" w:space="0" w:color="auto"/>
                <w:left w:val="none" w:sz="0" w:space="0" w:color="auto"/>
                <w:bottom w:val="none" w:sz="0" w:space="0" w:color="auto"/>
                <w:right w:val="none" w:sz="0" w:space="0" w:color="auto"/>
              </w:divBdr>
              <w:divsChild>
                <w:div w:id="525100790">
                  <w:marLeft w:val="0"/>
                  <w:marRight w:val="0"/>
                  <w:marTop w:val="0"/>
                  <w:marBottom w:val="0"/>
                  <w:divBdr>
                    <w:top w:val="none" w:sz="0" w:space="0" w:color="auto"/>
                    <w:left w:val="none" w:sz="0" w:space="0" w:color="auto"/>
                    <w:bottom w:val="none" w:sz="0" w:space="0" w:color="auto"/>
                    <w:right w:val="none" w:sz="0" w:space="0" w:color="auto"/>
                  </w:divBdr>
                  <w:divsChild>
                    <w:div w:id="637952024">
                      <w:marLeft w:val="0"/>
                      <w:marRight w:val="0"/>
                      <w:marTop w:val="0"/>
                      <w:marBottom w:val="0"/>
                      <w:divBdr>
                        <w:top w:val="none" w:sz="0" w:space="0" w:color="auto"/>
                        <w:left w:val="none" w:sz="0" w:space="0" w:color="auto"/>
                        <w:bottom w:val="none" w:sz="0" w:space="0" w:color="auto"/>
                        <w:right w:val="none" w:sz="0" w:space="0" w:color="auto"/>
                      </w:divBdr>
                      <w:divsChild>
                        <w:div w:id="467821316">
                          <w:marLeft w:val="0"/>
                          <w:marRight w:val="0"/>
                          <w:marTop w:val="0"/>
                          <w:marBottom w:val="0"/>
                          <w:divBdr>
                            <w:top w:val="none" w:sz="0" w:space="0" w:color="auto"/>
                            <w:left w:val="none" w:sz="0" w:space="0" w:color="auto"/>
                            <w:bottom w:val="none" w:sz="0" w:space="0" w:color="auto"/>
                            <w:right w:val="none" w:sz="0" w:space="0" w:color="auto"/>
                          </w:divBdr>
                          <w:divsChild>
                            <w:div w:id="11700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529776">
      <w:bodyDiv w:val="1"/>
      <w:marLeft w:val="0"/>
      <w:marRight w:val="0"/>
      <w:marTop w:val="0"/>
      <w:marBottom w:val="0"/>
      <w:divBdr>
        <w:top w:val="none" w:sz="0" w:space="0" w:color="auto"/>
        <w:left w:val="none" w:sz="0" w:space="0" w:color="auto"/>
        <w:bottom w:val="none" w:sz="0" w:space="0" w:color="auto"/>
        <w:right w:val="none" w:sz="0" w:space="0" w:color="auto"/>
      </w:divBdr>
    </w:div>
    <w:div w:id="902063048">
      <w:bodyDiv w:val="1"/>
      <w:marLeft w:val="0"/>
      <w:marRight w:val="0"/>
      <w:marTop w:val="0"/>
      <w:marBottom w:val="0"/>
      <w:divBdr>
        <w:top w:val="none" w:sz="0" w:space="0" w:color="auto"/>
        <w:left w:val="none" w:sz="0" w:space="0" w:color="auto"/>
        <w:bottom w:val="none" w:sz="0" w:space="0" w:color="auto"/>
        <w:right w:val="none" w:sz="0" w:space="0" w:color="auto"/>
      </w:divBdr>
    </w:div>
    <w:div w:id="977077892">
      <w:bodyDiv w:val="1"/>
      <w:marLeft w:val="0"/>
      <w:marRight w:val="0"/>
      <w:marTop w:val="0"/>
      <w:marBottom w:val="0"/>
      <w:divBdr>
        <w:top w:val="none" w:sz="0" w:space="0" w:color="auto"/>
        <w:left w:val="none" w:sz="0" w:space="0" w:color="auto"/>
        <w:bottom w:val="none" w:sz="0" w:space="0" w:color="auto"/>
        <w:right w:val="none" w:sz="0" w:space="0" w:color="auto"/>
      </w:divBdr>
    </w:div>
    <w:div w:id="1006634431">
      <w:bodyDiv w:val="1"/>
      <w:marLeft w:val="0"/>
      <w:marRight w:val="0"/>
      <w:marTop w:val="0"/>
      <w:marBottom w:val="0"/>
      <w:divBdr>
        <w:top w:val="none" w:sz="0" w:space="0" w:color="auto"/>
        <w:left w:val="none" w:sz="0" w:space="0" w:color="auto"/>
        <w:bottom w:val="none" w:sz="0" w:space="0" w:color="auto"/>
        <w:right w:val="none" w:sz="0" w:space="0" w:color="auto"/>
      </w:divBdr>
    </w:div>
    <w:div w:id="1163085784">
      <w:bodyDiv w:val="1"/>
      <w:marLeft w:val="0"/>
      <w:marRight w:val="0"/>
      <w:marTop w:val="0"/>
      <w:marBottom w:val="0"/>
      <w:divBdr>
        <w:top w:val="none" w:sz="0" w:space="0" w:color="auto"/>
        <w:left w:val="none" w:sz="0" w:space="0" w:color="auto"/>
        <w:bottom w:val="none" w:sz="0" w:space="0" w:color="auto"/>
        <w:right w:val="none" w:sz="0" w:space="0" w:color="auto"/>
      </w:divBdr>
    </w:div>
    <w:div w:id="1168060249">
      <w:bodyDiv w:val="1"/>
      <w:marLeft w:val="0"/>
      <w:marRight w:val="0"/>
      <w:marTop w:val="0"/>
      <w:marBottom w:val="0"/>
      <w:divBdr>
        <w:top w:val="none" w:sz="0" w:space="0" w:color="auto"/>
        <w:left w:val="none" w:sz="0" w:space="0" w:color="auto"/>
        <w:bottom w:val="none" w:sz="0" w:space="0" w:color="auto"/>
        <w:right w:val="none" w:sz="0" w:space="0" w:color="auto"/>
      </w:divBdr>
    </w:div>
    <w:div w:id="1182013178">
      <w:bodyDiv w:val="1"/>
      <w:marLeft w:val="0"/>
      <w:marRight w:val="0"/>
      <w:marTop w:val="0"/>
      <w:marBottom w:val="0"/>
      <w:divBdr>
        <w:top w:val="none" w:sz="0" w:space="0" w:color="auto"/>
        <w:left w:val="none" w:sz="0" w:space="0" w:color="auto"/>
        <w:bottom w:val="none" w:sz="0" w:space="0" w:color="auto"/>
        <w:right w:val="none" w:sz="0" w:space="0" w:color="auto"/>
      </w:divBdr>
    </w:div>
    <w:div w:id="1183973712">
      <w:bodyDiv w:val="1"/>
      <w:marLeft w:val="0"/>
      <w:marRight w:val="0"/>
      <w:marTop w:val="0"/>
      <w:marBottom w:val="0"/>
      <w:divBdr>
        <w:top w:val="none" w:sz="0" w:space="0" w:color="auto"/>
        <w:left w:val="none" w:sz="0" w:space="0" w:color="auto"/>
        <w:bottom w:val="none" w:sz="0" w:space="0" w:color="auto"/>
        <w:right w:val="none" w:sz="0" w:space="0" w:color="auto"/>
      </w:divBdr>
    </w:div>
    <w:div w:id="1331983253">
      <w:bodyDiv w:val="1"/>
      <w:marLeft w:val="0"/>
      <w:marRight w:val="0"/>
      <w:marTop w:val="0"/>
      <w:marBottom w:val="0"/>
      <w:divBdr>
        <w:top w:val="none" w:sz="0" w:space="0" w:color="auto"/>
        <w:left w:val="none" w:sz="0" w:space="0" w:color="auto"/>
        <w:bottom w:val="none" w:sz="0" w:space="0" w:color="auto"/>
        <w:right w:val="none" w:sz="0" w:space="0" w:color="auto"/>
      </w:divBdr>
    </w:div>
    <w:div w:id="1545870940">
      <w:bodyDiv w:val="1"/>
      <w:marLeft w:val="0"/>
      <w:marRight w:val="0"/>
      <w:marTop w:val="0"/>
      <w:marBottom w:val="0"/>
      <w:divBdr>
        <w:top w:val="none" w:sz="0" w:space="0" w:color="auto"/>
        <w:left w:val="none" w:sz="0" w:space="0" w:color="auto"/>
        <w:bottom w:val="none" w:sz="0" w:space="0" w:color="auto"/>
        <w:right w:val="none" w:sz="0" w:space="0" w:color="auto"/>
      </w:divBdr>
    </w:div>
    <w:div w:id="1564488401">
      <w:bodyDiv w:val="1"/>
      <w:marLeft w:val="0"/>
      <w:marRight w:val="0"/>
      <w:marTop w:val="0"/>
      <w:marBottom w:val="0"/>
      <w:divBdr>
        <w:top w:val="none" w:sz="0" w:space="0" w:color="auto"/>
        <w:left w:val="none" w:sz="0" w:space="0" w:color="auto"/>
        <w:bottom w:val="none" w:sz="0" w:space="0" w:color="auto"/>
        <w:right w:val="none" w:sz="0" w:space="0" w:color="auto"/>
      </w:divBdr>
    </w:div>
    <w:div w:id="1619295643">
      <w:bodyDiv w:val="1"/>
      <w:marLeft w:val="0"/>
      <w:marRight w:val="0"/>
      <w:marTop w:val="0"/>
      <w:marBottom w:val="0"/>
      <w:divBdr>
        <w:top w:val="none" w:sz="0" w:space="0" w:color="auto"/>
        <w:left w:val="none" w:sz="0" w:space="0" w:color="auto"/>
        <w:bottom w:val="none" w:sz="0" w:space="0" w:color="auto"/>
        <w:right w:val="none" w:sz="0" w:space="0" w:color="auto"/>
      </w:divBdr>
    </w:div>
    <w:div w:id="1666669026">
      <w:bodyDiv w:val="1"/>
      <w:marLeft w:val="0"/>
      <w:marRight w:val="0"/>
      <w:marTop w:val="0"/>
      <w:marBottom w:val="0"/>
      <w:divBdr>
        <w:top w:val="none" w:sz="0" w:space="0" w:color="auto"/>
        <w:left w:val="none" w:sz="0" w:space="0" w:color="auto"/>
        <w:bottom w:val="none" w:sz="0" w:space="0" w:color="auto"/>
        <w:right w:val="none" w:sz="0" w:space="0" w:color="auto"/>
      </w:divBdr>
      <w:divsChild>
        <w:div w:id="383717970">
          <w:marLeft w:val="0"/>
          <w:marRight w:val="0"/>
          <w:marTop w:val="0"/>
          <w:marBottom w:val="0"/>
          <w:divBdr>
            <w:top w:val="none" w:sz="0" w:space="0" w:color="auto"/>
            <w:left w:val="none" w:sz="0" w:space="0" w:color="auto"/>
            <w:bottom w:val="none" w:sz="0" w:space="0" w:color="auto"/>
            <w:right w:val="none" w:sz="0" w:space="0" w:color="auto"/>
          </w:divBdr>
          <w:divsChild>
            <w:div w:id="525143332">
              <w:marLeft w:val="0"/>
              <w:marRight w:val="0"/>
              <w:marTop w:val="0"/>
              <w:marBottom w:val="0"/>
              <w:divBdr>
                <w:top w:val="none" w:sz="0" w:space="0" w:color="auto"/>
                <w:left w:val="none" w:sz="0" w:space="0" w:color="auto"/>
                <w:bottom w:val="none" w:sz="0" w:space="0" w:color="auto"/>
                <w:right w:val="none" w:sz="0" w:space="0" w:color="auto"/>
              </w:divBdr>
              <w:divsChild>
                <w:div w:id="1928617571">
                  <w:marLeft w:val="0"/>
                  <w:marRight w:val="0"/>
                  <w:marTop w:val="0"/>
                  <w:marBottom w:val="0"/>
                  <w:divBdr>
                    <w:top w:val="none" w:sz="0" w:space="0" w:color="auto"/>
                    <w:left w:val="none" w:sz="0" w:space="0" w:color="auto"/>
                    <w:bottom w:val="none" w:sz="0" w:space="0" w:color="auto"/>
                    <w:right w:val="none" w:sz="0" w:space="0" w:color="auto"/>
                  </w:divBdr>
                  <w:divsChild>
                    <w:div w:id="585768912">
                      <w:marLeft w:val="0"/>
                      <w:marRight w:val="0"/>
                      <w:marTop w:val="0"/>
                      <w:marBottom w:val="0"/>
                      <w:divBdr>
                        <w:top w:val="none" w:sz="0" w:space="0" w:color="auto"/>
                        <w:left w:val="none" w:sz="0" w:space="0" w:color="auto"/>
                        <w:bottom w:val="none" w:sz="0" w:space="0" w:color="auto"/>
                        <w:right w:val="none" w:sz="0" w:space="0" w:color="auto"/>
                      </w:divBdr>
                      <w:divsChild>
                        <w:div w:id="1349912744">
                          <w:marLeft w:val="0"/>
                          <w:marRight w:val="0"/>
                          <w:marTop w:val="0"/>
                          <w:marBottom w:val="0"/>
                          <w:divBdr>
                            <w:top w:val="none" w:sz="0" w:space="0" w:color="auto"/>
                            <w:left w:val="none" w:sz="0" w:space="0" w:color="auto"/>
                            <w:bottom w:val="none" w:sz="0" w:space="0" w:color="auto"/>
                            <w:right w:val="none" w:sz="0" w:space="0" w:color="auto"/>
                          </w:divBdr>
                          <w:divsChild>
                            <w:div w:id="16946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82353">
      <w:bodyDiv w:val="1"/>
      <w:marLeft w:val="0"/>
      <w:marRight w:val="0"/>
      <w:marTop w:val="0"/>
      <w:marBottom w:val="0"/>
      <w:divBdr>
        <w:top w:val="none" w:sz="0" w:space="0" w:color="auto"/>
        <w:left w:val="none" w:sz="0" w:space="0" w:color="auto"/>
        <w:bottom w:val="none" w:sz="0" w:space="0" w:color="auto"/>
        <w:right w:val="none" w:sz="0" w:space="0" w:color="auto"/>
      </w:divBdr>
    </w:div>
    <w:div w:id="1949654446">
      <w:bodyDiv w:val="1"/>
      <w:marLeft w:val="0"/>
      <w:marRight w:val="0"/>
      <w:marTop w:val="0"/>
      <w:marBottom w:val="0"/>
      <w:divBdr>
        <w:top w:val="none" w:sz="0" w:space="0" w:color="auto"/>
        <w:left w:val="none" w:sz="0" w:space="0" w:color="auto"/>
        <w:bottom w:val="none" w:sz="0" w:space="0" w:color="auto"/>
        <w:right w:val="none" w:sz="0" w:space="0" w:color="auto"/>
      </w:divBdr>
      <w:divsChild>
        <w:div w:id="1955166386">
          <w:marLeft w:val="0"/>
          <w:marRight w:val="0"/>
          <w:marTop w:val="0"/>
          <w:marBottom w:val="0"/>
          <w:divBdr>
            <w:top w:val="none" w:sz="0" w:space="0" w:color="auto"/>
            <w:left w:val="none" w:sz="0" w:space="0" w:color="auto"/>
            <w:bottom w:val="none" w:sz="0" w:space="0" w:color="auto"/>
            <w:right w:val="none" w:sz="0" w:space="0" w:color="auto"/>
          </w:divBdr>
          <w:divsChild>
            <w:div w:id="14309342">
              <w:marLeft w:val="0"/>
              <w:marRight w:val="0"/>
              <w:marTop w:val="0"/>
              <w:marBottom w:val="0"/>
              <w:divBdr>
                <w:top w:val="none" w:sz="0" w:space="0" w:color="auto"/>
                <w:left w:val="none" w:sz="0" w:space="0" w:color="auto"/>
                <w:bottom w:val="none" w:sz="0" w:space="0" w:color="auto"/>
                <w:right w:val="none" w:sz="0" w:space="0" w:color="auto"/>
              </w:divBdr>
              <w:divsChild>
                <w:div w:id="692000870">
                  <w:marLeft w:val="0"/>
                  <w:marRight w:val="0"/>
                  <w:marTop w:val="0"/>
                  <w:marBottom w:val="0"/>
                  <w:divBdr>
                    <w:top w:val="none" w:sz="0" w:space="0" w:color="auto"/>
                    <w:left w:val="none" w:sz="0" w:space="0" w:color="auto"/>
                    <w:bottom w:val="none" w:sz="0" w:space="0" w:color="auto"/>
                    <w:right w:val="none" w:sz="0" w:space="0" w:color="auto"/>
                  </w:divBdr>
                  <w:divsChild>
                    <w:div w:id="319579521">
                      <w:marLeft w:val="0"/>
                      <w:marRight w:val="0"/>
                      <w:marTop w:val="0"/>
                      <w:marBottom w:val="0"/>
                      <w:divBdr>
                        <w:top w:val="none" w:sz="0" w:space="0" w:color="auto"/>
                        <w:left w:val="none" w:sz="0" w:space="0" w:color="auto"/>
                        <w:bottom w:val="none" w:sz="0" w:space="0" w:color="auto"/>
                        <w:right w:val="none" w:sz="0" w:space="0" w:color="auto"/>
                      </w:divBdr>
                      <w:divsChild>
                        <w:div w:id="2079397436">
                          <w:marLeft w:val="0"/>
                          <w:marRight w:val="0"/>
                          <w:marTop w:val="0"/>
                          <w:marBottom w:val="0"/>
                          <w:divBdr>
                            <w:top w:val="none" w:sz="0" w:space="0" w:color="auto"/>
                            <w:left w:val="none" w:sz="0" w:space="0" w:color="auto"/>
                            <w:bottom w:val="none" w:sz="0" w:space="0" w:color="auto"/>
                            <w:right w:val="none" w:sz="0" w:space="0" w:color="auto"/>
                          </w:divBdr>
                          <w:divsChild>
                            <w:div w:id="17669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474436">
      <w:bodyDiv w:val="1"/>
      <w:marLeft w:val="0"/>
      <w:marRight w:val="0"/>
      <w:marTop w:val="0"/>
      <w:marBottom w:val="0"/>
      <w:divBdr>
        <w:top w:val="none" w:sz="0" w:space="0" w:color="auto"/>
        <w:left w:val="none" w:sz="0" w:space="0" w:color="auto"/>
        <w:bottom w:val="none" w:sz="0" w:space="0" w:color="auto"/>
        <w:right w:val="none" w:sz="0" w:space="0" w:color="auto"/>
      </w:divBdr>
    </w:div>
    <w:div w:id="213794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unisachat@ilo.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6B9C8EFC0E224A934FDC40AC69CB82" ma:contentTypeVersion="15" ma:contentTypeDescription="Create a new document." ma:contentTypeScope="" ma:versionID="c7e1f86fa4c66bf6fdef9fc8194c4f30">
  <xsd:schema xmlns:xsd="http://www.w3.org/2001/XMLSchema" xmlns:xs="http://www.w3.org/2001/XMLSchema" xmlns:p="http://schemas.microsoft.com/office/2006/metadata/properties" xmlns:ns3="1c41451b-f887-4dfb-a21a-e8d25035f583" xmlns:ns4="0bb933d3-80b2-4429-a8dd-731203e20b1f" targetNamespace="http://schemas.microsoft.com/office/2006/metadata/properties" ma:root="true" ma:fieldsID="b22fcbaf670e34c7b09435dadaa1f5a1" ns3:_="" ns4:_="">
    <xsd:import namespace="1c41451b-f887-4dfb-a21a-e8d25035f583"/>
    <xsd:import namespace="0bb933d3-80b2-4429-a8dd-731203e20b1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1451b-f887-4dfb-a21a-e8d25035f58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933d3-80b2-4429-a8dd-731203e20b1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c41451b-f887-4dfb-a21a-e8d25035f58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4DA96-C073-4495-8514-F4A0C57F5EB4}">
  <ds:schemaRefs>
    <ds:schemaRef ds:uri="http://schemas.microsoft.com/sharepoint/v3/contenttype/forms"/>
  </ds:schemaRefs>
</ds:datastoreItem>
</file>

<file path=customXml/itemProps2.xml><?xml version="1.0" encoding="utf-8"?>
<ds:datastoreItem xmlns:ds="http://schemas.openxmlformats.org/officeDocument/2006/customXml" ds:itemID="{6348E43E-AE8B-4966-A734-3BB80125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1451b-f887-4dfb-a21a-e8d25035f583"/>
    <ds:schemaRef ds:uri="0bb933d3-80b2-4429-a8dd-731203e20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19FEE-FE1F-494D-B936-623641965864}">
  <ds:schemaRefs>
    <ds:schemaRef ds:uri="http://schemas.microsoft.com/office/2006/metadata/properties"/>
    <ds:schemaRef ds:uri="http://schemas.microsoft.com/office/infopath/2007/PartnerControls"/>
    <ds:schemaRef ds:uri="1c41451b-f887-4dfb-a21a-e8d25035f583"/>
  </ds:schemaRefs>
</ds:datastoreItem>
</file>

<file path=customXml/itemProps4.xml><?xml version="1.0" encoding="utf-8"?>
<ds:datastoreItem xmlns:ds="http://schemas.openxmlformats.org/officeDocument/2006/customXml" ds:itemID="{C1103947-DFCC-432B-B48D-4750BA49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2338</Words>
  <Characters>12865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RFQ - Annex I ToR</vt:lpstr>
    </vt:vector>
  </TitlesOfParts>
  <Company>ILO</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 Annex I ToR</dc:title>
  <dc:subject>RFQ - Annex I ToR</dc:subject>
  <dc:creator>Alexandru GRIGORE</dc:creator>
  <cp:keywords>Template</cp:keywords>
  <dc:description/>
  <cp:lastModifiedBy>Kaouther Bizani</cp:lastModifiedBy>
  <cp:revision>4</cp:revision>
  <cp:lastPrinted>2024-02-19T12:36:00Z</cp:lastPrinted>
  <dcterms:created xsi:type="dcterms:W3CDTF">2024-11-09T13:13:00Z</dcterms:created>
  <dcterms:modified xsi:type="dcterms:W3CDTF">2024-11-09T13:13:00Z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0x010100846B9C8EFC0E224A934FDC40AC69CB82</vt:lpwstr>
  </property>
  <property fmtid="{D5CDD505-2E9C-101B-9397-08002B2CF9AE}" pid="3" name="_dlc_DocIdItemGuid">
    <vt:lpwstr>3501d69a-54af-4322-a9dd-1e3ece31d608</vt:lpwstr>
  </property>
  <property fmtid="{D5CDD505-2E9C-101B-9397-08002B2CF9AE}" pid="4" name="ILODocumentType">
    <vt:lpwstr>5;#annex|d232fe87-206e-48a1-90a8-b9c37845469f</vt:lpwstr>
  </property>
  <property fmtid="{D5CDD505-2E9C-101B-9397-08002B2CF9AE}" pid="5" name="ILOLanguage">
    <vt:lpwstr>2;#English|501f1053-401d-4bf0-bb7e-b6b0dfcb4f84</vt:lpwstr>
  </property>
  <property fmtid="{D5CDD505-2E9C-101B-9397-08002B2CF9AE}" pid="6" name="TaxCatchAll">
    <vt:lpwstr/>
  </property>
  <property fmtid="{D5CDD505-2E9C-101B-9397-08002B2CF9AE}" pid="7" name="od6951878fef49b9886a647ea2245df4">
    <vt:lpwstr/>
  </property>
  <property fmtid="{D5CDD505-2E9C-101B-9397-08002B2CF9AE}" pid="8" name="PublishingExpirationDate">
    <vt:lpwstr/>
  </property>
  <property fmtid="{D5CDD505-2E9C-101B-9397-08002B2CF9AE}" pid="9" name="PublishingStartDate">
    <vt:lpwstr/>
  </property>
  <property fmtid="{D5CDD505-2E9C-101B-9397-08002B2CF9AE}" pid="10" name="dc432c7450b040ec911e16872b00c266">
    <vt:lpwstr/>
  </property>
</Properties>
</file>