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315" w:type="dxa"/>
        <w:jc w:val="center"/>
        <w:tblLayout w:type="fixed"/>
        <w:tblCellMar>
          <w:left w:w="0" w:type="dxa"/>
          <w:right w:w="0" w:type="dxa"/>
        </w:tblCellMar>
        <w:tblLook w:val="0000" w:firstRow="0" w:lastRow="0" w:firstColumn="0" w:lastColumn="0" w:noHBand="0" w:noVBand="0"/>
      </w:tblPr>
      <w:tblGrid>
        <w:gridCol w:w="3177"/>
        <w:gridCol w:w="990"/>
        <w:gridCol w:w="3148"/>
      </w:tblGrid>
      <w:tr w:rsidR="00F365F4" w:rsidRPr="00EF44E3" w14:paraId="0F11EBC0" w14:textId="77777777" w:rsidTr="00943880">
        <w:trPr>
          <w:trHeight w:val="738"/>
          <w:jc w:val="center"/>
        </w:trPr>
        <w:tc>
          <w:tcPr>
            <w:tcW w:w="3177" w:type="dxa"/>
            <w:shd w:val="clear" w:color="auto" w:fill="auto"/>
            <w:tcMar>
              <w:left w:w="0" w:type="dxa"/>
              <w:right w:w="0" w:type="dxa"/>
            </w:tcMar>
            <w:vAlign w:val="center"/>
          </w:tcPr>
          <w:p w14:paraId="3CB314FF" w14:textId="77777777" w:rsidR="00F365F4" w:rsidRPr="00EF44E3" w:rsidRDefault="00F365F4" w:rsidP="00943880">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240" w:lineRule="auto"/>
              <w:ind w:left="43" w:right="101"/>
              <w:jc w:val="right"/>
              <w:rPr>
                <w:b/>
                <w:bCs/>
                <w:sz w:val="32"/>
                <w:szCs w:val="34"/>
                <w:rtl/>
                <w:lang w:bidi="ar-EG"/>
              </w:rPr>
            </w:pPr>
            <w:r w:rsidRPr="00B738A4">
              <w:rPr>
                <w:rFonts w:hint="cs"/>
                <w:b/>
                <w:bCs/>
                <w:sz w:val="46"/>
                <w:szCs w:val="48"/>
                <w:rtl/>
                <w:lang w:bidi="ar-EG"/>
              </w:rPr>
              <w:t>الأمـــــــــم</w:t>
            </w:r>
          </w:p>
        </w:tc>
        <w:tc>
          <w:tcPr>
            <w:tcW w:w="990" w:type="dxa"/>
            <w:shd w:val="clear" w:color="auto" w:fill="auto"/>
            <w:vAlign w:val="center"/>
          </w:tcPr>
          <w:p w14:paraId="3D39408C" w14:textId="77777777" w:rsidR="00F365F4" w:rsidRPr="00EF44E3" w:rsidRDefault="00F365F4" w:rsidP="00943880">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240" w:lineRule="auto"/>
              <w:ind w:left="43" w:right="101"/>
              <w:jc w:val="right"/>
              <w:rPr>
                <w:b/>
                <w:bCs/>
                <w:sz w:val="32"/>
                <w:szCs w:val="34"/>
                <w:rtl/>
                <w:lang w:bidi="ar-EG"/>
              </w:rPr>
            </w:pPr>
            <w:r w:rsidRPr="007354F5">
              <w:rPr>
                <w:rFonts w:ascii="Simplified Arabic" w:hAnsi="Simplified Arabic"/>
                <w:noProof/>
                <w:position w:val="-4"/>
              </w:rPr>
              <w:drawing>
                <wp:anchor distT="0" distB="0" distL="114300" distR="114300" simplePos="0" relativeHeight="251659264" behindDoc="0" locked="0" layoutInCell="1" allowOverlap="1" wp14:anchorId="3D8DDC0C" wp14:editId="063F9426">
                  <wp:simplePos x="0" y="0"/>
                  <wp:positionH relativeFrom="column">
                    <wp:posOffset>48260</wp:posOffset>
                  </wp:positionH>
                  <wp:positionV relativeFrom="paragraph">
                    <wp:posOffset>8255</wp:posOffset>
                  </wp:positionV>
                  <wp:extent cx="533400" cy="452120"/>
                  <wp:effectExtent l="0" t="0" r="0" b="5080"/>
                  <wp:wrapNone/>
                  <wp:docPr id="2" name="Picture 2"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42"/>
                          <pic:cNvPicPr>
                            <a:picLocks noChangeAspect="1" noChangeArrowheads="1"/>
                          </pic:cNvPicPr>
                        </pic:nvPicPr>
                        <pic:blipFill>
                          <a:blip r:embed="rId7" cstate="print">
                            <a:lum contrast="100000"/>
                            <a:extLst>
                              <a:ext uri="{28A0092B-C50C-407E-A947-70E740481C1C}">
                                <a14:useLocalDpi xmlns:a14="http://schemas.microsoft.com/office/drawing/2010/main" val="0"/>
                              </a:ext>
                            </a:extLst>
                          </a:blip>
                          <a:srcRect/>
                          <a:stretch>
                            <a:fillRect/>
                          </a:stretch>
                        </pic:blipFill>
                        <pic:spPr bwMode="auto">
                          <a:xfrm>
                            <a:off x="0" y="0"/>
                            <a:ext cx="5334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48" w:type="dxa"/>
            <w:shd w:val="clear" w:color="auto" w:fill="auto"/>
            <w:vAlign w:val="center"/>
          </w:tcPr>
          <w:p w14:paraId="586E0064" w14:textId="77777777" w:rsidR="00F365F4" w:rsidRPr="00EF44E3" w:rsidRDefault="00F365F4" w:rsidP="00943880">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240" w:lineRule="auto"/>
              <w:ind w:left="43" w:right="101"/>
              <w:jc w:val="left"/>
              <w:rPr>
                <w:b/>
                <w:bCs/>
                <w:sz w:val="32"/>
                <w:szCs w:val="34"/>
                <w:rtl/>
                <w:lang w:bidi="ar-EG"/>
              </w:rPr>
            </w:pPr>
            <w:r w:rsidRPr="0018681E">
              <w:rPr>
                <w:rFonts w:hint="cs"/>
                <w:b/>
                <w:bCs/>
                <w:sz w:val="46"/>
                <w:szCs w:val="48"/>
                <w:rtl/>
                <w:lang w:bidi="ar-EG"/>
              </w:rPr>
              <w:t>المتحـــــدة</w:t>
            </w:r>
          </w:p>
        </w:tc>
      </w:tr>
    </w:tbl>
    <w:p w14:paraId="750122B7" w14:textId="479DB513" w:rsidR="00F365F4" w:rsidRPr="00F365F4" w:rsidRDefault="00F365F4" w:rsidP="00F365F4">
      <w:pPr>
        <w:pStyle w:val="SingleTxt"/>
        <w:spacing w:after="0" w:line="120" w:lineRule="exact"/>
        <w:rPr>
          <w:sz w:val="10"/>
          <w:rtl/>
        </w:rPr>
      </w:pPr>
    </w:p>
    <w:p w14:paraId="0AD2065A" w14:textId="19D6260C" w:rsidR="00F365F4" w:rsidRPr="00F365F4" w:rsidRDefault="00F365F4" w:rsidP="00F365F4">
      <w:pPr>
        <w:pStyle w:val="SingleTxt"/>
        <w:spacing w:after="0" w:line="120" w:lineRule="exact"/>
        <w:rPr>
          <w:sz w:val="10"/>
          <w:rtl/>
        </w:rPr>
      </w:pPr>
    </w:p>
    <w:p w14:paraId="364A6CB5" w14:textId="77777777" w:rsidR="00F365F4" w:rsidRDefault="00F365F4" w:rsidP="00F365F4">
      <w:pPr>
        <w:pStyle w:val="H1"/>
        <w:spacing w:after="0" w:line="360" w:lineRule="exact"/>
        <w:ind w:left="0" w:right="0" w:firstLine="0"/>
        <w:jc w:val="center"/>
      </w:pPr>
      <w:r>
        <w:rPr>
          <w:rtl/>
        </w:rPr>
        <w:t>الأمين العام</w:t>
      </w:r>
    </w:p>
    <w:p w14:paraId="60393691" w14:textId="77777777" w:rsidR="00F365F4" w:rsidRDefault="00F365F4" w:rsidP="00F365F4">
      <w:pPr>
        <w:pStyle w:val="SingleTxt"/>
        <w:keepNext/>
        <w:keepLines/>
        <w:spacing w:after="0"/>
        <w:ind w:left="0" w:right="0"/>
        <w:jc w:val="center"/>
        <w:outlineLvl w:val="0"/>
      </w:pPr>
      <w:r>
        <w:rPr>
          <w:rtl/>
        </w:rPr>
        <w:t>--</w:t>
      </w:r>
    </w:p>
    <w:p w14:paraId="0DEF3836" w14:textId="77777777" w:rsidR="00F365F4" w:rsidRDefault="00F365F4" w:rsidP="00F365F4">
      <w:pPr>
        <w:pStyle w:val="H1"/>
        <w:spacing w:line="360" w:lineRule="exact"/>
        <w:ind w:left="0" w:right="0" w:firstLine="0"/>
        <w:jc w:val="center"/>
      </w:pPr>
      <w:r>
        <w:rPr>
          <w:rtl/>
        </w:rPr>
        <w:t>رسالة بمناسبة اليوم الدولي للتضامن مع الشعب الفلسطيني</w:t>
      </w:r>
    </w:p>
    <w:p w14:paraId="2D4C39CC" w14:textId="3D409D47" w:rsidR="00F365F4" w:rsidRPr="00F365F4" w:rsidRDefault="00F365F4" w:rsidP="00F365F4">
      <w:pPr>
        <w:pStyle w:val="SingleTxt"/>
        <w:spacing w:after="0" w:line="120" w:lineRule="exact"/>
        <w:ind w:left="0" w:right="0"/>
        <w:jc w:val="center"/>
        <w:rPr>
          <w:sz w:val="10"/>
          <w:rtl/>
        </w:rPr>
      </w:pPr>
    </w:p>
    <w:p w14:paraId="60521A34" w14:textId="2DA6D362" w:rsidR="00F365F4" w:rsidRDefault="00F365F4" w:rsidP="00F365F4">
      <w:pPr>
        <w:pStyle w:val="H23"/>
        <w:ind w:left="0" w:right="0" w:firstLine="0"/>
        <w:jc w:val="center"/>
        <w:rPr>
          <w:u w:val="single"/>
          <w:rtl/>
        </w:rPr>
      </w:pPr>
      <w:r w:rsidRPr="00F365F4">
        <w:rPr>
          <w:u w:val="single"/>
          <w:rtl/>
        </w:rPr>
        <w:t>29 تشرين الثاني/نوفمبر 2023</w:t>
      </w:r>
    </w:p>
    <w:p w14:paraId="74081743" w14:textId="75715C2C" w:rsidR="00F365F4" w:rsidRPr="00F365F4" w:rsidRDefault="00F365F4" w:rsidP="00F365F4">
      <w:pPr>
        <w:pStyle w:val="SingleTxt"/>
        <w:spacing w:after="0" w:line="120" w:lineRule="exact"/>
        <w:rPr>
          <w:sz w:val="10"/>
          <w:rtl/>
        </w:rPr>
      </w:pPr>
    </w:p>
    <w:p w14:paraId="282F9882" w14:textId="20740084" w:rsidR="00F365F4" w:rsidRDefault="00F365F4" w:rsidP="00F365F4">
      <w:pPr>
        <w:pStyle w:val="SingleTxt"/>
      </w:pPr>
      <w:r>
        <w:rPr>
          <w:rtl/>
        </w:rPr>
        <w:tab/>
        <w:t>يأتي اليوم الدولي للتضامن لهذا العام بينما يعيش الشعب الفلسطيني واحداً من أحلك الفصول في تاريخه. وإنني أشعر بالفزع من الموت والدمار اللذين اجتاحا المنطقة فباتت تئن من فرط الألم والويل والكمد.</w:t>
      </w:r>
    </w:p>
    <w:p w14:paraId="59F742E0" w14:textId="60118DF8" w:rsidR="00F365F4" w:rsidRDefault="00F365F4" w:rsidP="00F365F4">
      <w:pPr>
        <w:pStyle w:val="SingleTxt"/>
      </w:pPr>
      <w:r>
        <w:rPr>
          <w:rtl/>
        </w:rPr>
        <w:tab/>
        <w:t>إن الفلسطينيين في غزة يعانون من كارثة إنسانية. فقد أُجبر زهاء 1,7 مليون شخص على ترك ديارهم - غير أنه ما من مكان آمن يمكنهم اتخاذه ملاذا. وفي الوقت نفسه، ثمة خطر من تصاعد الحالة في الضفة الغربية المحتلة، بما فيها القدس الشرقية، إلى حدّ الخروج عن السيطرة.</w:t>
      </w:r>
    </w:p>
    <w:p w14:paraId="4B912213" w14:textId="1ACC7088" w:rsidR="00F365F4" w:rsidRDefault="00F365F4" w:rsidP="00F365F4">
      <w:pPr>
        <w:pStyle w:val="SingleTxt"/>
      </w:pPr>
      <w:r>
        <w:rPr>
          <w:rtl/>
        </w:rPr>
        <w:tab/>
        <w:t xml:space="preserve">وإنني أتقدّم بخالص تعازيّ لآلاف الأسر المكلومة لفقد أحبّائها. وهذا يشمل أبناء أسرتنا نحن، أسرة الأمم المتحدة، الذين قتلوا في غزة </w:t>
      </w:r>
      <w:proofErr w:type="gramStart"/>
      <w:r>
        <w:rPr>
          <w:rtl/>
        </w:rPr>
        <w:t>في ما</w:t>
      </w:r>
      <w:proofErr w:type="gramEnd"/>
      <w:r>
        <w:rPr>
          <w:rtl/>
        </w:rPr>
        <w:t xml:space="preserve"> يمثل أكبر خسارة في أرواح أفراد منظمتنا على امتداد تاريخها.</w:t>
      </w:r>
    </w:p>
    <w:p w14:paraId="1E539B51" w14:textId="4FC71001" w:rsidR="00F365F4" w:rsidRDefault="00F365F4" w:rsidP="00F365F4">
      <w:pPr>
        <w:pStyle w:val="SingleTxt"/>
      </w:pPr>
      <w:r>
        <w:rPr>
          <w:rtl/>
        </w:rPr>
        <w:tab/>
        <w:t>لقد كنت واضحا في إدانتي للهجمات الإرهابية التي قامت بها حماس في 7 تشرين الأول/أكتوبر. ولكنني كنت واضحا أيضا في تأكيدي أن هذه الهجمات لا يمكن أن تكون مبرّرا لتعريض الشعب الفلسطيني للعقاب الجماعي.</w:t>
      </w:r>
    </w:p>
    <w:p w14:paraId="54207D27" w14:textId="357C5706" w:rsidR="00F365F4" w:rsidRDefault="00F365F4" w:rsidP="00F365F4">
      <w:pPr>
        <w:pStyle w:val="SingleTxt"/>
      </w:pPr>
      <w:r>
        <w:rPr>
          <w:rtl/>
        </w:rPr>
        <w:tab/>
        <w:t>وفي مختلف أنحاء المنطقة، تعدّ وكالة الأمم المتحدة لإغاثة وتشغيل اللاجئين الفلسطينيين في الشرق الأدنى (الأونروا) بمثابة شريان حياة لا غنى عنه، فهي تقدم الدعم الحيوي لملايين اللاجئين الفلسطينيين. ومن المهم الآن أكثر من أي وقت مضى أن يقف المجتمع الدولي بجانب الأونروا كمصدر لدعم الشعب الفلسطيني.</w:t>
      </w:r>
    </w:p>
    <w:p w14:paraId="073F48AC" w14:textId="24CBAA65" w:rsidR="00F365F4" w:rsidRDefault="00F365F4" w:rsidP="00F365F4">
      <w:pPr>
        <w:pStyle w:val="SingleTxt"/>
      </w:pPr>
      <w:r>
        <w:rPr>
          <w:rtl/>
        </w:rPr>
        <w:tab/>
        <w:t>وأولا وقبل كل شيء، فإن هذا اليوم هو يومٌ لإعادة تأكيد التضامن الدولي مع الشعب الفلسطيني وحقِّه في العيش في سلام وكرامة.</w:t>
      </w:r>
    </w:p>
    <w:p w14:paraId="51C20BF7" w14:textId="5901EC00" w:rsidR="00F365F4" w:rsidRDefault="00F365F4" w:rsidP="00F365F4">
      <w:pPr>
        <w:pStyle w:val="SingleTxt"/>
      </w:pPr>
      <w:r>
        <w:rPr>
          <w:rtl/>
        </w:rPr>
        <w:tab/>
        <w:t>ويجب أن يبدأ ذلك بوقف إنساني لإطلاق النار يمتدّ لأجل طويل، وبالسماح بوصول المعونة المنقذة للحياة دون قيود، وإطلاق سراح جميع الرهائن، وحماية المدنيين، ووقف انتهاكات القانون الدولي الإنساني. ويجب أن نكون متّحدين في المطالبة بإنهاء الاحتلال ووقف الحصار المفروض على قطاع غزة.</w:t>
      </w:r>
    </w:p>
    <w:p w14:paraId="1C51E9E9" w14:textId="39C79970" w:rsidR="00F365F4" w:rsidRDefault="00F365F4" w:rsidP="00F365F4">
      <w:pPr>
        <w:pStyle w:val="SingleTxt"/>
      </w:pPr>
      <w:r>
        <w:rPr>
          <w:rtl/>
        </w:rPr>
        <w:tab/>
        <w:t>لقد آن الأوان منذ أمد بعيد لاتّخاذ خطوات حازمة لا رجعة فيها صوب تحقيق الحل القائم على وجود دولتين، على أساس قرارات الأمم المتحدة والقانون الدولي، حيث تعيش إسرائيل وفلسطين جنبا إلى جنب في سلام وأمن، مع كون القدس عاصمةً لكلتا الدولتين.</w:t>
      </w:r>
    </w:p>
    <w:p w14:paraId="36ECF911" w14:textId="6FC32D1E" w:rsidR="00F365F4" w:rsidRPr="00F365F4" w:rsidRDefault="00F365F4" w:rsidP="00F365F4">
      <w:pPr>
        <w:pStyle w:val="SingleTxt"/>
      </w:pPr>
      <w:r>
        <w:rPr>
          <w:noProof/>
          <w:sz w:val="20"/>
        </w:rPr>
        <mc:AlternateContent>
          <mc:Choice Requires="wps">
            <w:drawing>
              <wp:anchor distT="0" distB="0" distL="114300" distR="114300" simplePos="0" relativeHeight="251660288" behindDoc="0" locked="0" layoutInCell="1" allowOverlap="1" wp14:anchorId="261785F0" wp14:editId="12EAF9DD">
                <wp:simplePos x="0" y="0"/>
                <wp:positionH relativeFrom="column">
                  <wp:posOffset>2623820</wp:posOffset>
                </wp:positionH>
                <wp:positionV relativeFrom="paragraph">
                  <wp:posOffset>758025</wp:posOffset>
                </wp:positionV>
                <wp:extent cx="914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5452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6pt,59.7pt" to="278.6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MSdDr3QAAAAsBAAAPAAAAZHJzL2Rv&#10;d25yZXYueG1sTI/NTsMwEITvSLyDtUhcEHXSplBCnAohcS3Q9gG28eZHje0ottvA03eRkOC4M59m&#10;Z4r1ZHpxotF3zipIZwkIspXTnW0U7Hdv9ysQPqDV2DtLCr7Iw7q8viow1+5sP+m0DY3gEOtzVNCG&#10;MORS+qolg37mBrLs1W40GPgcG6lHPHO46eU8SR6kwc7yhxYHem2pOm6jUfAe93G1qevso8Hjd7WT&#10;cYHjnVK3N9PLM4hAU/iD4ac+V4eSOx1ctNqLXkGWLuaMspE+ZSCYWC4fWTn8KrIs5P8N5QUAAP//&#10;AwBQSwECLQAUAAYACAAAACEAtoM4kv4AAADhAQAAEwAAAAAAAAAAAAAAAAAAAAAAW0NvbnRlbnRf&#10;VHlwZXNdLnhtbFBLAQItABQABgAIAAAAIQA4/SH/1gAAAJQBAAALAAAAAAAAAAAAAAAAAC8BAABf&#10;cmVscy8ucmVsc1BLAQItABQABgAIAAAAIQARpQbsvQEAAN0DAAAOAAAAAAAAAAAAAAAAAC4CAABk&#10;cnMvZTJvRG9jLnhtbFBLAQItABQABgAIAAAAIQDMSdDr3QAAAAsBAAAPAAAAAAAAAAAAAAAAABcE&#10;AABkcnMvZG93bnJldi54bWxQSwUGAAAAAAQABADzAAAAIQUAAAAA&#10;" strokecolor="#010000" strokeweight=".25pt">
                <v:stroke joinstyle="miter"/>
              </v:line>
            </w:pict>
          </mc:Fallback>
        </mc:AlternateContent>
      </w:r>
      <w:r>
        <w:rPr>
          <w:rtl/>
        </w:rPr>
        <w:tab/>
        <w:t xml:space="preserve">ولن تتوانى الأمم المتحدة في التزامها تجاه الشعب الفلسطيني. فلنقف اليوم، وكل يوم، متضامنين مع تطلّعات الشعب الفلسطيني لإعمال حقوقه غير القابلة للتصرف وبناء مستقبل ينعم فيه الجميع </w:t>
      </w:r>
      <w:proofErr w:type="gramStart"/>
      <w:r>
        <w:rPr>
          <w:rtl/>
        </w:rPr>
        <w:t>بالسلام</w:t>
      </w:r>
      <w:proofErr w:type="gramEnd"/>
      <w:r>
        <w:rPr>
          <w:rtl/>
        </w:rPr>
        <w:t xml:space="preserve"> والعدل والأمن والكرامة.</w:t>
      </w:r>
    </w:p>
    <w:sectPr w:rsidR="00F365F4" w:rsidRPr="00F365F4" w:rsidSect="00F365F4">
      <w:headerReference w:type="even" r:id="rId8"/>
      <w:headerReference w:type="default" r:id="rId9"/>
      <w:footerReference w:type="even" r:id="rId10"/>
      <w:footerReference w:type="default" r:id="rId11"/>
      <w:footerReference w:type="first" r:id="rId12"/>
      <w:endnotePr>
        <w:numFmt w:val="decimal"/>
      </w:endnotePr>
      <w:pgSz w:w="12240" w:h="15840"/>
      <w:pgMar w:top="1440" w:right="1200" w:bottom="1151"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A5C3" w14:textId="77777777" w:rsidR="00F63D15" w:rsidRDefault="00F63D15" w:rsidP="005164E1">
      <w:r>
        <w:separator/>
      </w:r>
    </w:p>
  </w:endnote>
  <w:endnote w:type="continuationSeparator" w:id="0">
    <w:p w14:paraId="1BC61BE7" w14:textId="77777777" w:rsidR="00F63D15" w:rsidRDefault="00F63D15"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C652FD" w14:paraId="0F8B4CA1" w14:textId="77777777">
      <w:tc>
        <w:tcPr>
          <w:tcW w:w="4920" w:type="dxa"/>
        </w:tcPr>
        <w:p w14:paraId="4040BE20" w14:textId="77777777" w:rsidR="00C652FD" w:rsidRDefault="00C652FD">
          <w:pPr>
            <w:pStyle w:val="Pieddepage"/>
          </w:pPr>
        </w:p>
      </w:tc>
      <w:tc>
        <w:tcPr>
          <w:tcW w:w="4920" w:type="dxa"/>
        </w:tcPr>
        <w:p w14:paraId="0ECAA792" w14:textId="329BAC34" w:rsidR="00C652FD" w:rsidRDefault="001B400E">
          <w:pPr>
            <w:pStyle w:val="Pieddepage"/>
          </w:pPr>
          <w:r>
            <w:fldChar w:fldCharType="begin"/>
          </w:r>
          <w:r>
            <w:instrText xml:space="preserve"> DOCVARIABLE "jobn" \* MERGEFORMAT </w:instrText>
          </w:r>
          <w:r>
            <w:fldChar w:fldCharType="separate"/>
          </w:r>
          <w:r w:rsidR="00E16120">
            <w:t>23-23415 (A)</w:t>
          </w:r>
          <w:r>
            <w:fldChar w:fldCharType="end"/>
          </w:r>
        </w:p>
      </w:tc>
    </w:tr>
  </w:tbl>
  <w:p w14:paraId="0FAAC0E9" w14:textId="77777777" w:rsidR="00C652FD" w:rsidRDefault="00C652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C652FD" w14:paraId="1CC41952" w14:textId="77777777">
      <w:tc>
        <w:tcPr>
          <w:tcW w:w="4920" w:type="dxa"/>
        </w:tcPr>
        <w:p w14:paraId="562A373F" w14:textId="77777777" w:rsidR="00C652FD" w:rsidRDefault="00C652FD">
          <w:pPr>
            <w:pStyle w:val="Pieddepage"/>
          </w:pPr>
        </w:p>
      </w:tc>
      <w:tc>
        <w:tcPr>
          <w:tcW w:w="4920" w:type="dxa"/>
        </w:tcPr>
        <w:p w14:paraId="2C964AE6" w14:textId="7E003114" w:rsidR="00C652FD" w:rsidRDefault="001B400E">
          <w:pPr>
            <w:pStyle w:val="Pieddepage"/>
          </w:pPr>
          <w:r>
            <w:fldChar w:fldCharType="begin"/>
          </w:r>
          <w:r>
            <w:instrText xml:space="preserve"> DOCVARIABLE "jobn" \* MERGEFORMAT </w:instrText>
          </w:r>
          <w:r>
            <w:fldChar w:fldCharType="separate"/>
          </w:r>
          <w:r w:rsidR="00E16120">
            <w:t>23-23415 (A)</w:t>
          </w:r>
          <w:r>
            <w:fldChar w:fldCharType="end"/>
          </w:r>
        </w:p>
      </w:tc>
    </w:tr>
  </w:tbl>
  <w:p w14:paraId="01990D99" w14:textId="77777777" w:rsidR="00C652FD" w:rsidRDefault="00C652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C652FD" w14:paraId="2F36D98C" w14:textId="77777777">
      <w:tc>
        <w:tcPr>
          <w:tcW w:w="4920" w:type="dxa"/>
        </w:tcPr>
        <w:p w14:paraId="5D1C3D96" w14:textId="712904B6" w:rsidR="00C652FD" w:rsidRDefault="00C652FD" w:rsidP="00C652FD">
          <w:pPr>
            <w:pStyle w:val="Pieddepage"/>
            <w:spacing w:line="240" w:lineRule="atLeast"/>
            <w:jc w:val="left"/>
            <w:rPr>
              <w:b w:val="0"/>
              <w:w w:val="103"/>
            </w:rPr>
          </w:pPr>
          <w:r>
            <w:rPr>
              <w:b w:val="0"/>
              <w:noProof/>
              <w:w w:val="103"/>
            </w:rPr>
            <w:drawing>
              <wp:inline distT="0" distB="0" distL="0" distR="0" wp14:anchorId="4DA6B7EC" wp14:editId="0A51529C">
                <wp:extent cx="1554615" cy="320068"/>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4920" w:type="dxa"/>
        </w:tcPr>
        <w:p w14:paraId="1F738EB8" w14:textId="71F93F4E" w:rsidR="00C652FD" w:rsidRDefault="00C652FD" w:rsidP="00C652FD">
          <w:pPr>
            <w:pStyle w:val="Pieddepage"/>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E16120">
            <w:rPr>
              <w:b w:val="0"/>
              <w:w w:val="103"/>
            </w:rPr>
            <w:t>23-23415 (A)</w:t>
          </w:r>
          <w:r>
            <w:rPr>
              <w:b w:val="0"/>
              <w:w w:val="103"/>
            </w:rPr>
            <w:fldChar w:fldCharType="end"/>
          </w:r>
        </w:p>
      </w:tc>
    </w:tr>
  </w:tbl>
  <w:p w14:paraId="36937A3C" w14:textId="77777777" w:rsidR="00C652FD" w:rsidRPr="00C652FD" w:rsidRDefault="00C652FD" w:rsidP="00C652FD">
    <w:pPr>
      <w:pStyle w:val="Pieddepage"/>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1099" w14:textId="77777777" w:rsidR="00F63D15" w:rsidRDefault="00F63D15" w:rsidP="005164E1">
      <w:r>
        <w:separator/>
      </w:r>
    </w:p>
  </w:footnote>
  <w:footnote w:type="continuationSeparator" w:id="0">
    <w:p w14:paraId="4FC5276F" w14:textId="77777777" w:rsidR="00F63D15" w:rsidRDefault="00F63D15"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C69F" w14:textId="55EFB3E3" w:rsidR="00C652FD" w:rsidRDefault="00C652FD" w:rsidP="00C652FD">
    <w:pPr>
      <w:pStyle w:val="En-tte"/>
      <w:jc w:val="center"/>
    </w:pPr>
    <w:r>
      <w:fldChar w:fldCharType="begin"/>
    </w:r>
    <w:r>
      <w:instrText xml:space="preserve"> PAGE  \* Arabic  \* MERGEFORMAT </w:instrText>
    </w:r>
    <w:r>
      <w:fldChar w:fldCharType="separate"/>
    </w:r>
    <w:r>
      <w:rPr>
        <w:noProof/>
      </w:rPr>
      <w:t>2</w:t>
    </w:r>
    <w:r>
      <w:fldChar w:fldCharType="end"/>
    </w:r>
    <w:r>
      <w:t>/</w:t>
    </w:r>
    <w:r w:rsidR="001B400E">
      <w:fldChar w:fldCharType="begin"/>
    </w:r>
    <w:r w:rsidR="001B400E">
      <w:instrText xml:space="preserve"> NUMPAGES  \* Arabic  \* MERGEFORMAT </w:instrText>
    </w:r>
    <w:r w:rsidR="001B400E">
      <w:fldChar w:fldCharType="separate"/>
    </w:r>
    <w:r>
      <w:rPr>
        <w:noProof/>
      </w:rPr>
      <w:t>2</w:t>
    </w:r>
    <w:r w:rsidR="001B400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536C" w14:textId="472C0388" w:rsidR="00C652FD" w:rsidRDefault="00C652FD" w:rsidP="00C652FD">
    <w:pPr>
      <w:pStyle w:val="En-tte"/>
      <w:jc w:val="center"/>
    </w:pPr>
    <w:r>
      <w:fldChar w:fldCharType="begin"/>
    </w:r>
    <w:r>
      <w:instrText xml:space="preserve"> PAGE  \* Arabic  \* MERGEFORMAT </w:instrText>
    </w:r>
    <w:r>
      <w:fldChar w:fldCharType="separate"/>
    </w:r>
    <w:r>
      <w:rPr>
        <w:noProof/>
      </w:rPr>
      <w:t>3</w:t>
    </w:r>
    <w:r>
      <w:fldChar w:fldCharType="end"/>
    </w:r>
    <w:r>
      <w:t>/</w:t>
    </w:r>
    <w:r w:rsidR="001B400E">
      <w:fldChar w:fldCharType="begin"/>
    </w:r>
    <w:r w:rsidR="001B400E">
      <w:instrText xml:space="preserve"> NUMPAGES  \* Arabic  \* MERGEFORMAT </w:instrText>
    </w:r>
    <w:r w:rsidR="001B400E">
      <w:fldChar w:fldCharType="separate"/>
    </w:r>
    <w:r>
      <w:rPr>
        <w:noProof/>
      </w:rPr>
      <w:t>3</w:t>
    </w:r>
    <w:r w:rsidR="001B400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A0E0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enumros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enumros"/>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8668BC6A"/>
    <w:lvl w:ilvl="0" w:tplc="9432CEA0">
      <w:start w:val="1"/>
      <w:numFmt w:val="decimal"/>
      <w:pStyle w:val="Liste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63936">
    <w:abstractNumId w:val="5"/>
  </w:num>
  <w:num w:numId="2" w16cid:durableId="1230386386">
    <w:abstractNumId w:val="10"/>
  </w:num>
  <w:num w:numId="3" w16cid:durableId="188105445">
    <w:abstractNumId w:val="8"/>
  </w:num>
  <w:num w:numId="4" w16cid:durableId="500704001">
    <w:abstractNumId w:val="7"/>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1"/>
  </w:num>
  <w:num w:numId="17" w16cid:durableId="186023859">
    <w:abstractNumId w:val="9"/>
  </w:num>
  <w:num w:numId="18" w16cid:durableId="1397388941">
    <w:abstractNumId w:val="6"/>
  </w:num>
  <w:num w:numId="19" w16cid:durableId="1362824027">
    <w:abstractNumId w:val="11"/>
  </w:num>
  <w:num w:numId="20" w16cid:durableId="1499157472">
    <w:abstractNumId w:val="9"/>
  </w:num>
  <w:num w:numId="21" w16cid:durableId="338430375">
    <w:abstractNumId w:val="6"/>
  </w:num>
  <w:num w:numId="22" w16cid:durableId="1820920386">
    <w:abstractNumId w:val="11"/>
  </w:num>
  <w:num w:numId="23" w16cid:durableId="973368994">
    <w:abstractNumId w:val="9"/>
  </w:num>
  <w:num w:numId="24" w16cid:durableId="773090988">
    <w:abstractNumId w:val="6"/>
  </w:num>
  <w:num w:numId="25" w16cid:durableId="2058507599">
    <w:abstractNumId w:val="11"/>
  </w:num>
  <w:num w:numId="26" w16cid:durableId="285160945">
    <w:abstractNumId w:val="9"/>
  </w:num>
  <w:num w:numId="27" w16cid:durableId="60835758">
    <w:abstractNumId w:val="6"/>
  </w:num>
  <w:num w:numId="28" w16cid:durableId="545223355">
    <w:abstractNumId w:val="11"/>
  </w:num>
  <w:num w:numId="29" w16cid:durableId="1359892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662"/>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323415*"/>
    <w:docVar w:name="CreationDt" w:val="27/11/2023 3:26: PM"/>
    <w:docVar w:name="DocCategory" w:val="InternalDoc"/>
    <w:docVar w:name="DocType" w:val="Final"/>
    <w:docVar w:name="DutyStation" w:val="New York"/>
    <w:docVar w:name="FooterJN" w:val="23-23415"/>
    <w:docVar w:name="jobn" w:val="23-23415 (A)"/>
    <w:docVar w:name="jobnDT" w:val="23-23415 (A)   271123"/>
    <w:docVar w:name="jobnDTDT" w:val="23-23415 (A)   271123   271123"/>
    <w:docVar w:name="JobNo" w:val="2323415A"/>
    <w:docVar w:name="LocalDrive" w:val="0"/>
    <w:docVar w:name="OandT" w:val=" "/>
    <w:docVar w:name="sss1" w:val="-"/>
    <w:docVar w:name="sss2" w:val="-"/>
    <w:docVar w:name="Symbol1" w:val="-"/>
    <w:docVar w:name="Symbol2" w:val="-"/>
  </w:docVars>
  <w:rsids>
    <w:rsidRoot w:val="001D784E"/>
    <w:rsid w:val="00006A0E"/>
    <w:rsid w:val="001B400E"/>
    <w:rsid w:val="001D784E"/>
    <w:rsid w:val="002437BB"/>
    <w:rsid w:val="002A4223"/>
    <w:rsid w:val="003B3DDD"/>
    <w:rsid w:val="005164E1"/>
    <w:rsid w:val="005471ED"/>
    <w:rsid w:val="0065378F"/>
    <w:rsid w:val="00745C56"/>
    <w:rsid w:val="0086641F"/>
    <w:rsid w:val="00C24A5F"/>
    <w:rsid w:val="00C652FD"/>
    <w:rsid w:val="00D33CA9"/>
    <w:rsid w:val="00DA3784"/>
    <w:rsid w:val="00E16120"/>
    <w:rsid w:val="00E61B98"/>
    <w:rsid w:val="00F365F4"/>
    <w:rsid w:val="00F63D15"/>
    <w:rsid w:val="00F65E72"/>
    <w:rsid w:val="00FC1E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FEF5"/>
  <w15:chartTrackingRefBased/>
  <w15:docId w15:val="{4DEA31A2-0DCB-4DD5-B934-EA1BCCC0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0C"/>
    <w:pPr>
      <w:bidi/>
      <w:spacing w:after="0" w:line="360" w:lineRule="exact"/>
      <w:jc w:val="lowKashida"/>
    </w:pPr>
    <w:rPr>
      <w:rFonts w:ascii="Times New Roman" w:eastAsiaTheme="minorHAnsi" w:hAnsi="Times New Roman" w:cs="Simplified Arabic"/>
      <w:kern w:val="14"/>
      <w:sz w:val="20"/>
      <w:lang w:eastAsia="en-US"/>
    </w:rPr>
  </w:style>
  <w:style w:type="paragraph" w:styleId="Titre1">
    <w:name w:val="heading 1"/>
    <w:basedOn w:val="Normal"/>
    <w:next w:val="Normal"/>
    <w:link w:val="Titre1Car"/>
    <w:rsid w:val="00FC1E0C"/>
    <w:pPr>
      <w:keepNext/>
      <w:outlineLvl w:val="0"/>
    </w:pPr>
    <w:rPr>
      <w:sz w:val="24"/>
      <w:szCs w:val="24"/>
    </w:rPr>
  </w:style>
  <w:style w:type="paragraph" w:styleId="Titre2">
    <w:name w:val="heading 2"/>
    <w:basedOn w:val="Normal"/>
    <w:next w:val="Normal"/>
    <w:link w:val="Titre2Car"/>
    <w:qFormat/>
    <w:rsid w:val="00FC1E0C"/>
    <w:pPr>
      <w:outlineLvl w:val="1"/>
    </w:pPr>
  </w:style>
  <w:style w:type="paragraph" w:styleId="Titre3">
    <w:name w:val="heading 3"/>
    <w:basedOn w:val="Normal"/>
    <w:next w:val="Normal"/>
    <w:link w:val="Titre3Car"/>
    <w:qFormat/>
    <w:rsid w:val="00FC1E0C"/>
    <w:pPr>
      <w:keepNext/>
      <w:spacing w:before="240" w:after="60"/>
      <w:outlineLvl w:val="2"/>
    </w:pPr>
    <w:rPr>
      <w:rFonts w:ascii="Arial" w:eastAsiaTheme="majorEastAsia"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qFormat/>
    <w:rsid w:val="00FC1E0C"/>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En-tteCar">
    <w:name w:val="En-tête Car"/>
    <w:basedOn w:val="Policepardfaut"/>
    <w:link w:val="En-tte"/>
    <w:rsid w:val="00FC1E0C"/>
    <w:rPr>
      <w:rFonts w:ascii="Times New Roman" w:eastAsiaTheme="minorHAnsi" w:hAnsi="Times New Roman" w:cs="Traditional Arabic"/>
      <w:b/>
      <w:bCs/>
      <w:w w:val="105"/>
      <w:kern w:val="14"/>
      <w:sz w:val="17"/>
      <w:szCs w:val="25"/>
      <w:lang w:eastAsia="en-US"/>
    </w:rPr>
  </w:style>
  <w:style w:type="paragraph" w:styleId="Pieddepage">
    <w:name w:val="footer"/>
    <w:link w:val="PieddepageCar"/>
    <w:qFormat/>
    <w:rsid w:val="00FC1E0C"/>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PieddepageCar">
    <w:name w:val="Pied de page Car"/>
    <w:basedOn w:val="Policepardfaut"/>
    <w:link w:val="Pieddepage"/>
    <w:rsid w:val="00FC1E0C"/>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FC1E0C"/>
    <w:pPr>
      <w:suppressAutoHyphens/>
      <w:spacing w:line="520" w:lineRule="exact"/>
    </w:pPr>
    <w:rPr>
      <w:spacing w:val="-3"/>
      <w:sz w:val="48"/>
      <w:szCs w:val="48"/>
    </w:rPr>
  </w:style>
  <w:style w:type="paragraph" w:customStyle="1" w:styleId="H1">
    <w:name w:val="_ H_1"/>
    <w:basedOn w:val="Normal"/>
    <w:next w:val="SingleTxt"/>
    <w:qFormat/>
    <w:rsid w:val="00FC1E0C"/>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FC1E0C"/>
    <w:pPr>
      <w:spacing w:line="440" w:lineRule="exact"/>
      <w:jc w:val="mediumKashida"/>
    </w:pPr>
    <w:rPr>
      <w:rFonts w:eastAsiaTheme="minorEastAsia"/>
      <w:spacing w:val="-2"/>
      <w:sz w:val="30"/>
      <w:szCs w:val="30"/>
    </w:rPr>
  </w:style>
  <w:style w:type="paragraph" w:customStyle="1" w:styleId="H23">
    <w:name w:val="_ H_2/3"/>
    <w:basedOn w:val="H1"/>
    <w:next w:val="SingleTxt"/>
    <w:qFormat/>
    <w:rsid w:val="00FC1E0C"/>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FC1E0C"/>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FC1E0C"/>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FC1E0C"/>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FC1E0C"/>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AgendaItemNormal">
    <w:name w:val="Agenda_Item_Normal"/>
    <w:next w:val="Normal"/>
    <w:qFormat/>
    <w:rsid w:val="00FC1E0C"/>
    <w:pPr>
      <w:bidi/>
      <w:spacing w:after="0" w:line="360" w:lineRule="exact"/>
      <w:jc w:val="lowKashida"/>
    </w:pPr>
    <w:rPr>
      <w:rFonts w:ascii="Times New Roman" w:eastAsiaTheme="minorHAnsi" w:hAnsi="Times New Roman" w:cs="Simplified Arabic"/>
      <w:w w:val="103"/>
      <w:kern w:val="14"/>
      <w:lang w:eastAsia="en-US"/>
    </w:rPr>
  </w:style>
  <w:style w:type="paragraph" w:customStyle="1" w:styleId="TitleH1">
    <w:name w:val="Title_H1"/>
    <w:basedOn w:val="Normal"/>
    <w:next w:val="Normal"/>
    <w:qFormat/>
    <w:rsid w:val="00FC1E0C"/>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Normal"/>
    <w:qFormat/>
    <w:rsid w:val="00FC1E0C"/>
    <w:pPr>
      <w:spacing w:line="360" w:lineRule="exact"/>
      <w:ind w:left="0" w:right="5760" w:firstLine="0"/>
      <w:outlineLvl w:val="1"/>
    </w:pPr>
    <w:rPr>
      <w:spacing w:val="2"/>
      <w:sz w:val="22"/>
      <w:szCs w:val="22"/>
    </w:rPr>
  </w:style>
  <w:style w:type="paragraph" w:customStyle="1" w:styleId="Bullet1">
    <w:name w:val="Bullet 1"/>
    <w:basedOn w:val="Normal"/>
    <w:qFormat/>
    <w:rsid w:val="00FC1E0C"/>
    <w:pPr>
      <w:numPr>
        <w:numId w:val="27"/>
      </w:numPr>
      <w:spacing w:after="120"/>
      <w:ind w:right="1264"/>
    </w:pPr>
  </w:style>
  <w:style w:type="paragraph" w:customStyle="1" w:styleId="Bullet2">
    <w:name w:val="Bullet 2"/>
    <w:basedOn w:val="Normal"/>
    <w:qFormat/>
    <w:rsid w:val="00FC1E0C"/>
    <w:pPr>
      <w:numPr>
        <w:numId w:val="28"/>
      </w:numPr>
      <w:spacing w:after="120"/>
      <w:ind w:right="1264"/>
    </w:pPr>
  </w:style>
  <w:style w:type="paragraph" w:customStyle="1" w:styleId="Bullet3">
    <w:name w:val="Bullet 3"/>
    <w:basedOn w:val="SingleTxt"/>
    <w:qFormat/>
    <w:rsid w:val="00FC1E0C"/>
    <w:pPr>
      <w:numPr>
        <w:numId w:val="29"/>
      </w:numPr>
    </w:pPr>
  </w:style>
  <w:style w:type="paragraph" w:customStyle="1" w:styleId="Distribution">
    <w:name w:val="Distribution"/>
    <w:basedOn w:val="Normal"/>
    <w:next w:val="Normal"/>
    <w:qFormat/>
    <w:rsid w:val="00FC1E0C"/>
    <w:pPr>
      <w:tabs>
        <w:tab w:val="left" w:pos="662"/>
        <w:tab w:val="left" w:pos="1267"/>
        <w:tab w:val="left" w:pos="1987"/>
        <w:tab w:val="left" w:pos="2650"/>
      </w:tabs>
      <w:spacing w:line="240" w:lineRule="exact"/>
    </w:pPr>
  </w:style>
  <w:style w:type="character" w:styleId="Appeldenotedefin">
    <w:name w:val="endnote reference"/>
    <w:basedOn w:val="Policepardfaut"/>
    <w:semiHidden/>
    <w:rsid w:val="00FC1E0C"/>
    <w:rPr>
      <w:color w:val="auto"/>
      <w:spacing w:val="5"/>
      <w:w w:val="103"/>
      <w:kern w:val="14"/>
      <w:position w:val="0"/>
      <w:vertAlign w:val="superscript"/>
      <w14:ligatures w14:val="none"/>
      <w14:numForm w14:val="default"/>
      <w14:numSpacing w14:val="default"/>
      <w14:stylisticSets/>
      <w14:cntxtAlts w14:val="0"/>
    </w:rPr>
  </w:style>
  <w:style w:type="paragraph" w:styleId="Notedefin">
    <w:name w:val="endnote text"/>
    <w:basedOn w:val="Notedebasdepage"/>
    <w:link w:val="NotedefinCar"/>
    <w:semiHidden/>
    <w:rsid w:val="00FC1E0C"/>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NotedefinCar">
    <w:name w:val="Note de fin Car"/>
    <w:basedOn w:val="Policepardfaut"/>
    <w:link w:val="Notedefin"/>
    <w:semiHidden/>
    <w:rsid w:val="00FC1E0C"/>
    <w:rPr>
      <w:rFonts w:ascii="Times New Roman" w:eastAsiaTheme="minorHAnsi" w:hAnsi="Times New Roman" w:cs="Simplified Arabic"/>
      <w:kern w:val="14"/>
      <w:sz w:val="18"/>
      <w:szCs w:val="18"/>
      <w:lang w:eastAsia="en-US"/>
    </w:rPr>
  </w:style>
  <w:style w:type="character" w:styleId="Appelnotedebasdep">
    <w:name w:val="footnote reference"/>
    <w:basedOn w:val="Policepardfaut"/>
    <w:rsid w:val="00FC1E0C"/>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Notedebasdepage">
    <w:name w:val="footnote text"/>
    <w:basedOn w:val="Normal"/>
    <w:link w:val="NotedebasdepageCar"/>
    <w:rsid w:val="00FC1E0C"/>
    <w:pPr>
      <w:tabs>
        <w:tab w:val="right" w:pos="418"/>
      </w:tabs>
      <w:spacing w:line="280" w:lineRule="exact"/>
      <w:ind w:left="662" w:right="662" w:hanging="662"/>
    </w:pPr>
    <w:rPr>
      <w:sz w:val="18"/>
      <w:szCs w:val="18"/>
    </w:rPr>
  </w:style>
  <w:style w:type="character" w:customStyle="1" w:styleId="NotedebasdepageCar">
    <w:name w:val="Note de bas de page Car"/>
    <w:basedOn w:val="Policepardfaut"/>
    <w:link w:val="Notedebasdepage"/>
    <w:rsid w:val="00FC1E0C"/>
    <w:rPr>
      <w:rFonts w:ascii="Times New Roman" w:eastAsiaTheme="minorHAnsi" w:hAnsi="Times New Roman" w:cs="Simplified Arabic"/>
      <w:kern w:val="14"/>
      <w:sz w:val="18"/>
      <w:szCs w:val="18"/>
      <w:lang w:eastAsia="en-US"/>
    </w:rPr>
  </w:style>
  <w:style w:type="character" w:customStyle="1" w:styleId="Titre1Car">
    <w:name w:val="Titre 1 Car"/>
    <w:basedOn w:val="Policepardfaut"/>
    <w:link w:val="Titre1"/>
    <w:rsid w:val="00FC1E0C"/>
    <w:rPr>
      <w:rFonts w:ascii="Times New Roman" w:eastAsiaTheme="minorHAnsi" w:hAnsi="Times New Roman" w:cs="Simplified Arabic"/>
      <w:kern w:val="14"/>
      <w:sz w:val="24"/>
      <w:szCs w:val="24"/>
      <w:lang w:eastAsia="en-US"/>
    </w:rPr>
  </w:style>
  <w:style w:type="character" w:customStyle="1" w:styleId="Titre2Car">
    <w:name w:val="Titre 2 Car"/>
    <w:basedOn w:val="Policepardfaut"/>
    <w:link w:val="Titre2"/>
    <w:rsid w:val="00FC1E0C"/>
    <w:rPr>
      <w:rFonts w:ascii="Times New Roman" w:eastAsiaTheme="minorHAnsi" w:hAnsi="Times New Roman" w:cs="Simplified Arabic"/>
      <w:kern w:val="14"/>
      <w:lang w:eastAsia="en-US"/>
    </w:rPr>
  </w:style>
  <w:style w:type="character" w:customStyle="1" w:styleId="Titre3Car">
    <w:name w:val="Titre 3 Car"/>
    <w:basedOn w:val="Policepardfaut"/>
    <w:link w:val="Titre3"/>
    <w:rsid w:val="00FC1E0C"/>
    <w:rPr>
      <w:rFonts w:ascii="Arial" w:eastAsiaTheme="majorEastAsia" w:hAnsi="Arial" w:cs="Arial"/>
      <w:b/>
      <w:bCs/>
      <w:kern w:val="14"/>
      <w:sz w:val="26"/>
      <w:szCs w:val="26"/>
      <w:lang w:eastAsia="en-US"/>
    </w:rPr>
  </w:style>
  <w:style w:type="paragraph" w:styleId="Listecontinue">
    <w:name w:val="List Continue"/>
    <w:basedOn w:val="Normal"/>
    <w:uiPriority w:val="99"/>
    <w:semiHidden/>
    <w:rsid w:val="005164E1"/>
    <w:pPr>
      <w:spacing w:after="120" w:line="240" w:lineRule="exact"/>
      <w:ind w:left="360"/>
      <w:contextualSpacing/>
    </w:pPr>
    <w:rPr>
      <w:rFonts w:cstheme="minorBidi"/>
    </w:rPr>
  </w:style>
  <w:style w:type="paragraph" w:styleId="Liste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enumros">
    <w:name w:val="List Number"/>
    <w:basedOn w:val="H1"/>
    <w:next w:val="Normal"/>
    <w:uiPriority w:val="99"/>
    <w:rsid w:val="005164E1"/>
    <w:pPr>
      <w:numPr>
        <w:numId w:val="6"/>
      </w:numPr>
      <w:contextualSpacing/>
    </w:pPr>
  </w:style>
  <w:style w:type="paragraph" w:styleId="Listenumros2">
    <w:name w:val="List Number 2"/>
    <w:basedOn w:val="H23"/>
    <w:next w:val="Normal"/>
    <w:uiPriority w:val="99"/>
    <w:rsid w:val="005164E1"/>
    <w:pPr>
      <w:numPr>
        <w:numId w:val="8"/>
      </w:numPr>
      <w:tabs>
        <w:tab w:val="left" w:pos="648"/>
      </w:tabs>
      <w:contextualSpacing/>
    </w:pPr>
  </w:style>
  <w:style w:type="paragraph" w:styleId="Listenumros3">
    <w:name w:val="List Number 3"/>
    <w:basedOn w:val="H23"/>
    <w:next w:val="Normal"/>
    <w:uiPriority w:val="99"/>
    <w:rsid w:val="005164E1"/>
    <w:pPr>
      <w:numPr>
        <w:numId w:val="10"/>
      </w:numPr>
      <w:tabs>
        <w:tab w:val="left" w:pos="922"/>
      </w:tabs>
      <w:contextualSpacing/>
    </w:pPr>
  </w:style>
  <w:style w:type="paragraph" w:styleId="Listenumros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enumros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Sansinterligne">
    <w:name w:val="No Spacing"/>
    <w:uiPriority w:val="1"/>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FC1E0C"/>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FC1E0C"/>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FC1E0C"/>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FC1E0C"/>
    <w:pPr>
      <w:spacing w:line="240" w:lineRule="exact"/>
    </w:pPr>
    <w:rPr>
      <w:spacing w:val="6"/>
      <w:w w:val="106"/>
      <w:sz w:val="14"/>
      <w:szCs w:val="21"/>
    </w:rPr>
  </w:style>
  <w:style w:type="paragraph" w:customStyle="1" w:styleId="TitleHCH">
    <w:name w:val="Title_H_CH"/>
    <w:basedOn w:val="H1"/>
    <w:next w:val="SingleTxt"/>
    <w:qFormat/>
    <w:rsid w:val="00FC1E0C"/>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FC1E0C"/>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FC1E0C"/>
    <w:pPr>
      <w:tabs>
        <w:tab w:val="right" w:leader="dot" w:pos="360"/>
      </w:tabs>
      <w:spacing w:line="580" w:lineRule="exact"/>
      <w:ind w:left="0" w:right="0" w:firstLine="0"/>
      <w:jc w:val="right"/>
    </w:pPr>
    <w:rPr>
      <w:spacing w:val="-4"/>
      <w:w w:val="98"/>
      <w:sz w:val="40"/>
      <w:szCs w:val="50"/>
    </w:rPr>
  </w:style>
  <w:style w:type="paragraph" w:styleId="Textedebulles">
    <w:name w:val="Balloon Text"/>
    <w:basedOn w:val="Normal"/>
    <w:link w:val="TextedebullesCar"/>
    <w:semiHidden/>
    <w:rsid w:val="00FC1E0C"/>
    <w:rPr>
      <w:rFonts w:ascii="Tahoma" w:hAnsi="Tahoma" w:cs="Tahoma"/>
      <w:sz w:val="16"/>
      <w:szCs w:val="16"/>
    </w:rPr>
  </w:style>
  <w:style w:type="character" w:customStyle="1" w:styleId="TextedebullesCar">
    <w:name w:val="Texte de bulles Car"/>
    <w:basedOn w:val="Policepardfaut"/>
    <w:link w:val="Textedebulles"/>
    <w:semiHidden/>
    <w:rsid w:val="00FC1E0C"/>
    <w:rPr>
      <w:rFonts w:ascii="Tahoma" w:eastAsiaTheme="minorHAnsi" w:hAnsi="Tahoma" w:cs="Tahoma"/>
      <w:kern w:val="14"/>
      <w:sz w:val="16"/>
      <w:szCs w:val="16"/>
      <w:lang w:eastAsia="en-US"/>
    </w:rPr>
  </w:style>
  <w:style w:type="character" w:styleId="Marquedecommentaire">
    <w:name w:val="annotation reference"/>
    <w:basedOn w:val="Policepardfaut"/>
    <w:semiHidden/>
    <w:rsid w:val="00FC1E0C"/>
    <w:rPr>
      <w:sz w:val="6"/>
      <w:szCs w:val="9"/>
    </w:rPr>
  </w:style>
  <w:style w:type="paragraph" w:customStyle="1" w:styleId="Committee">
    <w:name w:val="Committee"/>
    <w:basedOn w:val="H1"/>
    <w:qFormat/>
    <w:rsid w:val="00FC1E0C"/>
    <w:pPr>
      <w:tabs>
        <w:tab w:val="left" w:pos="662"/>
        <w:tab w:val="left" w:pos="1987"/>
        <w:tab w:val="left" w:pos="2650"/>
      </w:tabs>
      <w:ind w:right="1264"/>
    </w:pPr>
  </w:style>
  <w:style w:type="character" w:styleId="Lienhypertextesuivivisit">
    <w:name w:val="FollowedHyperlink"/>
    <w:basedOn w:val="Policepardfaut"/>
    <w:rsid w:val="00FC1E0C"/>
    <w:rPr>
      <w:i w:val="0"/>
      <w:color w:val="0000FF"/>
      <w:u w:val="none"/>
    </w:rPr>
  </w:style>
  <w:style w:type="character" w:styleId="Lienhypertexte">
    <w:name w:val="Hyperlink"/>
    <w:basedOn w:val="Policepardfaut"/>
    <w:rsid w:val="00FC1E0C"/>
    <w:rPr>
      <w:color w:val="0000FF"/>
      <w:u w:val="none"/>
    </w:rPr>
  </w:style>
  <w:style w:type="paragraph" w:customStyle="1" w:styleId="JDualTxt">
    <w:name w:val="J__Dual Txt"/>
    <w:basedOn w:val="Normal"/>
    <w:qFormat/>
    <w:rsid w:val="00FC1E0C"/>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FC1E0C"/>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FC1E0C"/>
    <w:pPr>
      <w:spacing w:after="120" w:line="440" w:lineRule="exact"/>
      <w:jc w:val="center"/>
    </w:pPr>
    <w:rPr>
      <w:b/>
      <w:bCs/>
      <w:sz w:val="25"/>
      <w:szCs w:val="38"/>
    </w:rPr>
  </w:style>
  <w:style w:type="paragraph" w:customStyle="1" w:styleId="JH1">
    <w:name w:val="J_H_1"/>
    <w:basedOn w:val="JCH"/>
    <w:qFormat/>
    <w:rsid w:val="00FC1E0C"/>
    <w:pPr>
      <w:spacing w:line="420" w:lineRule="exact"/>
    </w:pPr>
    <w:rPr>
      <w:sz w:val="23"/>
      <w:szCs w:val="34"/>
    </w:rPr>
  </w:style>
  <w:style w:type="paragraph" w:customStyle="1" w:styleId="JH2">
    <w:name w:val="J_H_2"/>
    <w:basedOn w:val="JH1"/>
    <w:qFormat/>
    <w:rsid w:val="00FC1E0C"/>
    <w:pPr>
      <w:spacing w:line="400" w:lineRule="exact"/>
    </w:pPr>
    <w:rPr>
      <w:sz w:val="20"/>
      <w:szCs w:val="30"/>
    </w:rPr>
  </w:style>
  <w:style w:type="paragraph" w:customStyle="1" w:styleId="JSmall">
    <w:name w:val="J_Small"/>
    <w:basedOn w:val="JSingleTxt"/>
    <w:next w:val="JSingleTxt"/>
    <w:qFormat/>
    <w:rsid w:val="00FC1E0C"/>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Numrodeligne">
    <w:name w:val="line number"/>
    <w:basedOn w:val="Policepardfaut"/>
    <w:qFormat/>
    <w:rsid w:val="00FC1E0C"/>
    <w:rPr>
      <w:sz w:val="14"/>
      <w:szCs w:val="16"/>
    </w:rPr>
  </w:style>
  <w:style w:type="paragraph" w:customStyle="1" w:styleId="ReleaseDate0">
    <w:name w:val="Release Date"/>
    <w:next w:val="Pieddepage"/>
    <w:qFormat/>
    <w:rsid w:val="00FC1E0C"/>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FC1E0C"/>
    <w:pPr>
      <w:tabs>
        <w:tab w:val="left" w:pos="662"/>
        <w:tab w:val="left" w:pos="1987"/>
        <w:tab w:val="left" w:pos="2650"/>
      </w:tabs>
      <w:spacing w:after="0"/>
      <w:ind w:left="663" w:hanging="663"/>
    </w:pPr>
  </w:style>
  <w:style w:type="paragraph" w:customStyle="1" w:styleId="Sponsors">
    <w:name w:val="Sponsors"/>
    <w:basedOn w:val="H23"/>
    <w:next w:val="Normal"/>
    <w:qFormat/>
    <w:rsid w:val="00FC1E0C"/>
  </w:style>
  <w:style w:type="paragraph" w:customStyle="1" w:styleId="XXLarge">
    <w:name w:val="XXLarge"/>
    <w:basedOn w:val="XLarge"/>
    <w:next w:val="Normal"/>
    <w:qFormat/>
    <w:rsid w:val="00FC1E0C"/>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Grilledutableau">
    <w:name w:val="Table Grid"/>
    <w:basedOn w:val="Tableau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4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1783</Characters>
  <Application>Microsoft Office Word</Application>
  <DocSecurity>4</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Gaith Zaki Hadaya</dc:creator>
  <cp:keywords/>
  <dc:description/>
  <cp:lastModifiedBy>Kaouther Bizani</cp:lastModifiedBy>
  <cp:revision>2</cp:revision>
  <cp:lastPrinted>2023-11-27T21:00:00Z</cp:lastPrinted>
  <dcterms:created xsi:type="dcterms:W3CDTF">2023-12-04T17:21:00Z</dcterms:created>
  <dcterms:modified xsi:type="dcterms:W3CDTF">2023-12-04T17:21:00Z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2323415</vt:lpwstr>
  </property>
  <property fmtid="{D5CDD505-2E9C-101B-9397-08002B2CF9AE}" pid="3" name="ODSRefJobNo">
    <vt:lpwstr>2337079A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