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7315" w:type="dxa"/>
        <w:jc w:val="center"/>
        <w:tblLayout w:type="fixed"/>
        <w:tblCellMar>
          <w:left w:w="0" w:type="dxa"/>
          <w:right w:w="0" w:type="dxa"/>
        </w:tblCellMar>
        <w:tblLook w:val="0000" w:firstRow="0" w:lastRow="0" w:firstColumn="0" w:lastColumn="0" w:noHBand="0" w:noVBand="0"/>
      </w:tblPr>
      <w:tblGrid>
        <w:gridCol w:w="3177"/>
        <w:gridCol w:w="990"/>
        <w:gridCol w:w="3148"/>
      </w:tblGrid>
      <w:tr w:rsidR="00BF4C0E" w:rsidRPr="00EF44E3" w14:paraId="1190EF2F" w14:textId="77777777" w:rsidTr="00C678C0">
        <w:trPr>
          <w:trHeight w:val="738"/>
          <w:jc w:val="center"/>
        </w:trPr>
        <w:tc>
          <w:tcPr>
            <w:tcW w:w="3177" w:type="dxa"/>
            <w:shd w:val="clear" w:color="auto" w:fill="auto"/>
            <w:tcMar>
              <w:left w:w="0" w:type="dxa"/>
              <w:right w:w="0" w:type="dxa"/>
            </w:tcMar>
            <w:vAlign w:val="center"/>
          </w:tcPr>
          <w:p w14:paraId="5ADEFB54" w14:textId="77777777" w:rsidR="00BF4C0E" w:rsidRPr="00EF44E3" w:rsidRDefault="00BF4C0E" w:rsidP="00C678C0">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B738A4">
              <w:rPr>
                <w:rFonts w:hint="cs"/>
                <w:b/>
                <w:bCs/>
                <w:sz w:val="46"/>
                <w:szCs w:val="48"/>
                <w:rtl/>
                <w:lang w:bidi="ar-EG"/>
              </w:rPr>
              <w:t>الأمـــــــــم</w:t>
            </w:r>
          </w:p>
        </w:tc>
        <w:tc>
          <w:tcPr>
            <w:tcW w:w="990" w:type="dxa"/>
            <w:shd w:val="clear" w:color="auto" w:fill="auto"/>
            <w:vAlign w:val="center"/>
          </w:tcPr>
          <w:p w14:paraId="375CBA2E" w14:textId="77777777" w:rsidR="00BF4C0E" w:rsidRPr="00EF44E3" w:rsidRDefault="00BF4C0E" w:rsidP="00C678C0">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7354F5">
              <w:rPr>
                <w:rFonts w:ascii="Simplified Arabic" w:hAnsi="Simplified Arabic"/>
                <w:noProof/>
                <w:position w:val="-4"/>
              </w:rPr>
              <w:drawing>
                <wp:anchor distT="0" distB="0" distL="114300" distR="114300" simplePos="0" relativeHeight="251659264" behindDoc="0" locked="0" layoutInCell="1" allowOverlap="1" wp14:anchorId="0034990C" wp14:editId="7CE012F5">
                  <wp:simplePos x="0" y="0"/>
                  <wp:positionH relativeFrom="column">
                    <wp:posOffset>48260</wp:posOffset>
                  </wp:positionH>
                  <wp:positionV relativeFrom="paragraph">
                    <wp:posOffset>8255</wp:posOffset>
                  </wp:positionV>
                  <wp:extent cx="533400" cy="452120"/>
                  <wp:effectExtent l="0" t="0" r="0" b="5080"/>
                  <wp:wrapNone/>
                  <wp:docPr id="2" name="Picture 2"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0" cstate="print">
                            <a:lum contrast="100000"/>
                            <a:extLst>
                              <a:ext uri="{28A0092B-C50C-407E-A947-70E740481C1C}">
                                <a14:useLocalDpi xmlns:a14="http://schemas.microsoft.com/office/drawing/2010/main" val="0"/>
                              </a:ext>
                            </a:extLst>
                          </a:blip>
                          <a:srcRect/>
                          <a:stretch>
                            <a:fillRect/>
                          </a:stretch>
                        </pic:blipFill>
                        <pic:spPr bwMode="auto">
                          <a:xfrm>
                            <a:off x="0" y="0"/>
                            <a:ext cx="533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8" w:type="dxa"/>
            <w:shd w:val="clear" w:color="auto" w:fill="auto"/>
            <w:vAlign w:val="center"/>
          </w:tcPr>
          <w:p w14:paraId="7B5F496E" w14:textId="77777777" w:rsidR="00BF4C0E" w:rsidRPr="00EF44E3" w:rsidRDefault="00BF4C0E" w:rsidP="00C678C0">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left"/>
              <w:rPr>
                <w:b/>
                <w:bCs/>
                <w:sz w:val="32"/>
                <w:szCs w:val="34"/>
                <w:rtl/>
                <w:lang w:bidi="ar-EG"/>
              </w:rPr>
            </w:pPr>
            <w:r w:rsidRPr="0018681E">
              <w:rPr>
                <w:rFonts w:hint="cs"/>
                <w:b/>
                <w:bCs/>
                <w:sz w:val="46"/>
                <w:szCs w:val="48"/>
                <w:rtl/>
                <w:lang w:bidi="ar-EG"/>
              </w:rPr>
              <w:t>المتحـــــدة</w:t>
            </w:r>
          </w:p>
        </w:tc>
      </w:tr>
    </w:tbl>
    <w:p w14:paraId="4CF442E3" w14:textId="77777777" w:rsidR="003B3DDD" w:rsidRPr="00BF4C0E" w:rsidRDefault="003B3DDD" w:rsidP="00BF4C0E">
      <w:pPr>
        <w:pStyle w:val="SingleTxt"/>
        <w:spacing w:after="0" w:line="120" w:lineRule="exact"/>
        <w:rPr>
          <w:sz w:val="10"/>
          <w:rtl/>
        </w:rPr>
      </w:pPr>
    </w:p>
    <w:p w14:paraId="5AF04979" w14:textId="77777777" w:rsidR="00BF4C0E" w:rsidRPr="00BF4C0E" w:rsidRDefault="00BF4C0E" w:rsidP="00BF4C0E">
      <w:pPr>
        <w:pStyle w:val="SingleTxt"/>
        <w:spacing w:after="0" w:line="120" w:lineRule="exact"/>
        <w:rPr>
          <w:sz w:val="10"/>
          <w:rtl/>
        </w:rPr>
      </w:pPr>
    </w:p>
    <w:p w14:paraId="40999C9A" w14:textId="77777777" w:rsidR="00BF4C0E" w:rsidRPr="00BF4C0E" w:rsidRDefault="00BF4C0E" w:rsidP="00BF4C0E">
      <w:pPr>
        <w:pStyle w:val="SingleTxt"/>
        <w:jc w:val="center"/>
        <w:rPr>
          <w:b/>
          <w:bCs/>
          <w:sz w:val="34"/>
          <w:szCs w:val="34"/>
        </w:rPr>
      </w:pPr>
      <w:r w:rsidRPr="00BF4C0E">
        <w:rPr>
          <w:bCs/>
          <w:sz w:val="34"/>
          <w:szCs w:val="34"/>
          <w:rtl/>
        </w:rPr>
        <w:t>الأمين العام</w:t>
      </w:r>
    </w:p>
    <w:p w14:paraId="60198DA5" w14:textId="77777777" w:rsidR="00BF4C0E" w:rsidRPr="00BF4C0E" w:rsidRDefault="00BF4C0E" w:rsidP="00BF4C0E">
      <w:pPr>
        <w:pStyle w:val="SingleTxt"/>
        <w:jc w:val="center"/>
        <w:rPr>
          <w:b/>
          <w:bCs/>
        </w:rPr>
      </w:pPr>
      <w:r w:rsidRPr="00BF4C0E">
        <w:rPr>
          <w:b/>
          <w:bCs/>
        </w:rPr>
        <w:t>--</w:t>
      </w:r>
    </w:p>
    <w:p w14:paraId="4F5BDAA4" w14:textId="065EC06B" w:rsidR="00BF4C0E" w:rsidRPr="00BF4C0E" w:rsidRDefault="00BF4C0E" w:rsidP="00BF4C0E">
      <w:pPr>
        <w:pStyle w:val="SingleTxt"/>
        <w:jc w:val="center"/>
        <w:rPr>
          <w:b/>
          <w:bCs/>
          <w:sz w:val="26"/>
          <w:szCs w:val="26"/>
        </w:rPr>
      </w:pPr>
      <w:r w:rsidRPr="00BF4C0E">
        <w:rPr>
          <w:b/>
          <w:bCs/>
          <w:sz w:val="26"/>
          <w:szCs w:val="26"/>
          <w:rtl/>
        </w:rPr>
        <w:t>مقال رأي – اليوم الدولي للمرأة 2024</w:t>
      </w:r>
    </w:p>
    <w:p w14:paraId="11DFAE68" w14:textId="6F253527" w:rsidR="00BF4C0E" w:rsidRPr="00BF4C0E" w:rsidRDefault="00651D46" w:rsidP="00BF4C0E">
      <w:pPr>
        <w:pStyle w:val="SingleTxt"/>
        <w:jc w:val="center"/>
        <w:rPr>
          <w:b/>
          <w:bCs/>
          <w:sz w:val="26"/>
          <w:szCs w:val="26"/>
        </w:rPr>
      </w:pPr>
      <w:proofErr w:type="gramStart"/>
      <w:r>
        <w:rPr>
          <w:rFonts w:hint="cs"/>
          <w:b/>
          <w:bCs/>
          <w:sz w:val="26"/>
          <w:szCs w:val="26"/>
          <w:rtl/>
        </w:rPr>
        <w:t>”</w:t>
      </w:r>
      <w:r w:rsidR="00BF4C0E" w:rsidRPr="00BF4C0E">
        <w:rPr>
          <w:b/>
          <w:bCs/>
          <w:sz w:val="26"/>
          <w:szCs w:val="26"/>
          <w:rtl/>
        </w:rPr>
        <w:t>الاستثمار</w:t>
      </w:r>
      <w:proofErr w:type="gramEnd"/>
      <w:r w:rsidR="00BF4C0E" w:rsidRPr="00BF4C0E">
        <w:rPr>
          <w:b/>
          <w:bCs/>
          <w:sz w:val="26"/>
          <w:szCs w:val="26"/>
          <w:rtl/>
        </w:rPr>
        <w:t xml:space="preserve"> في المرأة: إنهاء </w:t>
      </w:r>
      <w:r w:rsidR="002617EB">
        <w:rPr>
          <w:rFonts w:hint="cs"/>
          <w:b/>
          <w:bCs/>
          <w:sz w:val="26"/>
          <w:szCs w:val="26"/>
          <w:rtl/>
        </w:rPr>
        <w:t>السيطرة الذكورية</w:t>
      </w:r>
      <w:r w:rsidR="00BF4C0E" w:rsidRPr="00BF4C0E">
        <w:rPr>
          <w:b/>
          <w:bCs/>
          <w:sz w:val="26"/>
          <w:szCs w:val="26"/>
          <w:rtl/>
        </w:rPr>
        <w:t xml:space="preserve"> يحتاج إلى أموال جاهزة</w:t>
      </w:r>
      <w:r>
        <w:rPr>
          <w:rFonts w:hint="cs"/>
          <w:b/>
          <w:bCs/>
          <w:sz w:val="26"/>
          <w:szCs w:val="26"/>
          <w:rtl/>
        </w:rPr>
        <w:t>“</w:t>
      </w:r>
    </w:p>
    <w:p w14:paraId="4D3283AD" w14:textId="77777777" w:rsidR="00BF4C0E" w:rsidRPr="00BF4C0E" w:rsidRDefault="00BF4C0E" w:rsidP="00BF4C0E">
      <w:pPr>
        <w:pStyle w:val="SingleTxt"/>
        <w:spacing w:after="0" w:line="120" w:lineRule="exact"/>
        <w:jc w:val="center"/>
        <w:rPr>
          <w:b/>
          <w:bCs/>
          <w:sz w:val="10"/>
          <w:u w:val="single"/>
          <w:rtl/>
        </w:rPr>
      </w:pPr>
    </w:p>
    <w:p w14:paraId="1A42FBD0" w14:textId="77777777" w:rsidR="00BF4C0E" w:rsidRPr="00BF4C0E" w:rsidRDefault="00BF4C0E" w:rsidP="00BF4C0E">
      <w:pPr>
        <w:pStyle w:val="SingleTxt"/>
        <w:spacing w:after="0" w:line="120" w:lineRule="exact"/>
        <w:jc w:val="center"/>
        <w:rPr>
          <w:b/>
          <w:bCs/>
          <w:sz w:val="10"/>
          <w:u w:val="single"/>
          <w:rtl/>
        </w:rPr>
      </w:pPr>
    </w:p>
    <w:p w14:paraId="25F27105" w14:textId="77777777" w:rsidR="00BF4C0E" w:rsidRPr="00BF4C0E" w:rsidRDefault="00BF4C0E" w:rsidP="00BF4C0E">
      <w:pPr>
        <w:pStyle w:val="SingleTxt"/>
        <w:jc w:val="center"/>
        <w:rPr>
          <w:b/>
          <w:bCs/>
          <w:u w:val="single"/>
        </w:rPr>
      </w:pPr>
      <w:r w:rsidRPr="00BF4C0E">
        <w:rPr>
          <w:b/>
          <w:bCs/>
          <w:u w:val="single"/>
          <w:rtl/>
        </w:rPr>
        <w:t>8 آذار/مارس 2024</w:t>
      </w:r>
    </w:p>
    <w:p w14:paraId="60E6993E" w14:textId="77777777" w:rsidR="00BF4C0E" w:rsidRPr="000A0181" w:rsidRDefault="00BF4C0E" w:rsidP="000A0181">
      <w:pPr>
        <w:pStyle w:val="SingleTxt"/>
        <w:spacing w:after="0" w:line="120" w:lineRule="exact"/>
        <w:rPr>
          <w:sz w:val="10"/>
          <w:rtl/>
        </w:rPr>
      </w:pPr>
    </w:p>
    <w:p w14:paraId="003B397F" w14:textId="77777777" w:rsidR="000A0181" w:rsidRPr="000A0181" w:rsidRDefault="000A0181" w:rsidP="000A0181">
      <w:pPr>
        <w:pStyle w:val="SingleTxt"/>
        <w:spacing w:after="0" w:line="120" w:lineRule="exact"/>
        <w:rPr>
          <w:sz w:val="10"/>
          <w:rtl/>
        </w:rPr>
      </w:pPr>
    </w:p>
    <w:p w14:paraId="18AED7F9" w14:textId="77777777" w:rsidR="000A0181" w:rsidRPr="000A0181" w:rsidRDefault="000A0181" w:rsidP="000A0181">
      <w:pPr>
        <w:pStyle w:val="SingleTxt"/>
        <w:spacing w:after="0" w:line="120" w:lineRule="exact"/>
        <w:rPr>
          <w:sz w:val="10"/>
          <w:rtl/>
        </w:rPr>
      </w:pPr>
    </w:p>
    <w:p w14:paraId="0991C3DB" w14:textId="5BA9B15C" w:rsidR="00BF4C0E" w:rsidRPr="00BF4C0E" w:rsidRDefault="000A0181" w:rsidP="00BF4C0E">
      <w:pPr>
        <w:pStyle w:val="SingleTxt"/>
      </w:pPr>
      <w:r w:rsidRPr="00A66F6C">
        <w:rPr>
          <w:spacing w:val="-2"/>
          <w:rtl/>
        </w:rPr>
        <w:tab/>
      </w:r>
      <w:r w:rsidR="00BF4C0E" w:rsidRPr="00BF4C0E">
        <w:rPr>
          <w:spacing w:val="-2"/>
          <w:rtl/>
        </w:rPr>
        <w:t>إن الكفاح من أجل حقوق المرأة على مدى السنوات الخمسين الماضية هو قصة من قصص التقدم.</w:t>
      </w:r>
    </w:p>
    <w:p w14:paraId="5AFDA896" w14:textId="3A9D07EA" w:rsidR="00BF4C0E" w:rsidRPr="00BF4C0E" w:rsidRDefault="000A0181" w:rsidP="00BF4C0E">
      <w:pPr>
        <w:pStyle w:val="SingleTxt"/>
      </w:pPr>
      <w:r>
        <w:rPr>
          <w:rtl/>
        </w:rPr>
        <w:tab/>
      </w:r>
      <w:r w:rsidR="00BF4C0E" w:rsidRPr="00BF4C0E">
        <w:rPr>
          <w:rtl/>
        </w:rPr>
        <w:t>لقد هدمت النساء والفتيات الحواجز وفككت القوالب النمطية ودفعت قُدما بالتقدم نحو عالم أكثر عدلا ومساواة. وأصبحت حقوق المرأة في نهاية المطاف معترفا بها كحقوق إنسان أساسية وعالمية. فهناك مئات الملايين من الفتيات مقيدات في المدارس في جميع أنحاء العالم. وحطمت قيادات رائدة الحواجز غير المرئية في العالم أجمع.</w:t>
      </w:r>
    </w:p>
    <w:p w14:paraId="43F6D648" w14:textId="35456630" w:rsidR="00BF4C0E" w:rsidRPr="00BF4C0E" w:rsidRDefault="000A0181" w:rsidP="00BF4C0E">
      <w:pPr>
        <w:pStyle w:val="SingleTxt"/>
      </w:pPr>
      <w:r>
        <w:rPr>
          <w:rtl/>
        </w:rPr>
        <w:tab/>
      </w:r>
      <w:r w:rsidR="00BF4C0E" w:rsidRPr="00BF4C0E">
        <w:rPr>
          <w:rtl/>
        </w:rPr>
        <w:t>لكن التقدم تتهدده الأخطار. والمساواة الكاملة لا تزال على بعد سنوات ضوئية.</w:t>
      </w:r>
    </w:p>
    <w:p w14:paraId="3A53C7F4" w14:textId="73BF5664" w:rsidR="00BF4C0E" w:rsidRPr="00BF4C0E" w:rsidRDefault="000A0181" w:rsidP="00BF4C0E">
      <w:pPr>
        <w:pStyle w:val="SingleTxt"/>
      </w:pPr>
      <w:r>
        <w:rPr>
          <w:rtl/>
        </w:rPr>
        <w:tab/>
      </w:r>
      <w:r w:rsidR="00BF4C0E" w:rsidRPr="00BF4C0E">
        <w:rPr>
          <w:rtl/>
        </w:rPr>
        <w:t>وتواجه بلايين النساء والفتيات التهميش والظلم والتمييز، حيث تتواصل هيمنةُ الذكور على طريقة تشكيل المجتمعات المستمرةُ منذ آلاف السنين. إن استمرار جائحة العنف الجنساني هو سبة في جبين البشرية. فالتقديرات تشير إلى أن أكثر من أربعة ملايين فتاة معرضات لخطر تشويه الأعضاء التناسلية الأنثوية كل عام. ولا يزال التمييز ضد النساء والفتيات قانونيا تماما في معظم أنحاء العالم. وهذا يجعل تملك النساء أمرا صعبا في بعض الأماكن، ويسمح في أماكن أخرى للرجال باغتصاب زوجاتهم دون عقاب.</w:t>
      </w:r>
    </w:p>
    <w:p w14:paraId="6E3C5B7A" w14:textId="426E1288" w:rsidR="00BF4C0E" w:rsidRPr="00BF4C0E" w:rsidRDefault="000A0181" w:rsidP="00BF4C0E">
      <w:pPr>
        <w:pStyle w:val="SingleTxt"/>
      </w:pPr>
      <w:r>
        <w:rPr>
          <w:rtl/>
        </w:rPr>
        <w:tab/>
      </w:r>
      <w:r w:rsidR="00BF4C0E" w:rsidRPr="00BF4C0E">
        <w:rPr>
          <w:rtl/>
        </w:rPr>
        <w:t xml:space="preserve">وفي الوقت نفسه، فإن الأزمات العالمية تضر بالنساء والفتيات أكثر من غيرهن. فأينما كان هناك </w:t>
      </w:r>
      <w:proofErr w:type="gramStart"/>
      <w:r w:rsidR="00BF4C0E" w:rsidRPr="00BF4C0E">
        <w:rPr>
          <w:rtl/>
        </w:rPr>
        <w:t>نزاع</w:t>
      </w:r>
      <w:proofErr w:type="gramEnd"/>
      <w:r w:rsidR="00BF4C0E" w:rsidRPr="00BF4C0E">
        <w:rPr>
          <w:rtl/>
        </w:rPr>
        <w:t xml:space="preserve"> أو كارثة مناخية أو فقر أو جوع، نجد النساء والفتيات يعانين أكثر من غيرهن. وفي كل منطقة من مناطق العالم، يفوق عدد النساء اللاتي يعانين من الجوع عدد الذين يعانونه من الرجال. وفي كل من البلدان المتقدمة النمو والبلدان النامية، تؤدي ردة الفعل العنيفة ضد حقوق المرأة، بما في ذلك حقوقها الجنسية والإنجابية، إلى تعطيل </w:t>
      </w:r>
      <w:proofErr w:type="gramStart"/>
      <w:r w:rsidR="00BF4C0E" w:rsidRPr="00BF4C0E">
        <w:rPr>
          <w:rtl/>
        </w:rPr>
        <w:t>التقدم</w:t>
      </w:r>
      <w:proofErr w:type="gramEnd"/>
      <w:r w:rsidR="00BF4C0E" w:rsidRPr="00BF4C0E">
        <w:rPr>
          <w:rtl/>
        </w:rPr>
        <w:t xml:space="preserve"> بل وعكس مساره.</w:t>
      </w:r>
    </w:p>
    <w:p w14:paraId="19F4961F" w14:textId="13C9D61B" w:rsidR="00BF4C0E" w:rsidRPr="00BF4C0E" w:rsidRDefault="000A0181" w:rsidP="00BF4C0E">
      <w:pPr>
        <w:pStyle w:val="SingleTxt"/>
      </w:pPr>
      <w:r>
        <w:rPr>
          <w:rtl/>
        </w:rPr>
        <w:tab/>
      </w:r>
      <w:r w:rsidR="00BF4C0E" w:rsidRPr="00BF4C0E">
        <w:rPr>
          <w:rtl/>
        </w:rPr>
        <w:t>والتكنولوجيات الجديدة التي يمكنها تفكيك أوجه اللامساواة كثيرا ما تؤدي إلى تفاقم الأمور. ويمكن أن يكون ذلك راجعا إلى عدم المساواة في إمكانية الوصول أو إلى الخوارزميات ذات التحيز المتأصل أو إلى العنف النابع من كراهية المرأة الذي تتراوح أشكاله من تقنيات التزييف العميق إلى المضايقات الموجهة تحديدا إلى نساء بعينهن.</w:t>
      </w:r>
    </w:p>
    <w:p w14:paraId="635BEAAA" w14:textId="51E03443" w:rsidR="00BF4C0E" w:rsidRPr="00BF4C0E" w:rsidRDefault="000A0181" w:rsidP="00BF4C0E">
      <w:pPr>
        <w:pStyle w:val="SingleTxt"/>
      </w:pPr>
      <w:r>
        <w:rPr>
          <w:rtl/>
        </w:rPr>
        <w:tab/>
      </w:r>
      <w:r w:rsidR="00BF4C0E" w:rsidRPr="00BF4C0E">
        <w:rPr>
          <w:rtl/>
        </w:rPr>
        <w:t>وإذا قسنا الأمور بالسرعة الحال</w:t>
      </w:r>
      <w:r w:rsidR="00F94E1B">
        <w:rPr>
          <w:rFonts w:hint="cs"/>
          <w:rtl/>
        </w:rPr>
        <w:t>ي</w:t>
      </w:r>
      <w:r w:rsidR="00BF4C0E" w:rsidRPr="00BF4C0E">
        <w:rPr>
          <w:rtl/>
        </w:rPr>
        <w:t>ة، سيتضح أن المساواة الكاملة للمرأة في القانون لا تزال بعيدة المنال بنحو 300 عام. وكذلك نهاية زواج الطفلات.</w:t>
      </w:r>
      <w:r>
        <w:rPr>
          <w:rtl/>
        </w:rPr>
        <w:t xml:space="preserve"> </w:t>
      </w:r>
      <w:r w:rsidR="00BF4C0E" w:rsidRPr="00BF4C0E">
        <w:rPr>
          <w:rtl/>
        </w:rPr>
        <w:t xml:space="preserve">وأصارحكم القول إن معدل هذا التغيير هو معدل مهين. فلا يمكن لنصف البشرية أن تنتظر قرونا للحصول على حقوقها. إننا بحاجة إلى المساواة الآن. وهذا </w:t>
      </w:r>
      <w:r w:rsidR="00BF4C0E" w:rsidRPr="00BF4C0E">
        <w:rPr>
          <w:rtl/>
        </w:rPr>
        <w:lastRenderedPageBreak/>
        <w:t>يعني تسريع وتيرة التقدم. ويتوقف على الطموح السياسي، وعلى الاستثمار - الذي هو موضوع اليوم الدولي للمرأة هذا العام.</w:t>
      </w:r>
    </w:p>
    <w:p w14:paraId="1F346A66" w14:textId="41279676" w:rsidR="00BF4C0E" w:rsidRPr="00BF4C0E" w:rsidRDefault="000A0181" w:rsidP="00BF4C0E">
      <w:pPr>
        <w:pStyle w:val="SingleTxt"/>
      </w:pPr>
      <w:r>
        <w:rPr>
          <w:rtl/>
        </w:rPr>
        <w:tab/>
      </w:r>
      <w:r w:rsidR="00BF4C0E" w:rsidRPr="00BF4C0E">
        <w:rPr>
          <w:rtl/>
        </w:rPr>
        <w:t xml:space="preserve">إننا بحاجة إلى الاستثمارات العامة والخاصة في برامج لإنهاء العنف ضد المرأة، وضمان العمل اللائق، وتشجيع استيعاب المرأة ودورها القيادي في التقنيات الرقمية وبناء السلام والعمل المناخي وجميع قطاعات الاقتصاد. ويجب علينا أيضا أن ندعم بشكل عاجل منظمات حقوق المرأة التي تحارب القوالب النمطية وتكافح من أجل إسماع أصوات النساء والفتيات وتتحدى التقاليد والأعراف الثقافية. فهذه المنظمات تتلقى حاليا نسبة ضئيلة قدرها 0,1 في </w:t>
      </w:r>
      <w:proofErr w:type="gramStart"/>
      <w:r w:rsidR="00BF4C0E" w:rsidRPr="00BF4C0E">
        <w:rPr>
          <w:rtl/>
        </w:rPr>
        <w:t>المائة</w:t>
      </w:r>
      <w:proofErr w:type="gramEnd"/>
      <w:r w:rsidR="00BF4C0E" w:rsidRPr="00BF4C0E">
        <w:rPr>
          <w:rtl/>
        </w:rPr>
        <w:t xml:space="preserve"> من الإنفاق على التنمية الدولية. وهو أمر لا بد من تغييره.</w:t>
      </w:r>
    </w:p>
    <w:p w14:paraId="68E861DB" w14:textId="0175194D" w:rsidR="00BF4C0E" w:rsidRPr="00BF4C0E" w:rsidRDefault="000A0181" w:rsidP="00BF4C0E">
      <w:pPr>
        <w:pStyle w:val="SingleTxt"/>
        <w:rPr>
          <w:spacing w:val="-2"/>
        </w:rPr>
      </w:pPr>
      <w:r w:rsidRPr="0051621E">
        <w:rPr>
          <w:spacing w:val="-2"/>
          <w:rtl/>
        </w:rPr>
        <w:tab/>
      </w:r>
      <w:r w:rsidR="00BF4C0E" w:rsidRPr="00BF4C0E">
        <w:rPr>
          <w:spacing w:val="-2"/>
          <w:rtl/>
        </w:rPr>
        <w:t xml:space="preserve">قد يبدو الاستثمار بعيدا عن الحياة اليومية للمرأة. لكن منح تلميذات المدارس نفس الفرص الممنوحة للتلاميذ يحتاج إلى استثمار. وتوفير التعليم الرقمي وتطوير المهارات يحتاجان إلى استثمار. وتوفير رعاية الأطفال التي تمكن </w:t>
      </w:r>
      <w:r w:rsidR="00D402E5">
        <w:rPr>
          <w:rFonts w:hint="cs"/>
          <w:spacing w:val="-2"/>
          <w:rtl/>
        </w:rPr>
        <w:t xml:space="preserve">الجهات التي تقدم الرعاية، ومعظمها </w:t>
      </w:r>
      <w:r w:rsidR="00BF4C0E" w:rsidRPr="00BF4C0E">
        <w:rPr>
          <w:spacing w:val="-2"/>
          <w:rtl/>
        </w:rPr>
        <w:t>أمهات</w:t>
      </w:r>
      <w:r w:rsidR="00D402E5">
        <w:rPr>
          <w:rFonts w:hint="cs"/>
          <w:spacing w:val="-2"/>
          <w:rtl/>
        </w:rPr>
        <w:t>،</w:t>
      </w:r>
      <w:r w:rsidR="00BF4C0E" w:rsidRPr="00BF4C0E">
        <w:rPr>
          <w:spacing w:val="-2"/>
          <w:rtl/>
        </w:rPr>
        <w:t xml:space="preserve"> من القيام بعمل مدفوع الأجر خارج المنزل يحتاج إلى استثمار. وبناء مجتمعات لا</w:t>
      </w:r>
      <w:r w:rsidR="0051621E">
        <w:rPr>
          <w:rFonts w:hint="cs"/>
          <w:spacing w:val="-2"/>
          <w:rtl/>
        </w:rPr>
        <w:t> </w:t>
      </w:r>
      <w:r w:rsidR="00BF4C0E" w:rsidRPr="00BF4C0E">
        <w:rPr>
          <w:spacing w:val="-2"/>
          <w:rtl/>
        </w:rPr>
        <w:t>يهمش فيها أحد وتشارك فيها النساء والفتيات بكافة مشاربهن مشاركةً كاملة يحتاج إلى استثمار.</w:t>
      </w:r>
    </w:p>
    <w:p w14:paraId="0FD5BAD7" w14:textId="4836CB74" w:rsidR="00BF4C0E" w:rsidRPr="00BF4C0E" w:rsidRDefault="000A0181" w:rsidP="00BF4C0E">
      <w:pPr>
        <w:pStyle w:val="SingleTxt"/>
      </w:pPr>
      <w:r>
        <w:rPr>
          <w:rtl/>
        </w:rPr>
        <w:tab/>
      </w:r>
      <w:r w:rsidR="00BF4C0E" w:rsidRPr="00BF4C0E">
        <w:rPr>
          <w:rtl/>
        </w:rPr>
        <w:t>إن توفير المال لتحقيق المساواة هو الشيء الصحيح الذي يجب القيام به، ولكنه أيضا أمر مجدٍ من الناحية المالية. فدعم المرأة لدخول أسواق العمل الرسمية ينمي الاقتصادات ويعزز الإيرادات الضريبية ويوسع الفرص للجميع.</w:t>
      </w:r>
    </w:p>
    <w:p w14:paraId="26F891F7" w14:textId="7927FA27" w:rsidR="00BF4C0E" w:rsidRPr="00BF4C0E" w:rsidRDefault="000A0181" w:rsidP="00BF4C0E">
      <w:pPr>
        <w:pStyle w:val="SingleTxt"/>
      </w:pPr>
      <w:r>
        <w:rPr>
          <w:rtl/>
        </w:rPr>
        <w:tab/>
      </w:r>
      <w:r w:rsidR="00BF4C0E" w:rsidRPr="00BF4C0E">
        <w:rPr>
          <w:rtl/>
        </w:rPr>
        <w:t>ويتطلب تدبير ما نحتاجه من استثمار في النساء والفتيات ثلاثة أشياء. أولا، زيادة توافر التمويل الميسور التكلفة والطويل الأجل من أجل التنمية المستدامة، ومعالجة أزمة الديون التي تخنق العديد من الاقتصادات النامية. وبغير</w:t>
      </w:r>
      <w:r w:rsidR="00BF4C0E" w:rsidRPr="00BF4C0E">
        <w:t xml:space="preserve"> </w:t>
      </w:r>
      <w:r w:rsidR="00BF4C0E" w:rsidRPr="00BF4C0E">
        <w:rPr>
          <w:rtl/>
        </w:rPr>
        <w:t>ذلك لن يكون لدى البلدان، ببساطة، الأموال اللازمة للاستثمار في النساء والفتيات.</w:t>
      </w:r>
      <w:r>
        <w:rPr>
          <w:rtl/>
        </w:rPr>
        <w:t xml:space="preserve"> </w:t>
      </w:r>
      <w:r w:rsidR="00BF4C0E" w:rsidRPr="00BF4C0E">
        <w:rPr>
          <w:rtl/>
        </w:rPr>
        <w:t>إننا نحتاج إلى اتخاذ إجراءات فورية لتوفير متنفس للبلدان المطلوب منها دفع مبالغ فوق طاقتها قريبا لسداد ديونها، وتشجيع المصارف الإنمائية المتعددة الأطراف على حشد قدر أكبر بكثير من التمويل الخاص بتكاليف معقولة. وعلى المدى الطويل، يجب أن نصلح الهيكل المالي الدولي وأن نجعله أكثر استجابة لاحتياجات البلدان النامية.</w:t>
      </w:r>
    </w:p>
    <w:p w14:paraId="28B5F4BB" w14:textId="1C3113AF" w:rsidR="00BF4C0E" w:rsidRPr="00BF4C0E" w:rsidRDefault="000A0181" w:rsidP="00BF4C0E">
      <w:pPr>
        <w:pStyle w:val="SingleTxt"/>
      </w:pPr>
      <w:r>
        <w:rPr>
          <w:rtl/>
        </w:rPr>
        <w:tab/>
      </w:r>
      <w:r w:rsidR="00BF4C0E" w:rsidRPr="00BF4C0E">
        <w:rPr>
          <w:rtl/>
        </w:rPr>
        <w:t>ثانيا، يجب على البلدان إعطاء الأولوية لتحقيق المساواة للنساء والفتيات - مع الاعتراف بأن المساواة ليست مسألة حقوق فحسب، بل هي المرتكز الأساسي لمجتمعات يعمها السلام والازدهار. وهذا</w:t>
      </w:r>
      <w:r w:rsidR="00331813">
        <w:rPr>
          <w:rFonts w:hint="cs"/>
          <w:rtl/>
        </w:rPr>
        <w:t> </w:t>
      </w:r>
      <w:r w:rsidR="00BF4C0E" w:rsidRPr="00BF4C0E">
        <w:rPr>
          <w:rtl/>
        </w:rPr>
        <w:t>يعني أن تتصدى الحكومات للتمييز بشكل حثيث، وأن تنفق على برامج لدعم النساء والفتيات، وأن</w:t>
      </w:r>
      <w:r w:rsidR="00331813">
        <w:rPr>
          <w:rFonts w:hint="cs"/>
          <w:rtl/>
        </w:rPr>
        <w:t> </w:t>
      </w:r>
      <w:r w:rsidR="00BF4C0E" w:rsidRPr="00BF4C0E">
        <w:rPr>
          <w:rtl/>
        </w:rPr>
        <w:t>تضمن تلبية السياسات والميزانيات والاستثمارات لاحتياجاتهن.</w:t>
      </w:r>
    </w:p>
    <w:p w14:paraId="5D4CEC15" w14:textId="04584377" w:rsidR="00BF4C0E" w:rsidRPr="00BF4C0E" w:rsidRDefault="000A0181" w:rsidP="00BF4C0E">
      <w:pPr>
        <w:pStyle w:val="SingleTxt"/>
      </w:pPr>
      <w:r>
        <w:rPr>
          <w:rtl/>
        </w:rPr>
        <w:tab/>
      </w:r>
      <w:r w:rsidR="00BF4C0E" w:rsidRPr="00BF4C0E">
        <w:rPr>
          <w:rtl/>
        </w:rPr>
        <w:t xml:space="preserve">ثالثا، نحن بحاجة إلى زيادة عدد </w:t>
      </w:r>
      <w:r w:rsidR="00EF418C">
        <w:rPr>
          <w:rFonts w:hint="cs"/>
          <w:rtl/>
        </w:rPr>
        <w:t xml:space="preserve">النساء في المناصب </w:t>
      </w:r>
      <w:proofErr w:type="gramStart"/>
      <w:r w:rsidR="00EF418C">
        <w:rPr>
          <w:rFonts w:hint="cs"/>
          <w:rtl/>
        </w:rPr>
        <w:t>القيادية</w:t>
      </w:r>
      <w:r w:rsidR="00EF418C" w:rsidRPr="00BF4C0E" w:rsidDel="00EF418C">
        <w:rPr>
          <w:rtl/>
        </w:rPr>
        <w:t xml:space="preserve"> </w:t>
      </w:r>
      <w:r w:rsidR="00BF4C0E" w:rsidRPr="00BF4C0E">
        <w:rPr>
          <w:rtl/>
        </w:rPr>
        <w:t>.</w:t>
      </w:r>
      <w:proofErr w:type="gramEnd"/>
      <w:r w:rsidR="00BF4C0E" w:rsidRPr="00BF4C0E">
        <w:rPr>
          <w:rtl/>
        </w:rPr>
        <w:t xml:space="preserve"> فوجود نساء في مناصب السلطة يمكن أن يساعد في تشجيع الاستثمار في السياسات والبرامج التي تستجيب للواقع الذي تعيشه النساء والفتيات.</w:t>
      </w:r>
      <w:r>
        <w:rPr>
          <w:rtl/>
        </w:rPr>
        <w:t xml:space="preserve"> </w:t>
      </w:r>
      <w:r w:rsidR="00BF4C0E" w:rsidRPr="00BF4C0E">
        <w:rPr>
          <w:rtl/>
        </w:rPr>
        <w:t>ومن دواعي فخري الخاص أن لدينا منذ وقت مبكر من فترة ولايتي - ولأول مرة في التاريخ - أعدادا متساوية من النساء والرجال في الإدارة العليا في منظومة الأمم المتحدة بكاملها.</w:t>
      </w:r>
    </w:p>
    <w:p w14:paraId="6FD4177A" w14:textId="4920F151" w:rsidR="00BF4C0E" w:rsidRPr="00BF4C0E" w:rsidRDefault="000A0181" w:rsidP="00BF4C0E">
      <w:pPr>
        <w:pStyle w:val="SingleTxt"/>
      </w:pPr>
      <w:r>
        <w:rPr>
          <w:rtl/>
        </w:rPr>
        <w:tab/>
      </w:r>
      <w:r w:rsidR="00BF4C0E" w:rsidRPr="00BF4C0E">
        <w:rPr>
          <w:rtl/>
        </w:rPr>
        <w:t>لقد تأخر تحقيق المساواة.</w:t>
      </w:r>
      <w:r>
        <w:rPr>
          <w:rtl/>
        </w:rPr>
        <w:t xml:space="preserve"> </w:t>
      </w:r>
      <w:r w:rsidR="00BF4C0E" w:rsidRPr="00BF4C0E">
        <w:rPr>
          <w:rtl/>
        </w:rPr>
        <w:t xml:space="preserve">وإنهاء </w:t>
      </w:r>
      <w:r w:rsidR="00650CDF">
        <w:rPr>
          <w:rFonts w:hint="cs"/>
          <w:rtl/>
        </w:rPr>
        <w:t>السيطرة الذكورية</w:t>
      </w:r>
      <w:r w:rsidR="00BF4C0E" w:rsidRPr="00BF4C0E">
        <w:rPr>
          <w:rtl/>
        </w:rPr>
        <w:t xml:space="preserve"> يحتاج إلى أموال جاهزة - وقد آن الأوان للمساهمة في توفيرها. </w:t>
      </w:r>
    </w:p>
    <w:p w14:paraId="25C61C65" w14:textId="77777777" w:rsidR="00BF4C0E" w:rsidRPr="00BF4C0E" w:rsidRDefault="00BF4C0E" w:rsidP="00BF4C0E">
      <w:pPr>
        <w:pStyle w:val="SingleTxt"/>
        <w:jc w:val="center"/>
      </w:pPr>
      <w:r w:rsidRPr="00BF4C0E">
        <w:rPr>
          <w:rtl/>
        </w:rPr>
        <w:t>* * *</w:t>
      </w:r>
    </w:p>
    <w:sectPr w:rsidR="00BF4C0E" w:rsidRPr="00BF4C0E" w:rsidSect="00D653F7">
      <w:headerReference w:type="even" r:id="rId11"/>
      <w:headerReference w:type="default" r:id="rId12"/>
      <w:footerReference w:type="even" r:id="rId13"/>
      <w:footerReference w:type="default" r:id="rId14"/>
      <w:footerReference w:type="first" r:id="rId15"/>
      <w:endnotePr>
        <w:numFmt w:val="decimal"/>
      </w:endnotePr>
      <w:pgSz w:w="12240" w:h="15840"/>
      <w:pgMar w:top="1440" w:right="1200" w:bottom="1151"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B2E9" w14:textId="77777777" w:rsidR="00D653F7" w:rsidRDefault="00D653F7" w:rsidP="005164E1">
      <w:r>
        <w:separator/>
      </w:r>
    </w:p>
  </w:endnote>
  <w:endnote w:type="continuationSeparator" w:id="0">
    <w:p w14:paraId="312E154B" w14:textId="77777777" w:rsidR="00D653F7" w:rsidRDefault="00D653F7" w:rsidP="005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DengXian Light">
    <w:altName w:val="等线 Light"/>
    <w:charset w:val="86"/>
    <w:family w:val="auto"/>
    <w:pitch w:val="variable"/>
    <w:sig w:usb0="A00002BF" w:usb1="38CF7CFA" w:usb2="00000016" w:usb3="00000000" w:csb0="0004000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B10F01" w14:paraId="21C90D9E" w14:textId="77777777">
      <w:tc>
        <w:tcPr>
          <w:tcW w:w="4920" w:type="dxa"/>
        </w:tcPr>
        <w:p w14:paraId="6F6210DE" w14:textId="77777777" w:rsidR="00B10F01" w:rsidRDefault="00B10F01">
          <w:pPr>
            <w:pStyle w:val="Pieddepage"/>
          </w:pPr>
        </w:p>
      </w:tc>
      <w:tc>
        <w:tcPr>
          <w:tcW w:w="4920" w:type="dxa"/>
        </w:tcPr>
        <w:p w14:paraId="202E0D83" w14:textId="096EFFF2" w:rsidR="00B10F01" w:rsidRDefault="00433FE1">
          <w:pPr>
            <w:pStyle w:val="Pieddepage"/>
          </w:pPr>
          <w:r>
            <w:fldChar w:fldCharType="begin"/>
          </w:r>
          <w:r>
            <w:instrText xml:space="preserve"> DOCVARIABLE "jobn" \* MERGEFORMAT </w:instrText>
          </w:r>
          <w:r>
            <w:fldChar w:fldCharType="separate"/>
          </w:r>
          <w:r w:rsidR="00757F07">
            <w:t>24-03504 (A)</w:t>
          </w:r>
          <w:r>
            <w:fldChar w:fldCharType="end"/>
          </w:r>
        </w:p>
      </w:tc>
    </w:tr>
  </w:tbl>
  <w:p w14:paraId="391C34A0" w14:textId="77777777" w:rsidR="00B10F01" w:rsidRDefault="00B10F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B10F01" w14:paraId="78FAE54D" w14:textId="77777777">
      <w:tc>
        <w:tcPr>
          <w:tcW w:w="4920" w:type="dxa"/>
        </w:tcPr>
        <w:p w14:paraId="6250E8B7" w14:textId="77777777" w:rsidR="00B10F01" w:rsidRDefault="00B10F01">
          <w:pPr>
            <w:pStyle w:val="Pieddepage"/>
          </w:pPr>
        </w:p>
      </w:tc>
      <w:tc>
        <w:tcPr>
          <w:tcW w:w="4920" w:type="dxa"/>
        </w:tcPr>
        <w:p w14:paraId="54FC955D" w14:textId="5A7D5112" w:rsidR="00B10F01" w:rsidRDefault="00433FE1">
          <w:pPr>
            <w:pStyle w:val="Pieddepage"/>
          </w:pPr>
          <w:r>
            <w:fldChar w:fldCharType="begin"/>
          </w:r>
          <w:r>
            <w:instrText xml:space="preserve"> DOCVARIABLE "jobn" \* MERGEFORMAT </w:instrText>
          </w:r>
          <w:r>
            <w:fldChar w:fldCharType="separate"/>
          </w:r>
          <w:r w:rsidR="00757F07">
            <w:t>24-03504 (A)</w:t>
          </w:r>
          <w:r>
            <w:fldChar w:fldCharType="end"/>
          </w:r>
        </w:p>
      </w:tc>
    </w:tr>
  </w:tbl>
  <w:p w14:paraId="4C3BB6FB" w14:textId="77777777" w:rsidR="00B10F01" w:rsidRDefault="00B10F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B10F01" w14:paraId="29A46CFA" w14:textId="77777777">
      <w:tc>
        <w:tcPr>
          <w:tcW w:w="4920" w:type="dxa"/>
        </w:tcPr>
        <w:p w14:paraId="32197233" w14:textId="77777777" w:rsidR="00B10F01" w:rsidRDefault="00B10F01" w:rsidP="00B10F01">
          <w:pPr>
            <w:pStyle w:val="Pieddepage"/>
            <w:spacing w:line="240" w:lineRule="atLeast"/>
            <w:jc w:val="left"/>
            <w:rPr>
              <w:b w:val="0"/>
              <w:w w:val="103"/>
            </w:rPr>
          </w:pPr>
          <w:r>
            <w:rPr>
              <w:b w:val="0"/>
              <w:noProof/>
              <w:w w:val="103"/>
            </w:rPr>
            <w:drawing>
              <wp:inline distT="0" distB="0" distL="0" distR="0" wp14:anchorId="6D9E54B3" wp14:editId="6E244FCF">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153EEA05" w14:textId="3FB21BCB" w:rsidR="00B10F01" w:rsidRDefault="00B10F01" w:rsidP="00B10F01">
          <w:pPr>
            <w:pStyle w:val="Pieddepage"/>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757F07">
            <w:rPr>
              <w:b w:val="0"/>
              <w:w w:val="103"/>
            </w:rPr>
            <w:t>24-03504 (A)</w:t>
          </w:r>
          <w:r>
            <w:rPr>
              <w:b w:val="0"/>
              <w:w w:val="103"/>
            </w:rPr>
            <w:fldChar w:fldCharType="end"/>
          </w:r>
        </w:p>
      </w:tc>
    </w:tr>
  </w:tbl>
  <w:p w14:paraId="23F57E46" w14:textId="77777777" w:rsidR="00B10F01" w:rsidRPr="00B10F01" w:rsidRDefault="00B10F01" w:rsidP="00B10F01">
    <w:pPr>
      <w:pStyle w:val="Pieddepage"/>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575E" w14:textId="77777777" w:rsidR="00D653F7" w:rsidRDefault="00D653F7" w:rsidP="005164E1">
      <w:r>
        <w:separator/>
      </w:r>
    </w:p>
  </w:footnote>
  <w:footnote w:type="continuationSeparator" w:id="0">
    <w:p w14:paraId="54ACF9A1" w14:textId="77777777" w:rsidR="00D653F7" w:rsidRDefault="00D653F7" w:rsidP="005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26B7" w14:textId="77777777" w:rsidR="00B10F01" w:rsidRDefault="00B10F01" w:rsidP="00B10F01">
    <w:pPr>
      <w:pStyle w:val="En-tte"/>
      <w:jc w:val="center"/>
    </w:pPr>
    <w:r>
      <w:fldChar w:fldCharType="begin"/>
    </w:r>
    <w:r>
      <w:instrText xml:space="preserve"> PAGE  \* Arabic  \* MERGEFORMAT </w:instrText>
    </w:r>
    <w:r>
      <w:fldChar w:fldCharType="separate"/>
    </w:r>
    <w:r>
      <w:rPr>
        <w:noProof/>
      </w:rPr>
      <w:t>2</w:t>
    </w:r>
    <w:r>
      <w:fldChar w:fldCharType="end"/>
    </w:r>
    <w:r>
      <w:t>/</w:t>
    </w:r>
    <w:r w:rsidR="00433FE1">
      <w:fldChar w:fldCharType="begin"/>
    </w:r>
    <w:r w:rsidR="00433FE1">
      <w:instrText xml:space="preserve"> NUMPAGES  \* Arabic  \* MERGEFORMAT </w:instrText>
    </w:r>
    <w:r w:rsidR="00433FE1">
      <w:fldChar w:fldCharType="separate"/>
    </w:r>
    <w:r>
      <w:rPr>
        <w:noProof/>
      </w:rPr>
      <w:t>2</w:t>
    </w:r>
    <w:r w:rsidR="00433FE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F6DB" w14:textId="77777777" w:rsidR="00B10F01" w:rsidRDefault="00B10F01" w:rsidP="00B10F01">
    <w:pPr>
      <w:pStyle w:val="En-tte"/>
      <w:jc w:val="center"/>
    </w:pPr>
    <w:r>
      <w:fldChar w:fldCharType="begin"/>
    </w:r>
    <w:r>
      <w:instrText xml:space="preserve"> PAGE  \* Arabic  \* MERGEFORMAT </w:instrText>
    </w:r>
    <w:r>
      <w:fldChar w:fldCharType="separate"/>
    </w:r>
    <w:r>
      <w:rPr>
        <w:noProof/>
      </w:rPr>
      <w:t>3</w:t>
    </w:r>
    <w:r>
      <w:fldChar w:fldCharType="end"/>
    </w:r>
    <w:r>
      <w:t>/</w:t>
    </w:r>
    <w:r w:rsidR="00433FE1">
      <w:fldChar w:fldCharType="begin"/>
    </w:r>
    <w:r w:rsidR="00433FE1">
      <w:instrText xml:space="preserve"> NUMPAGES  \* Arabic  \* MERGEFORMAT </w:instrText>
    </w:r>
    <w:r w:rsidR="00433FE1">
      <w:fldChar w:fldCharType="separate"/>
    </w:r>
    <w:r>
      <w:rPr>
        <w:noProof/>
      </w:rPr>
      <w:t>3</w:t>
    </w:r>
    <w:r w:rsidR="00433FE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0E0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518A94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3726B7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E6A2450"/>
    <w:lvl w:ilvl="0">
      <w:start w:val="1"/>
      <w:numFmt w:val="decimal"/>
      <w:pStyle w:val="Listenumros2"/>
      <w:lvlText w:val="%1."/>
      <w:lvlJc w:val="left"/>
      <w:pPr>
        <w:tabs>
          <w:tab w:val="num" w:pos="720"/>
        </w:tabs>
        <w:ind w:left="720" w:hanging="360"/>
      </w:pPr>
    </w:lvl>
  </w:abstractNum>
  <w:abstractNum w:abstractNumId="4" w15:restartNumberingAfterBreak="0">
    <w:nsid w:val="FFFFFF88"/>
    <w:multiLevelType w:val="singleLevel"/>
    <w:tmpl w:val="72BC06B6"/>
    <w:lvl w:ilvl="0">
      <w:start w:val="1"/>
      <w:numFmt w:val="decimal"/>
      <w:pStyle w:val="Listenumros"/>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2048"/>
    <w:multiLevelType w:val="hybridMultilevel"/>
    <w:tmpl w:val="8668BC6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4F14337C"/>
    <w:lvl w:ilvl="0" w:tplc="EF8680E4">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76B2E12"/>
    <w:multiLevelType w:val="hybridMultilevel"/>
    <w:tmpl w:val="550C1162"/>
    <w:lvl w:ilvl="0" w:tplc="6A0EF17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763936">
    <w:abstractNumId w:val="5"/>
  </w:num>
  <w:num w:numId="2" w16cid:durableId="1230386386">
    <w:abstractNumId w:val="10"/>
  </w:num>
  <w:num w:numId="3" w16cid:durableId="188105445">
    <w:abstractNumId w:val="8"/>
  </w:num>
  <w:num w:numId="4" w16cid:durableId="500704001">
    <w:abstractNumId w:val="7"/>
  </w:num>
  <w:num w:numId="5" w16cid:durableId="1208760371">
    <w:abstractNumId w:val="4"/>
  </w:num>
  <w:num w:numId="6" w16cid:durableId="471750913">
    <w:abstractNumId w:val="4"/>
  </w:num>
  <w:num w:numId="7" w16cid:durableId="1649895283">
    <w:abstractNumId w:val="3"/>
  </w:num>
  <w:num w:numId="8" w16cid:durableId="1249921261">
    <w:abstractNumId w:val="3"/>
  </w:num>
  <w:num w:numId="9" w16cid:durableId="1137145165">
    <w:abstractNumId w:val="2"/>
  </w:num>
  <w:num w:numId="10" w16cid:durableId="732701540">
    <w:abstractNumId w:val="2"/>
  </w:num>
  <w:num w:numId="11" w16cid:durableId="780412669">
    <w:abstractNumId w:val="1"/>
  </w:num>
  <w:num w:numId="12" w16cid:durableId="40710332">
    <w:abstractNumId w:val="1"/>
  </w:num>
  <w:num w:numId="13" w16cid:durableId="403799118">
    <w:abstractNumId w:val="0"/>
  </w:num>
  <w:num w:numId="14" w16cid:durableId="487090117">
    <w:abstractNumId w:val="0"/>
  </w:num>
  <w:num w:numId="15" w16cid:durableId="1634368070">
    <w:abstractNumId w:val="6"/>
  </w:num>
  <w:num w:numId="16" w16cid:durableId="833882786">
    <w:abstractNumId w:val="11"/>
  </w:num>
  <w:num w:numId="17" w16cid:durableId="186023859">
    <w:abstractNumId w:val="9"/>
  </w:num>
  <w:num w:numId="18" w16cid:durableId="1397388941">
    <w:abstractNumId w:val="6"/>
  </w:num>
  <w:num w:numId="19" w16cid:durableId="1362824027">
    <w:abstractNumId w:val="11"/>
  </w:num>
  <w:num w:numId="20" w16cid:durableId="1499157472">
    <w:abstractNumId w:val="9"/>
  </w:num>
  <w:num w:numId="21" w16cid:durableId="338430375">
    <w:abstractNumId w:val="6"/>
  </w:num>
  <w:num w:numId="22" w16cid:durableId="1820920386">
    <w:abstractNumId w:val="11"/>
  </w:num>
  <w:num w:numId="23" w16cid:durableId="973368994">
    <w:abstractNumId w:val="9"/>
  </w:num>
  <w:num w:numId="24" w16cid:durableId="773090988">
    <w:abstractNumId w:val="6"/>
  </w:num>
  <w:num w:numId="25" w16cid:durableId="2058507599">
    <w:abstractNumId w:val="11"/>
  </w:num>
  <w:num w:numId="26" w16cid:durableId="285160945">
    <w:abstractNumId w:val="9"/>
  </w:num>
  <w:num w:numId="27" w16cid:durableId="1817523470">
    <w:abstractNumId w:val="6"/>
  </w:num>
  <w:num w:numId="28" w16cid:durableId="149568430">
    <w:abstractNumId w:val="11"/>
  </w:num>
  <w:num w:numId="29" w16cid:durableId="136991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2"/>
  <w:autoHyphenation/>
  <w:hyphenationZone w:val="425"/>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403504*"/>
    <w:docVar w:name="CreationDt" w:val="26/02/2024 8:34: AM"/>
    <w:docVar w:name="DocCategory" w:val="InternalDoc"/>
    <w:docVar w:name="DocType" w:val="Final"/>
    <w:docVar w:name="DutyStation" w:val="New York"/>
    <w:docVar w:name="FooterJN" w:val="24-03504"/>
    <w:docVar w:name="jobn" w:val="24-03504 (A)"/>
    <w:docVar w:name="jobnDT" w:val="24-03504 (A)   260224"/>
    <w:docVar w:name="jobnDTDT" w:val="24-03504 (A)   260224   260224"/>
    <w:docVar w:name="JobNo" w:val="2403504A"/>
    <w:docVar w:name="LocalDrive" w:val="-1"/>
    <w:docVar w:name="OandT" w:val=" "/>
    <w:docVar w:name="sss1" w:val="-"/>
    <w:docVar w:name="sss2" w:val="-"/>
    <w:docVar w:name="Symbol1" w:val="-"/>
    <w:docVar w:name="Symbol2" w:val="-"/>
  </w:docVars>
  <w:rsids>
    <w:rsidRoot w:val="003F17FD"/>
    <w:rsid w:val="00006A0E"/>
    <w:rsid w:val="000A0181"/>
    <w:rsid w:val="000A4FAB"/>
    <w:rsid w:val="002437BB"/>
    <w:rsid w:val="002617EB"/>
    <w:rsid w:val="00331813"/>
    <w:rsid w:val="003B3DDD"/>
    <w:rsid w:val="003F17FD"/>
    <w:rsid w:val="00422F04"/>
    <w:rsid w:val="0051621E"/>
    <w:rsid w:val="005164E1"/>
    <w:rsid w:val="005471ED"/>
    <w:rsid w:val="00650CDF"/>
    <w:rsid w:val="00651D46"/>
    <w:rsid w:val="00661192"/>
    <w:rsid w:val="00745C56"/>
    <w:rsid w:val="00747005"/>
    <w:rsid w:val="00757F07"/>
    <w:rsid w:val="007A38C8"/>
    <w:rsid w:val="00853842"/>
    <w:rsid w:val="008A5D12"/>
    <w:rsid w:val="009E766F"/>
    <w:rsid w:val="00A66F6C"/>
    <w:rsid w:val="00B10F01"/>
    <w:rsid w:val="00B27B29"/>
    <w:rsid w:val="00B703C7"/>
    <w:rsid w:val="00BF4C0E"/>
    <w:rsid w:val="00C24A5F"/>
    <w:rsid w:val="00D33CA9"/>
    <w:rsid w:val="00D402E5"/>
    <w:rsid w:val="00D653F7"/>
    <w:rsid w:val="00DA3784"/>
    <w:rsid w:val="00E61B98"/>
    <w:rsid w:val="00EF418C"/>
    <w:rsid w:val="00F65E72"/>
    <w:rsid w:val="00F94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6B0EA"/>
  <w15:chartTrackingRefBased/>
  <w15:docId w15:val="{F7DF1CAD-3C9F-4C33-A78E-A2666597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C7"/>
    <w:pPr>
      <w:bidi/>
      <w:spacing w:after="0" w:line="360" w:lineRule="exact"/>
      <w:jc w:val="lowKashida"/>
    </w:pPr>
    <w:rPr>
      <w:rFonts w:ascii="Times New Roman" w:eastAsiaTheme="minorHAnsi" w:hAnsi="Times New Roman" w:cs="Simplified Arabic"/>
      <w:kern w:val="14"/>
      <w:sz w:val="20"/>
      <w:lang w:eastAsia="en-US"/>
    </w:rPr>
  </w:style>
  <w:style w:type="paragraph" w:styleId="Titre1">
    <w:name w:val="heading 1"/>
    <w:basedOn w:val="Normal"/>
    <w:next w:val="Normal"/>
    <w:link w:val="Titre1Car"/>
    <w:rsid w:val="00B703C7"/>
    <w:pPr>
      <w:keepNext/>
      <w:outlineLvl w:val="0"/>
    </w:pPr>
    <w:rPr>
      <w:sz w:val="24"/>
      <w:szCs w:val="24"/>
    </w:rPr>
  </w:style>
  <w:style w:type="paragraph" w:styleId="Titre2">
    <w:name w:val="heading 2"/>
    <w:basedOn w:val="Normal"/>
    <w:next w:val="Normal"/>
    <w:link w:val="Titre2Car"/>
    <w:qFormat/>
    <w:rsid w:val="00B703C7"/>
    <w:pPr>
      <w:outlineLvl w:val="1"/>
    </w:pPr>
  </w:style>
  <w:style w:type="paragraph" w:styleId="Titre3">
    <w:name w:val="heading 3"/>
    <w:basedOn w:val="Normal"/>
    <w:next w:val="Normal"/>
    <w:link w:val="Titre3Car"/>
    <w:qFormat/>
    <w:rsid w:val="00B703C7"/>
    <w:pPr>
      <w:keepNext/>
      <w:spacing w:before="240" w:after="60"/>
      <w:outlineLvl w:val="2"/>
    </w:pPr>
    <w:rPr>
      <w:rFonts w:ascii="Arial" w:eastAsiaTheme="majorEastAsia"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qFormat/>
    <w:rsid w:val="00B703C7"/>
    <w:pPr>
      <w:tabs>
        <w:tab w:val="center" w:pos="4320"/>
        <w:tab w:val="right" w:pos="8640"/>
      </w:tabs>
      <w:spacing w:after="0" w:line="240" w:lineRule="auto"/>
      <w:jc w:val="right"/>
    </w:pPr>
    <w:rPr>
      <w:rFonts w:ascii="Times New Roman" w:eastAsiaTheme="minorHAnsi" w:hAnsi="Times New Roman" w:cs="Traditional Arabic"/>
      <w:b/>
      <w:bCs/>
      <w:w w:val="105"/>
      <w:kern w:val="14"/>
      <w:sz w:val="17"/>
      <w:szCs w:val="25"/>
      <w:lang w:eastAsia="en-US"/>
    </w:rPr>
  </w:style>
  <w:style w:type="character" w:customStyle="1" w:styleId="En-tteCar">
    <w:name w:val="En-tête Car"/>
    <w:basedOn w:val="Policepardfaut"/>
    <w:link w:val="En-tte"/>
    <w:rsid w:val="00B703C7"/>
    <w:rPr>
      <w:rFonts w:ascii="Times New Roman" w:eastAsiaTheme="minorHAnsi" w:hAnsi="Times New Roman" w:cs="Traditional Arabic"/>
      <w:b/>
      <w:bCs/>
      <w:w w:val="105"/>
      <w:kern w:val="14"/>
      <w:sz w:val="17"/>
      <w:szCs w:val="25"/>
      <w:lang w:eastAsia="en-US"/>
    </w:rPr>
  </w:style>
  <w:style w:type="paragraph" w:styleId="Pieddepage">
    <w:name w:val="footer"/>
    <w:link w:val="PieddepageCar"/>
    <w:qFormat/>
    <w:rsid w:val="00B703C7"/>
    <w:pPr>
      <w:tabs>
        <w:tab w:val="center" w:pos="4320"/>
        <w:tab w:val="right" w:pos="8640"/>
      </w:tabs>
      <w:spacing w:after="0" w:line="210" w:lineRule="exact"/>
      <w:jc w:val="right"/>
    </w:pPr>
    <w:rPr>
      <w:rFonts w:ascii="Times New Roman" w:eastAsiaTheme="minorHAnsi" w:hAnsi="Times New Roman" w:cs="Traditional Arabic"/>
      <w:b/>
      <w:bCs/>
      <w:kern w:val="14"/>
      <w:sz w:val="17"/>
      <w:szCs w:val="25"/>
      <w:lang w:eastAsia="en-US"/>
    </w:rPr>
  </w:style>
  <w:style w:type="character" w:customStyle="1" w:styleId="PieddepageCar">
    <w:name w:val="Pied de page Car"/>
    <w:basedOn w:val="Policepardfaut"/>
    <w:link w:val="Pieddepage"/>
    <w:rsid w:val="00B703C7"/>
    <w:rPr>
      <w:rFonts w:ascii="Times New Roman" w:eastAsiaTheme="minorHAnsi" w:hAnsi="Times New Roman" w:cs="Traditional Arabic"/>
      <w:b/>
      <w:bCs/>
      <w:kern w:val="14"/>
      <w:sz w:val="17"/>
      <w:szCs w:val="25"/>
      <w:lang w:eastAsia="en-US"/>
    </w:rPr>
  </w:style>
  <w:style w:type="paragraph" w:customStyle="1" w:styleId="HM">
    <w:name w:val="_ H __M"/>
    <w:basedOn w:val="HCh"/>
    <w:next w:val="Normal"/>
    <w:qFormat/>
    <w:rsid w:val="00B703C7"/>
    <w:pPr>
      <w:suppressAutoHyphens/>
      <w:spacing w:line="520" w:lineRule="exact"/>
    </w:pPr>
    <w:rPr>
      <w:spacing w:val="-3"/>
      <w:sz w:val="48"/>
      <w:szCs w:val="48"/>
    </w:rPr>
  </w:style>
  <w:style w:type="paragraph" w:customStyle="1" w:styleId="H1">
    <w:name w:val="_ H_1"/>
    <w:basedOn w:val="Normal"/>
    <w:next w:val="Normal"/>
    <w:qFormat/>
    <w:rsid w:val="00B703C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B703C7"/>
    <w:pPr>
      <w:spacing w:line="440" w:lineRule="exact"/>
      <w:jc w:val="mediumKashida"/>
    </w:pPr>
    <w:rPr>
      <w:rFonts w:eastAsiaTheme="minorEastAsia"/>
      <w:spacing w:val="-2"/>
      <w:sz w:val="30"/>
      <w:szCs w:val="30"/>
    </w:rPr>
  </w:style>
  <w:style w:type="paragraph" w:customStyle="1" w:styleId="H23">
    <w:name w:val="_ H_2/3"/>
    <w:basedOn w:val="H1"/>
    <w:next w:val="Normal"/>
    <w:qFormat/>
    <w:rsid w:val="00B703C7"/>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B703C7"/>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B703C7"/>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B703C7"/>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SM">
    <w:name w:val="__S_M"/>
    <w:basedOn w:val="Normal"/>
    <w:next w:val="Normal"/>
    <w:qFormat/>
    <w:rsid w:val="005164E1"/>
    <w:pPr>
      <w:keepNext/>
      <w:keepLines/>
      <w:tabs>
        <w:tab w:val="right" w:leader="dot" w:pos="360"/>
      </w:tabs>
      <w:suppressAutoHyphens/>
      <w:spacing w:line="390" w:lineRule="exact"/>
      <w:ind w:left="1267" w:right="1267"/>
      <w:outlineLvl w:val="0"/>
    </w:pPr>
    <w:rPr>
      <w:rFonts w:cstheme="minorBidi"/>
      <w:b/>
      <w:spacing w:val="-4"/>
      <w:w w:val="98"/>
      <w:sz w:val="40"/>
    </w:rPr>
  </w:style>
  <w:style w:type="paragraph" w:customStyle="1" w:styleId="SL">
    <w:name w:val="__S_L"/>
    <w:basedOn w:val="SM"/>
    <w:next w:val="Normal"/>
    <w:qFormat/>
    <w:rsid w:val="005164E1"/>
    <w:pPr>
      <w:spacing w:line="540" w:lineRule="exact"/>
    </w:pPr>
    <w:rPr>
      <w:spacing w:val="-8"/>
      <w:w w:val="96"/>
      <w:sz w:val="57"/>
    </w:rPr>
  </w:style>
  <w:style w:type="paragraph" w:customStyle="1" w:styleId="SS">
    <w:name w:val="__S_S"/>
    <w:basedOn w:val="SM"/>
    <w:next w:val="Normal"/>
    <w:qFormat/>
    <w:rsid w:val="005164E1"/>
    <w:pPr>
      <w:spacing w:line="300" w:lineRule="exact"/>
      <w:ind w:left="1264" w:right="1264"/>
    </w:pPr>
    <w:rPr>
      <w:sz w:val="28"/>
    </w:rPr>
  </w:style>
  <w:style w:type="paragraph" w:customStyle="1" w:styleId="SingleTxt">
    <w:name w:val="__Single Txt"/>
    <w:basedOn w:val="Normal"/>
    <w:qFormat/>
    <w:rsid w:val="00B703C7"/>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AgendaItemNormal">
    <w:name w:val="Agenda_Item_Normal"/>
    <w:next w:val="Normal"/>
    <w:qFormat/>
    <w:rsid w:val="00B703C7"/>
    <w:pPr>
      <w:bidi/>
      <w:spacing w:after="0" w:line="360" w:lineRule="exact"/>
      <w:jc w:val="lowKashida"/>
    </w:pPr>
    <w:rPr>
      <w:rFonts w:ascii="Times New Roman" w:eastAsiaTheme="minorHAnsi" w:hAnsi="Times New Roman" w:cs="Simplified Arabic"/>
      <w:w w:val="103"/>
      <w:kern w:val="14"/>
      <w:lang w:eastAsia="en-US"/>
    </w:rPr>
  </w:style>
  <w:style w:type="paragraph" w:customStyle="1" w:styleId="TitleH1">
    <w:name w:val="Title_H1"/>
    <w:basedOn w:val="Normal"/>
    <w:next w:val="Normal"/>
    <w:qFormat/>
    <w:rsid w:val="00B703C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AgendaTitleH2">
    <w:name w:val="Agenda_Title_H2"/>
    <w:basedOn w:val="H1"/>
    <w:next w:val="Normal"/>
    <w:qFormat/>
    <w:rsid w:val="00B703C7"/>
    <w:pPr>
      <w:spacing w:line="360" w:lineRule="exact"/>
      <w:ind w:left="0" w:right="5760" w:firstLine="0"/>
      <w:outlineLvl w:val="1"/>
    </w:pPr>
    <w:rPr>
      <w:spacing w:val="2"/>
      <w:sz w:val="22"/>
      <w:szCs w:val="22"/>
    </w:rPr>
  </w:style>
  <w:style w:type="paragraph" w:customStyle="1" w:styleId="Bullet1">
    <w:name w:val="Bullet 1"/>
    <w:basedOn w:val="Normal"/>
    <w:qFormat/>
    <w:rsid w:val="00B703C7"/>
    <w:pPr>
      <w:numPr>
        <w:numId w:val="27"/>
      </w:numPr>
      <w:spacing w:after="120"/>
      <w:ind w:right="1264"/>
    </w:pPr>
  </w:style>
  <w:style w:type="paragraph" w:customStyle="1" w:styleId="Bullet2">
    <w:name w:val="Bullet 2"/>
    <w:basedOn w:val="Normal"/>
    <w:qFormat/>
    <w:rsid w:val="00B703C7"/>
    <w:pPr>
      <w:numPr>
        <w:numId w:val="28"/>
      </w:numPr>
      <w:spacing w:after="120"/>
      <w:ind w:right="1264"/>
    </w:pPr>
  </w:style>
  <w:style w:type="paragraph" w:customStyle="1" w:styleId="Bullet3">
    <w:name w:val="Bullet 3"/>
    <w:basedOn w:val="SingleTxt"/>
    <w:qFormat/>
    <w:rsid w:val="00B703C7"/>
    <w:pPr>
      <w:numPr>
        <w:numId w:val="29"/>
      </w:numPr>
    </w:pPr>
  </w:style>
  <w:style w:type="paragraph" w:customStyle="1" w:styleId="Distribution">
    <w:name w:val="Distribution"/>
    <w:basedOn w:val="Normal"/>
    <w:next w:val="Normal"/>
    <w:qFormat/>
    <w:rsid w:val="00B703C7"/>
    <w:pPr>
      <w:tabs>
        <w:tab w:val="left" w:pos="662"/>
        <w:tab w:val="left" w:pos="1267"/>
        <w:tab w:val="left" w:pos="1987"/>
        <w:tab w:val="left" w:pos="2650"/>
      </w:tabs>
      <w:spacing w:line="240" w:lineRule="exact"/>
    </w:pPr>
  </w:style>
  <w:style w:type="character" w:styleId="Appeldenotedefin">
    <w:name w:val="endnote reference"/>
    <w:basedOn w:val="Policepardfaut"/>
    <w:semiHidden/>
    <w:rsid w:val="00B703C7"/>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tedebasdepage"/>
    <w:link w:val="NotedefinCar"/>
    <w:semiHidden/>
    <w:rsid w:val="00B703C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NotedefinCar">
    <w:name w:val="Note de fin Car"/>
    <w:basedOn w:val="Policepardfaut"/>
    <w:link w:val="Notedefin"/>
    <w:semiHidden/>
    <w:rsid w:val="00B703C7"/>
    <w:rPr>
      <w:rFonts w:ascii="Times New Roman" w:eastAsiaTheme="minorHAnsi" w:hAnsi="Times New Roman" w:cs="Simplified Arabic"/>
      <w:kern w:val="14"/>
      <w:sz w:val="18"/>
      <w:szCs w:val="18"/>
      <w:lang w:eastAsia="en-US"/>
    </w:rPr>
  </w:style>
  <w:style w:type="character" w:styleId="Appelnotedebasdep">
    <w:name w:val="footnote reference"/>
    <w:basedOn w:val="Policepardfaut"/>
    <w:rsid w:val="00B703C7"/>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Notedebasdepage">
    <w:name w:val="footnote text"/>
    <w:basedOn w:val="Normal"/>
    <w:link w:val="NotedebasdepageCar"/>
    <w:rsid w:val="00B703C7"/>
    <w:pPr>
      <w:tabs>
        <w:tab w:val="right" w:pos="418"/>
      </w:tabs>
      <w:spacing w:line="280" w:lineRule="exact"/>
      <w:ind w:left="662" w:right="662" w:hanging="662"/>
    </w:pPr>
    <w:rPr>
      <w:sz w:val="18"/>
      <w:szCs w:val="18"/>
    </w:rPr>
  </w:style>
  <w:style w:type="character" w:customStyle="1" w:styleId="NotedebasdepageCar">
    <w:name w:val="Note de bas de page Car"/>
    <w:basedOn w:val="Policepardfaut"/>
    <w:link w:val="Notedebasdepage"/>
    <w:rsid w:val="00B703C7"/>
    <w:rPr>
      <w:rFonts w:ascii="Times New Roman" w:eastAsiaTheme="minorHAnsi" w:hAnsi="Times New Roman" w:cs="Simplified Arabic"/>
      <w:kern w:val="14"/>
      <w:sz w:val="18"/>
      <w:szCs w:val="18"/>
      <w:lang w:eastAsia="en-US"/>
    </w:rPr>
  </w:style>
  <w:style w:type="character" w:customStyle="1" w:styleId="Titre1Car">
    <w:name w:val="Titre 1 Car"/>
    <w:basedOn w:val="Policepardfaut"/>
    <w:link w:val="Titre1"/>
    <w:rsid w:val="00B703C7"/>
    <w:rPr>
      <w:rFonts w:ascii="Times New Roman" w:eastAsiaTheme="minorHAnsi" w:hAnsi="Times New Roman" w:cs="Simplified Arabic"/>
      <w:kern w:val="14"/>
      <w:sz w:val="24"/>
      <w:szCs w:val="24"/>
      <w:lang w:eastAsia="en-US"/>
    </w:rPr>
  </w:style>
  <w:style w:type="character" w:customStyle="1" w:styleId="Titre2Car">
    <w:name w:val="Titre 2 Car"/>
    <w:basedOn w:val="Policepardfaut"/>
    <w:link w:val="Titre2"/>
    <w:rsid w:val="00B703C7"/>
    <w:rPr>
      <w:rFonts w:ascii="Times New Roman" w:eastAsiaTheme="minorHAnsi" w:hAnsi="Times New Roman" w:cs="Simplified Arabic"/>
      <w:kern w:val="14"/>
      <w:lang w:eastAsia="en-US"/>
    </w:rPr>
  </w:style>
  <w:style w:type="character" w:customStyle="1" w:styleId="Titre3Car">
    <w:name w:val="Titre 3 Car"/>
    <w:basedOn w:val="Policepardfaut"/>
    <w:link w:val="Titre3"/>
    <w:rsid w:val="00B703C7"/>
    <w:rPr>
      <w:rFonts w:ascii="Arial" w:eastAsiaTheme="majorEastAsia" w:hAnsi="Arial" w:cs="Arial"/>
      <w:b/>
      <w:bCs/>
      <w:kern w:val="14"/>
      <w:sz w:val="26"/>
      <w:szCs w:val="26"/>
      <w:lang w:eastAsia="en-US"/>
    </w:rPr>
  </w:style>
  <w:style w:type="paragraph" w:styleId="Listecontinue">
    <w:name w:val="List Continue"/>
    <w:basedOn w:val="Normal"/>
    <w:uiPriority w:val="99"/>
    <w:semiHidden/>
    <w:rsid w:val="005164E1"/>
    <w:pPr>
      <w:spacing w:after="120" w:line="240" w:lineRule="exact"/>
      <w:ind w:left="360"/>
      <w:contextualSpacing/>
    </w:pPr>
    <w:rPr>
      <w:rFonts w:cstheme="minorBidi"/>
    </w:rPr>
  </w:style>
  <w:style w:type="paragraph" w:styleId="Listecontinue2">
    <w:name w:val="List Continue 2"/>
    <w:basedOn w:val="Normal"/>
    <w:next w:val="Normal"/>
    <w:uiPriority w:val="99"/>
    <w:rsid w:val="005164E1"/>
    <w:pPr>
      <w:numPr>
        <w:numId w:val="4"/>
      </w:numPr>
      <w:tabs>
        <w:tab w:val="left" w:pos="792"/>
      </w:tabs>
      <w:spacing w:after="120" w:line="240" w:lineRule="exact"/>
    </w:pPr>
    <w:rPr>
      <w:rFonts w:cstheme="minorBidi"/>
    </w:rPr>
  </w:style>
  <w:style w:type="paragraph" w:styleId="Listenumros">
    <w:name w:val="List Number"/>
    <w:basedOn w:val="H1"/>
    <w:next w:val="Normal"/>
    <w:uiPriority w:val="99"/>
    <w:rsid w:val="005164E1"/>
    <w:pPr>
      <w:numPr>
        <w:numId w:val="6"/>
      </w:numPr>
      <w:contextualSpacing/>
    </w:pPr>
  </w:style>
  <w:style w:type="paragraph" w:styleId="Listenumros2">
    <w:name w:val="List Number 2"/>
    <w:basedOn w:val="H23"/>
    <w:next w:val="Normal"/>
    <w:uiPriority w:val="99"/>
    <w:rsid w:val="005164E1"/>
    <w:pPr>
      <w:numPr>
        <w:numId w:val="8"/>
      </w:numPr>
      <w:tabs>
        <w:tab w:val="left" w:pos="648"/>
      </w:tabs>
      <w:contextualSpacing/>
    </w:pPr>
  </w:style>
  <w:style w:type="paragraph" w:styleId="Listenumros3">
    <w:name w:val="List Number 3"/>
    <w:basedOn w:val="H23"/>
    <w:next w:val="Normal"/>
    <w:uiPriority w:val="99"/>
    <w:rsid w:val="005164E1"/>
    <w:pPr>
      <w:numPr>
        <w:numId w:val="10"/>
      </w:numPr>
      <w:tabs>
        <w:tab w:val="left" w:pos="922"/>
      </w:tabs>
      <w:contextualSpacing/>
    </w:pPr>
  </w:style>
  <w:style w:type="paragraph" w:styleId="Listenumros4">
    <w:name w:val="List Number 4"/>
    <w:basedOn w:val="Normal"/>
    <w:uiPriority w:val="99"/>
    <w:rsid w:val="005164E1"/>
    <w:pPr>
      <w:keepNext/>
      <w:keepLines/>
      <w:numPr>
        <w:numId w:val="12"/>
      </w:numPr>
      <w:tabs>
        <w:tab w:val="left" w:pos="1210"/>
      </w:tabs>
      <w:suppressAutoHyphens/>
      <w:spacing w:line="240" w:lineRule="exact"/>
      <w:contextualSpacing/>
      <w:outlineLvl w:val="3"/>
    </w:pPr>
    <w:rPr>
      <w:rFonts w:cstheme="minorBidi"/>
      <w:i/>
      <w:spacing w:val="3"/>
    </w:rPr>
  </w:style>
  <w:style w:type="paragraph" w:styleId="Listenumros5">
    <w:name w:val="List Number 5"/>
    <w:basedOn w:val="Normal"/>
    <w:next w:val="Normal"/>
    <w:uiPriority w:val="99"/>
    <w:rsid w:val="005164E1"/>
    <w:pPr>
      <w:numPr>
        <w:numId w:val="14"/>
      </w:numPr>
      <w:tabs>
        <w:tab w:val="left" w:pos="1498"/>
      </w:tabs>
      <w:spacing w:line="240" w:lineRule="exact"/>
      <w:contextualSpacing/>
    </w:pPr>
    <w:rPr>
      <w:rFonts w:cstheme="minorBidi"/>
    </w:rPr>
  </w:style>
  <w:style w:type="paragraph" w:styleId="Sansinterligne">
    <w:name w:val="No Spacing"/>
    <w:uiPriority w:val="1"/>
    <w:rsid w:val="005164E1"/>
    <w:pPr>
      <w:spacing w:after="0" w:line="240" w:lineRule="auto"/>
    </w:pPr>
    <w:rPr>
      <w:rFonts w:ascii="Times New Roman" w:eastAsiaTheme="minorHAnsi" w:hAnsi="Times New Roman"/>
      <w:spacing w:val="4"/>
      <w:w w:val="103"/>
      <w:kern w:val="14"/>
      <w:sz w:val="20"/>
      <w:lang w:eastAsia="en-US"/>
    </w:rPr>
  </w:style>
  <w:style w:type="paragraph" w:customStyle="1" w:styleId="Original">
    <w:name w:val="Original"/>
    <w:basedOn w:val="Normal"/>
    <w:next w:val="Normal"/>
    <w:qFormat/>
    <w:rsid w:val="00B703C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703C7"/>
    <w:pPr>
      <w:tabs>
        <w:tab w:val="left" w:pos="662"/>
        <w:tab w:val="left" w:pos="1267"/>
        <w:tab w:val="left" w:pos="1987"/>
        <w:tab w:val="left" w:pos="2650"/>
      </w:tabs>
      <w:spacing w:line="240" w:lineRule="exact"/>
    </w:pPr>
  </w:style>
  <w:style w:type="paragraph" w:customStyle="1" w:styleId="ReleaseDate">
    <w:name w:val="ReleaseDate"/>
    <w:basedOn w:val="Normal"/>
    <w:next w:val="Normal"/>
    <w:qFormat/>
    <w:rsid w:val="005164E1"/>
    <w:pPr>
      <w:spacing w:line="240" w:lineRule="exact"/>
    </w:pPr>
    <w:rPr>
      <w:rFonts w:cstheme="minorBidi"/>
      <w:szCs w:val="20"/>
    </w:rPr>
  </w:style>
  <w:style w:type="paragraph" w:customStyle="1" w:styleId="Small">
    <w:name w:val="Small"/>
    <w:basedOn w:val="Normal"/>
    <w:next w:val="Normal"/>
    <w:qFormat/>
    <w:rsid w:val="00B703C7"/>
    <w:pPr>
      <w:tabs>
        <w:tab w:val="right" w:leader="dot" w:pos="360"/>
      </w:tabs>
      <w:spacing w:line="310" w:lineRule="exact"/>
      <w:jc w:val="right"/>
    </w:pPr>
    <w:rPr>
      <w:spacing w:val="5"/>
      <w:w w:val="104"/>
      <w:sz w:val="17"/>
      <w:szCs w:val="25"/>
    </w:rPr>
  </w:style>
  <w:style w:type="paragraph" w:customStyle="1" w:styleId="SmallX">
    <w:name w:val="SmallX"/>
    <w:basedOn w:val="Small"/>
    <w:next w:val="Normal"/>
    <w:qFormat/>
    <w:rsid w:val="00B703C7"/>
    <w:pPr>
      <w:spacing w:line="240" w:lineRule="exact"/>
    </w:pPr>
    <w:rPr>
      <w:spacing w:val="6"/>
      <w:w w:val="106"/>
      <w:sz w:val="14"/>
      <w:szCs w:val="21"/>
    </w:rPr>
  </w:style>
  <w:style w:type="paragraph" w:customStyle="1" w:styleId="TitleHCH">
    <w:name w:val="Title_H_CH"/>
    <w:basedOn w:val="H1"/>
    <w:next w:val="SingleTxt"/>
    <w:qFormat/>
    <w:rsid w:val="00B703C7"/>
    <w:pPr>
      <w:spacing w:line="440" w:lineRule="exact"/>
      <w:ind w:left="1264" w:right="1264" w:hanging="1264"/>
    </w:pPr>
    <w:rPr>
      <w:rFonts w:eastAsiaTheme="minorEastAsia"/>
      <w:spacing w:val="-2"/>
      <w:sz w:val="30"/>
      <w:szCs w:val="30"/>
    </w:rPr>
  </w:style>
  <w:style w:type="paragraph" w:customStyle="1" w:styleId="TitleH2">
    <w:name w:val="Title_H2"/>
    <w:basedOn w:val="H1"/>
    <w:next w:val="SingleTxt"/>
    <w:qFormat/>
    <w:rsid w:val="00B703C7"/>
    <w:pPr>
      <w:spacing w:before="360" w:line="360" w:lineRule="exact"/>
      <w:ind w:left="1264" w:right="1264" w:hanging="1264"/>
      <w:outlineLvl w:val="1"/>
    </w:pPr>
    <w:rPr>
      <w:rFonts w:eastAsiaTheme="minorEastAsia"/>
      <w:spacing w:val="2"/>
      <w:sz w:val="22"/>
      <w:szCs w:val="22"/>
    </w:rPr>
  </w:style>
  <w:style w:type="paragraph" w:customStyle="1" w:styleId="XLarge">
    <w:name w:val="XLarge"/>
    <w:basedOn w:val="HM"/>
    <w:qFormat/>
    <w:rsid w:val="00B703C7"/>
    <w:pPr>
      <w:tabs>
        <w:tab w:val="right" w:leader="dot" w:pos="360"/>
      </w:tabs>
      <w:spacing w:line="580" w:lineRule="exact"/>
      <w:ind w:left="0" w:right="0" w:firstLine="0"/>
      <w:jc w:val="right"/>
    </w:pPr>
    <w:rPr>
      <w:spacing w:val="-4"/>
      <w:w w:val="98"/>
      <w:sz w:val="40"/>
      <w:szCs w:val="50"/>
    </w:rPr>
  </w:style>
  <w:style w:type="paragraph" w:styleId="Textedebulles">
    <w:name w:val="Balloon Text"/>
    <w:basedOn w:val="Normal"/>
    <w:link w:val="TextedebullesCar"/>
    <w:semiHidden/>
    <w:rsid w:val="00B703C7"/>
    <w:rPr>
      <w:rFonts w:ascii="Tahoma" w:hAnsi="Tahoma" w:cs="Tahoma"/>
      <w:sz w:val="16"/>
      <w:szCs w:val="16"/>
    </w:rPr>
  </w:style>
  <w:style w:type="character" w:customStyle="1" w:styleId="TextedebullesCar">
    <w:name w:val="Texte de bulles Car"/>
    <w:basedOn w:val="Policepardfaut"/>
    <w:link w:val="Textedebulles"/>
    <w:semiHidden/>
    <w:rsid w:val="00B703C7"/>
    <w:rPr>
      <w:rFonts w:ascii="Tahoma" w:eastAsiaTheme="minorHAnsi" w:hAnsi="Tahoma" w:cs="Tahoma"/>
      <w:kern w:val="14"/>
      <w:sz w:val="16"/>
      <w:szCs w:val="16"/>
      <w:lang w:eastAsia="en-US"/>
    </w:rPr>
  </w:style>
  <w:style w:type="character" w:styleId="Marquedecommentaire">
    <w:name w:val="annotation reference"/>
    <w:basedOn w:val="Policepardfaut"/>
    <w:semiHidden/>
    <w:rsid w:val="00B703C7"/>
    <w:rPr>
      <w:sz w:val="6"/>
      <w:szCs w:val="9"/>
    </w:rPr>
  </w:style>
  <w:style w:type="paragraph" w:customStyle="1" w:styleId="Committee">
    <w:name w:val="Committee"/>
    <w:basedOn w:val="H1"/>
    <w:qFormat/>
    <w:rsid w:val="00B703C7"/>
    <w:pPr>
      <w:tabs>
        <w:tab w:val="left" w:pos="662"/>
        <w:tab w:val="left" w:pos="1987"/>
        <w:tab w:val="left" w:pos="2650"/>
      </w:tabs>
      <w:ind w:right="1264"/>
    </w:pPr>
  </w:style>
  <w:style w:type="character" w:styleId="Lienhypertextesuivivisit">
    <w:name w:val="FollowedHyperlink"/>
    <w:basedOn w:val="Policepardfaut"/>
    <w:rsid w:val="00B703C7"/>
    <w:rPr>
      <w:i w:val="0"/>
      <w:color w:val="0000FF"/>
      <w:u w:val="none"/>
    </w:rPr>
  </w:style>
  <w:style w:type="character" w:styleId="Lienhypertexte">
    <w:name w:val="Hyperlink"/>
    <w:basedOn w:val="Policepardfaut"/>
    <w:rsid w:val="00B703C7"/>
    <w:rPr>
      <w:color w:val="0000FF"/>
      <w:u w:val="none"/>
    </w:rPr>
  </w:style>
  <w:style w:type="paragraph" w:customStyle="1" w:styleId="JDualTxt">
    <w:name w:val="J__Dual Txt"/>
    <w:basedOn w:val="Normal"/>
    <w:qFormat/>
    <w:rsid w:val="00B703C7"/>
    <w:pPr>
      <w:keepNext/>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qFormat/>
    <w:rsid w:val="00B703C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703C7"/>
    <w:pPr>
      <w:spacing w:after="120" w:line="440" w:lineRule="exact"/>
      <w:jc w:val="center"/>
    </w:pPr>
    <w:rPr>
      <w:b/>
      <w:bCs/>
      <w:sz w:val="25"/>
      <w:szCs w:val="38"/>
    </w:rPr>
  </w:style>
  <w:style w:type="paragraph" w:customStyle="1" w:styleId="JH1">
    <w:name w:val="J_H_1"/>
    <w:basedOn w:val="JCH"/>
    <w:qFormat/>
    <w:rsid w:val="00B703C7"/>
    <w:pPr>
      <w:spacing w:line="420" w:lineRule="exact"/>
    </w:pPr>
    <w:rPr>
      <w:sz w:val="23"/>
      <w:szCs w:val="34"/>
    </w:rPr>
  </w:style>
  <w:style w:type="paragraph" w:customStyle="1" w:styleId="JH2">
    <w:name w:val="J_H_2"/>
    <w:basedOn w:val="JH1"/>
    <w:qFormat/>
    <w:rsid w:val="00B703C7"/>
    <w:pPr>
      <w:spacing w:line="400" w:lineRule="exact"/>
    </w:pPr>
    <w:rPr>
      <w:sz w:val="20"/>
      <w:szCs w:val="30"/>
    </w:rPr>
  </w:style>
  <w:style w:type="paragraph" w:customStyle="1" w:styleId="JSmall">
    <w:name w:val="J_Small"/>
    <w:basedOn w:val="JSingleTxt"/>
    <w:next w:val="JSingleTxt"/>
    <w:qFormat/>
    <w:rsid w:val="00B703C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character" w:styleId="Numrodeligne">
    <w:name w:val="line number"/>
    <w:basedOn w:val="Policepardfaut"/>
    <w:qFormat/>
    <w:rsid w:val="00B703C7"/>
    <w:rPr>
      <w:sz w:val="14"/>
      <w:szCs w:val="16"/>
    </w:rPr>
  </w:style>
  <w:style w:type="paragraph" w:customStyle="1" w:styleId="ReleaseDate0">
    <w:name w:val="Release Date"/>
    <w:next w:val="Pieddepage"/>
    <w:qFormat/>
    <w:rsid w:val="00B703C7"/>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lang w:eastAsia="en-US"/>
    </w:rPr>
  </w:style>
  <w:style w:type="paragraph" w:customStyle="1" w:styleId="Session">
    <w:name w:val="Session"/>
    <w:basedOn w:val="H23"/>
    <w:qFormat/>
    <w:rsid w:val="00B703C7"/>
    <w:pPr>
      <w:tabs>
        <w:tab w:val="left" w:pos="662"/>
        <w:tab w:val="left" w:pos="1987"/>
        <w:tab w:val="left" w:pos="2650"/>
      </w:tabs>
      <w:spacing w:after="0"/>
      <w:ind w:left="663" w:hanging="663"/>
    </w:pPr>
  </w:style>
  <w:style w:type="paragraph" w:customStyle="1" w:styleId="Sponsors">
    <w:name w:val="Sponsors"/>
    <w:basedOn w:val="H23"/>
    <w:next w:val="Normal"/>
    <w:qFormat/>
    <w:rsid w:val="00B703C7"/>
  </w:style>
  <w:style w:type="paragraph" w:customStyle="1" w:styleId="XXLarge">
    <w:name w:val="XXLarge"/>
    <w:basedOn w:val="XLarge"/>
    <w:next w:val="Normal"/>
    <w:qFormat/>
    <w:rsid w:val="00B703C7"/>
    <w:pPr>
      <w:spacing w:line="820" w:lineRule="exact"/>
    </w:pPr>
    <w:rPr>
      <w:spacing w:val="-8"/>
      <w:w w:val="96"/>
      <w:sz w:val="57"/>
      <w:szCs w:val="68"/>
    </w:rPr>
  </w:style>
  <w:style w:type="paragraph" w:customStyle="1" w:styleId="AgendaItemNumber">
    <w:name w:val="Agenda_Item_Number"/>
    <w:next w:val="Normal"/>
    <w:qFormat/>
    <w:rsid w:val="005471ED"/>
    <w:pPr>
      <w:spacing w:after="0" w:line="360" w:lineRule="exact"/>
      <w:jc w:val="lowKashida"/>
    </w:pPr>
    <w:rPr>
      <w:rFonts w:ascii="Times New Roman" w:eastAsiaTheme="minorHAnsi" w:hAnsi="Times New Roman" w:cs="Simplified Arabic"/>
      <w:bCs/>
      <w:w w:val="103"/>
      <w:kern w:val="14"/>
      <w:sz w:val="28"/>
      <w:szCs w:val="28"/>
      <w:lang w:eastAsia="en-US"/>
    </w:rPr>
  </w:style>
  <w:style w:type="paragraph" w:customStyle="1" w:styleId="AgendaItemTitle">
    <w:name w:val="Agenda_Item_Title"/>
    <w:basedOn w:val="H1"/>
    <w:next w:val="Normal"/>
    <w:qFormat/>
    <w:rsid w:val="005471ED"/>
    <w:pPr>
      <w:spacing w:line="360" w:lineRule="exact"/>
      <w:outlineLvl w:val="1"/>
    </w:pPr>
    <w:rPr>
      <w:spacing w:val="2"/>
      <w:sz w:val="28"/>
      <w:szCs w:val="28"/>
    </w:rPr>
  </w:style>
  <w:style w:type="paragraph" w:customStyle="1" w:styleId="DecisionNumber">
    <w:name w:val="DecisionNumber"/>
    <w:basedOn w:val="H1"/>
    <w:next w:val="Normal"/>
    <w:qFormat/>
    <w:rsid w:val="005471ED"/>
    <w:pPr>
      <w:spacing w:line="360" w:lineRule="exact"/>
      <w:outlineLvl w:val="1"/>
    </w:pPr>
    <w:rPr>
      <w:spacing w:val="2"/>
      <w:sz w:val="28"/>
      <w:szCs w:val="28"/>
    </w:rPr>
  </w:style>
  <w:style w:type="paragraph" w:customStyle="1" w:styleId="DecisionTitle">
    <w:name w:val="DecisionTitle"/>
    <w:basedOn w:val="H1"/>
    <w:next w:val="Normal"/>
    <w:qFormat/>
    <w:rsid w:val="005471ED"/>
    <w:pPr>
      <w:spacing w:line="360" w:lineRule="exact"/>
      <w:outlineLvl w:val="1"/>
    </w:pPr>
    <w:rPr>
      <w:spacing w:val="2"/>
      <w:sz w:val="28"/>
      <w:szCs w:val="28"/>
    </w:rPr>
  </w:style>
  <w:style w:type="paragraph" w:customStyle="1" w:styleId="MeetingNumber">
    <w:name w:val="MeetingNumber"/>
    <w:basedOn w:val="H1"/>
    <w:next w:val="Normal"/>
    <w:qFormat/>
    <w:rsid w:val="005471ED"/>
    <w:pPr>
      <w:spacing w:line="360" w:lineRule="exact"/>
      <w:ind w:right="5760"/>
      <w:outlineLvl w:val="1"/>
    </w:pPr>
    <w:rPr>
      <w:spacing w:val="2"/>
      <w:sz w:val="28"/>
      <w:szCs w:val="28"/>
    </w:rPr>
  </w:style>
  <w:style w:type="paragraph" w:styleId="NormalWeb">
    <w:name w:val="Normal (Web)"/>
    <w:basedOn w:val="Normal"/>
    <w:uiPriority w:val="99"/>
    <w:semiHidden/>
    <w:unhideWhenUsed/>
    <w:rsid w:val="005471ED"/>
    <w:pPr>
      <w:bidi w:val="0"/>
      <w:spacing w:line="240" w:lineRule="auto"/>
      <w:jc w:val="left"/>
    </w:pPr>
    <w:rPr>
      <w:rFonts w:ascii="Calibri" w:eastAsiaTheme="minorEastAsia" w:hAnsi="Calibri" w:cs="Calibri"/>
      <w:kern w:val="0"/>
      <w:lang w:eastAsia="zh-CN"/>
    </w:rPr>
  </w:style>
  <w:style w:type="paragraph" w:customStyle="1" w:styleId="STitleL">
    <w:name w:val="S_Title_L"/>
    <w:basedOn w:val="XLarge"/>
    <w:next w:val="Normal"/>
    <w:qFormat/>
    <w:rsid w:val="005471ED"/>
    <w:pPr>
      <w:spacing w:line="192" w:lineRule="auto"/>
      <w:ind w:left="1267" w:right="1267"/>
      <w:jc w:val="lowKashida"/>
      <w:outlineLvl w:val="9"/>
    </w:pPr>
    <w:rPr>
      <w:rFonts w:ascii="Times New Roman Bold" w:hAnsi="Times New Roman Bold"/>
      <w:spacing w:val="-8"/>
      <w:w w:val="96"/>
      <w:sz w:val="60"/>
      <w:szCs w:val="60"/>
    </w:rPr>
  </w:style>
  <w:style w:type="paragraph" w:customStyle="1" w:styleId="STitleM">
    <w:name w:val="S_Title_M"/>
    <w:basedOn w:val="Normal"/>
    <w:next w:val="Normal"/>
    <w:qFormat/>
    <w:rsid w:val="005471ED"/>
    <w:pPr>
      <w:keepNext/>
      <w:keepLines/>
      <w:tabs>
        <w:tab w:val="left" w:leader="dot" w:pos="360"/>
      </w:tabs>
      <w:suppressAutoHyphens/>
      <w:spacing w:after="120" w:line="192" w:lineRule="auto"/>
      <w:ind w:left="1267" w:right="1267"/>
      <w:outlineLvl w:val="0"/>
    </w:pPr>
    <w:rPr>
      <w:rFonts w:ascii="Simplified Arabic" w:eastAsiaTheme="minorEastAsia" w:hAnsi="Simplified Arabic"/>
      <w:b/>
      <w:bCs/>
      <w:spacing w:val="-4"/>
      <w:w w:val="98"/>
      <w:sz w:val="50"/>
      <w:szCs w:val="50"/>
    </w:rPr>
  </w:style>
  <w:style w:type="paragraph" w:customStyle="1" w:styleId="STitleS">
    <w:name w:val="S_Title_S"/>
    <w:basedOn w:val="HCh"/>
    <w:next w:val="Normal"/>
    <w:qFormat/>
    <w:rsid w:val="005471ED"/>
    <w:pPr>
      <w:spacing w:line="192" w:lineRule="auto"/>
      <w:ind w:firstLine="0"/>
      <w:jc w:val="lowKashida"/>
    </w:pPr>
    <w:rPr>
      <w:rFonts w:ascii="Simplified Arabic" w:hAnsi="Simplified Arabic"/>
      <w:w w:val="103"/>
      <w:sz w:val="40"/>
      <w:szCs w:val="40"/>
    </w:rPr>
  </w:style>
  <w:style w:type="paragraph" w:customStyle="1" w:styleId="SRContents">
    <w:name w:val="SR_Contents"/>
    <w:basedOn w:val="Normal"/>
    <w:qFormat/>
    <w:rsid w:val="005471E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SRMeetingInfo">
    <w:name w:val="SR_Meeting_Info"/>
    <w:next w:val="Normal"/>
    <w:qFormat/>
    <w:rsid w:val="005471ED"/>
    <w:pPr>
      <w:spacing w:after="0" w:line="360" w:lineRule="exact"/>
      <w:jc w:val="lowKashida"/>
    </w:pPr>
    <w:rPr>
      <w:rFonts w:ascii="Times New Roman" w:eastAsiaTheme="minorHAnsi" w:hAnsi="Times New Roman" w:cs="Simplified Arabic"/>
      <w:w w:val="103"/>
      <w:kern w:val="14"/>
      <w:lang w:eastAsia="en-US"/>
    </w:rPr>
  </w:style>
  <w:style w:type="paragraph" w:customStyle="1" w:styleId="SummaryRecord">
    <w:name w:val="SummaryRecord"/>
    <w:basedOn w:val="H23"/>
    <w:next w:val="Session"/>
    <w:qFormat/>
    <w:rsid w:val="005471ED"/>
    <w:pPr>
      <w:tabs>
        <w:tab w:val="left" w:pos="662"/>
        <w:tab w:val="left" w:pos="1987"/>
        <w:tab w:val="left" w:pos="2650"/>
      </w:tabs>
      <w:spacing w:after="0"/>
      <w:ind w:left="663" w:hanging="663"/>
    </w:pPr>
  </w:style>
  <w:style w:type="table" w:styleId="Grilledutableau">
    <w:name w:val="Table Grid"/>
    <w:basedOn w:val="TableauNormal"/>
    <w:uiPriority w:val="59"/>
    <w:rsid w:val="005471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471ED"/>
    <w:rPr>
      <w:color w:val="605E5C"/>
      <w:shd w:val="clear" w:color="auto" w:fill="E1DFDD"/>
    </w:rPr>
  </w:style>
  <w:style w:type="paragraph" w:styleId="Rvision">
    <w:name w:val="Revision"/>
    <w:hidden/>
    <w:uiPriority w:val="99"/>
    <w:semiHidden/>
    <w:rsid w:val="002617EB"/>
    <w:pPr>
      <w:spacing w:after="0" w:line="240" w:lineRule="auto"/>
    </w:pPr>
    <w:rPr>
      <w:rFonts w:ascii="Times New Roman" w:eastAsiaTheme="minorHAnsi" w:hAnsi="Times New Roman" w:cs="Simplified Arabic"/>
      <w:kern w:val="1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8" ma:contentTypeDescription="Create a new document." ma:contentTypeScope="" ma:versionID="1199ae9c2f6aca330f9d5ba72261ba21">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28dc41c4931c81f386aeaea1b07f25e5"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e5e678-43ad-40d1-ac60-f89d2cdf5b98" xsi:nil="true"/>
  </documentManagement>
</p:properties>
</file>

<file path=customXml/itemProps1.xml><?xml version="1.0" encoding="utf-8"?>
<ds:datastoreItem xmlns:ds="http://schemas.openxmlformats.org/officeDocument/2006/customXml" ds:itemID="{6149C443-6A18-42F6-B8CE-6C583FBC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F9364-A2DE-43A9-9ADF-AA86D5156147}">
  <ds:schemaRefs>
    <ds:schemaRef ds:uri="http://schemas.microsoft.com/sharepoint/v3/contenttype/forms"/>
  </ds:schemaRefs>
</ds:datastoreItem>
</file>

<file path=customXml/itemProps3.xml><?xml version="1.0" encoding="utf-8"?>
<ds:datastoreItem xmlns:ds="http://schemas.openxmlformats.org/officeDocument/2006/customXml" ds:itemID="{118560F0-ACEC-43E6-895E-EF4D285759B6}">
  <ds:schemaRefs>
    <ds:schemaRef ds:uri="66598c8a-6b47-4fa5-ac2b-785d0e3e46d1"/>
    <ds:schemaRef ds:uri="http://purl.org/dc/elements/1.1/"/>
    <ds:schemaRef ds:uri="http://schemas.microsoft.com/office/infopath/2007/PartnerControls"/>
    <ds:schemaRef ds:uri="95e5e678-43ad-40d1-ac60-f89d2cdf5b98"/>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dc:creator>
  <cp:keywords/>
  <dc:description/>
  <cp:lastModifiedBy>Kaouther Bizani</cp:lastModifiedBy>
  <cp:revision>2</cp:revision>
  <cp:lastPrinted>2024-02-26T21:31:00Z</cp:lastPrinted>
  <dcterms:created xsi:type="dcterms:W3CDTF">2024-03-08T13:08:00Z</dcterms:created>
  <dcterms:modified xsi:type="dcterms:W3CDTF">2024-03-08T13:08:00Z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2403504</vt:lpwstr>
  </property>
  <property fmtid="{D5CDD505-2E9C-101B-9397-08002B2CF9AE}" pid="3" name="ODSRefJobNo">
    <vt:lpwstr>2404984A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y fmtid="{D5CDD505-2E9C-101B-9397-08002B2CF9AE}" pid="11" name="ContentTypeId">
    <vt:lpwstr>0x010100F6A9B82AF11BF543B627E48F61248C3D</vt:lpwstr>
  </property>
</Properties>
</file>