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C3BA" w14:textId="43C0AD07" w:rsidR="00A52186" w:rsidRPr="00574799" w:rsidRDefault="00A52186" w:rsidP="00574799">
      <w:pPr>
        <w:jc w:val="center"/>
        <w:rPr>
          <w:rFonts w:eastAsia="Calibri"/>
          <w:b/>
          <w:sz w:val="28"/>
          <w:szCs w:val="28"/>
          <w:lang w:val="pt-PT"/>
        </w:rPr>
      </w:pPr>
      <w:bookmarkStart w:id="0" w:name="_Hlk128152837"/>
      <w:bookmarkEnd w:id="0"/>
      <w:r w:rsidRPr="00574799">
        <w:rPr>
          <w:rFonts w:eastAsia="Calibri"/>
          <w:b/>
          <w:sz w:val="28"/>
          <w:szCs w:val="28"/>
          <w:lang w:val="pt-PT"/>
        </w:rPr>
        <w:t xml:space="preserve">U N I T E D   N A T I O N S             </w:t>
      </w:r>
      <w:r w:rsidRPr="00574799">
        <w:rPr>
          <w:rFonts w:eastAsia="Calibri"/>
          <w:noProof/>
          <w:sz w:val="28"/>
          <w:szCs w:val="28"/>
        </w:rPr>
        <w:drawing>
          <wp:inline distT="0" distB="0" distL="0" distR="0" wp14:anchorId="63EDD1AB" wp14:editId="26487429">
            <wp:extent cx="546100" cy="457200"/>
            <wp:effectExtent l="0" t="0" r="635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9415" t="-2763" r="-9415" b="-2763"/>
                    <a:stretch>
                      <a:fillRect/>
                    </a:stretch>
                  </pic:blipFill>
                  <pic:spPr bwMode="auto">
                    <a:xfrm>
                      <a:off x="0" y="0"/>
                      <a:ext cx="546100" cy="457200"/>
                    </a:xfrm>
                    <a:prstGeom prst="rect">
                      <a:avLst/>
                    </a:prstGeom>
                    <a:solidFill>
                      <a:srgbClr val="FFFFFF"/>
                    </a:solidFill>
                    <a:ln>
                      <a:noFill/>
                    </a:ln>
                  </pic:spPr>
                </pic:pic>
              </a:graphicData>
            </a:graphic>
          </wp:inline>
        </w:drawing>
      </w:r>
      <w:r w:rsidRPr="00574799">
        <w:rPr>
          <w:rFonts w:eastAsia="Calibri"/>
          <w:b/>
          <w:sz w:val="28"/>
          <w:szCs w:val="28"/>
          <w:lang w:val="pt-PT"/>
        </w:rPr>
        <w:t xml:space="preserve">             N A T I O N S   U N I E S</w:t>
      </w:r>
    </w:p>
    <w:p w14:paraId="51BAD14A" w14:textId="77777777" w:rsidR="00A52186" w:rsidRPr="00574799" w:rsidRDefault="00A52186" w:rsidP="00574799">
      <w:pPr>
        <w:jc w:val="center"/>
        <w:rPr>
          <w:rFonts w:eastAsia="Calibri"/>
          <w:b/>
          <w:sz w:val="28"/>
          <w:szCs w:val="28"/>
          <w:lang w:val="pt-PT"/>
        </w:rPr>
      </w:pPr>
    </w:p>
    <w:p w14:paraId="0DFA2557" w14:textId="306CEA99" w:rsidR="002E52BD" w:rsidRPr="00574799" w:rsidRDefault="002E52BD" w:rsidP="00574799">
      <w:pPr>
        <w:jc w:val="center"/>
        <w:rPr>
          <w:b/>
          <w:bCs/>
          <w:sz w:val="28"/>
          <w:szCs w:val="28"/>
          <w:lang w:val="en-US"/>
        </w:rPr>
      </w:pPr>
      <w:r w:rsidRPr="00574799">
        <w:rPr>
          <w:b/>
          <w:bCs/>
          <w:sz w:val="28"/>
          <w:szCs w:val="28"/>
          <w:lang w:val="en-US"/>
        </w:rPr>
        <w:t>THE SECRETARY-GENERAL</w:t>
      </w:r>
    </w:p>
    <w:p w14:paraId="507733B3" w14:textId="77777777" w:rsidR="002E52BD" w:rsidRPr="00574799" w:rsidRDefault="002E52BD" w:rsidP="00574799">
      <w:pPr>
        <w:jc w:val="center"/>
        <w:rPr>
          <w:b/>
          <w:bCs/>
          <w:sz w:val="28"/>
          <w:szCs w:val="28"/>
        </w:rPr>
      </w:pPr>
      <w:r w:rsidRPr="00574799">
        <w:rPr>
          <w:b/>
          <w:bCs/>
          <w:sz w:val="28"/>
          <w:szCs w:val="28"/>
        </w:rPr>
        <w:t>--</w:t>
      </w:r>
    </w:p>
    <w:p w14:paraId="12C2731E" w14:textId="1EA44D57" w:rsidR="007C6359" w:rsidRDefault="005E7FC8" w:rsidP="00574799">
      <w:pPr>
        <w:shd w:val="clear" w:color="auto" w:fill="FFFFFF"/>
        <w:jc w:val="center"/>
        <w:textAlignment w:val="baseline"/>
        <w:rPr>
          <w:rFonts w:asciiTheme="majorBidi" w:hAnsiTheme="majorBidi" w:cstheme="majorBidi"/>
          <w:b/>
          <w:bCs/>
          <w:color w:val="242424"/>
          <w:sz w:val="28"/>
          <w:szCs w:val="28"/>
          <w:lang w:eastAsia="en-CA"/>
        </w:rPr>
      </w:pPr>
      <w:r w:rsidRPr="00574799">
        <w:rPr>
          <w:rFonts w:asciiTheme="majorBidi" w:hAnsiTheme="majorBidi" w:cstheme="majorBidi"/>
          <w:b/>
          <w:bCs/>
          <w:color w:val="242424"/>
          <w:sz w:val="28"/>
          <w:szCs w:val="28"/>
          <w:lang w:eastAsia="en-CA"/>
        </w:rPr>
        <w:t>OP</w:t>
      </w:r>
      <w:r w:rsidR="00D20F14" w:rsidRPr="00574799">
        <w:rPr>
          <w:rFonts w:asciiTheme="majorBidi" w:hAnsiTheme="majorBidi" w:cstheme="majorBidi"/>
          <w:b/>
          <w:bCs/>
          <w:color w:val="242424"/>
          <w:sz w:val="28"/>
          <w:szCs w:val="28"/>
          <w:lang w:eastAsia="en-CA"/>
        </w:rPr>
        <w:t>-</w:t>
      </w:r>
      <w:r w:rsidRPr="00574799">
        <w:rPr>
          <w:rFonts w:asciiTheme="majorBidi" w:hAnsiTheme="majorBidi" w:cstheme="majorBidi"/>
          <w:b/>
          <w:bCs/>
          <w:color w:val="242424"/>
          <w:sz w:val="28"/>
          <w:szCs w:val="28"/>
          <w:lang w:eastAsia="en-CA"/>
        </w:rPr>
        <w:t xml:space="preserve">ED </w:t>
      </w:r>
      <w:r w:rsidR="005C66AD" w:rsidRPr="00574799">
        <w:rPr>
          <w:rFonts w:asciiTheme="majorBidi" w:hAnsiTheme="majorBidi" w:cstheme="majorBidi"/>
          <w:b/>
          <w:bCs/>
          <w:color w:val="242424"/>
          <w:sz w:val="28"/>
          <w:szCs w:val="28"/>
          <w:lang w:eastAsia="en-CA"/>
        </w:rPr>
        <w:t xml:space="preserve">– INTERNATIONAL WOMEN’S DAY 2024 </w:t>
      </w:r>
    </w:p>
    <w:p w14:paraId="7C5D1873" w14:textId="77777777" w:rsidR="00544F93" w:rsidRPr="00574799" w:rsidRDefault="00544F93" w:rsidP="00574799">
      <w:pPr>
        <w:shd w:val="clear" w:color="auto" w:fill="FFFFFF"/>
        <w:jc w:val="center"/>
        <w:textAlignment w:val="baseline"/>
        <w:rPr>
          <w:rFonts w:asciiTheme="majorBidi" w:hAnsiTheme="majorBidi" w:cstheme="majorBidi"/>
          <w:b/>
          <w:bCs/>
          <w:color w:val="242424"/>
          <w:sz w:val="28"/>
          <w:szCs w:val="28"/>
          <w:lang w:eastAsia="en-CA"/>
        </w:rPr>
      </w:pPr>
    </w:p>
    <w:p w14:paraId="6575547E" w14:textId="0A7DF123" w:rsidR="007706F1" w:rsidRPr="00544F93" w:rsidRDefault="007706F1" w:rsidP="00574799">
      <w:pPr>
        <w:shd w:val="clear" w:color="auto" w:fill="FFFFFF"/>
        <w:jc w:val="center"/>
        <w:textAlignment w:val="baseline"/>
        <w:rPr>
          <w:rFonts w:asciiTheme="majorBidi" w:hAnsiTheme="majorBidi" w:cstheme="majorBidi"/>
          <w:b/>
          <w:bCs/>
          <w:color w:val="242424"/>
          <w:sz w:val="28"/>
          <w:szCs w:val="28"/>
          <w:lang w:eastAsia="en-CA"/>
        </w:rPr>
      </w:pPr>
      <w:r w:rsidRPr="00544F93">
        <w:rPr>
          <w:rFonts w:asciiTheme="majorBidi" w:hAnsiTheme="majorBidi" w:cstheme="majorBidi"/>
          <w:b/>
          <w:bCs/>
          <w:color w:val="242424"/>
          <w:sz w:val="28"/>
          <w:szCs w:val="28"/>
          <w:lang w:eastAsia="en-CA"/>
        </w:rPr>
        <w:t xml:space="preserve">“INVEST IN WOMEN: </w:t>
      </w:r>
      <w:r w:rsidR="00B85020" w:rsidRPr="00544F93">
        <w:rPr>
          <w:b/>
          <w:bCs/>
          <w:color w:val="000000"/>
          <w:sz w:val="28"/>
          <w:szCs w:val="28"/>
        </w:rPr>
        <w:t>ENDING THE PATRIARCHY REQUIRES MONEY ON THE TABLE</w:t>
      </w:r>
      <w:r w:rsidRPr="00544F93">
        <w:rPr>
          <w:rFonts w:asciiTheme="majorBidi" w:hAnsiTheme="majorBidi" w:cstheme="majorBidi"/>
          <w:b/>
          <w:bCs/>
          <w:color w:val="242424"/>
          <w:sz w:val="28"/>
          <w:szCs w:val="28"/>
          <w:lang w:eastAsia="en-CA"/>
        </w:rPr>
        <w:t>”</w:t>
      </w:r>
    </w:p>
    <w:p w14:paraId="777BF594" w14:textId="77777777" w:rsidR="005C66AD" w:rsidRPr="00574799" w:rsidRDefault="005C66AD" w:rsidP="00574799">
      <w:pPr>
        <w:jc w:val="center"/>
        <w:rPr>
          <w:b/>
          <w:bCs/>
          <w:sz w:val="28"/>
          <w:szCs w:val="28"/>
          <w:u w:val="single"/>
        </w:rPr>
      </w:pPr>
    </w:p>
    <w:p w14:paraId="4D89C8C1" w14:textId="2996E81B" w:rsidR="0091059A" w:rsidRPr="00574799" w:rsidRDefault="005C66AD" w:rsidP="00574799">
      <w:pPr>
        <w:jc w:val="center"/>
        <w:rPr>
          <w:b/>
          <w:bCs/>
          <w:sz w:val="28"/>
          <w:szCs w:val="28"/>
          <w:u w:val="single"/>
        </w:rPr>
      </w:pPr>
      <w:r w:rsidRPr="00574799">
        <w:rPr>
          <w:b/>
          <w:bCs/>
          <w:sz w:val="28"/>
          <w:szCs w:val="28"/>
          <w:u w:val="single"/>
        </w:rPr>
        <w:t xml:space="preserve">8 March </w:t>
      </w:r>
      <w:r w:rsidR="008B0094" w:rsidRPr="00574799">
        <w:rPr>
          <w:b/>
          <w:bCs/>
          <w:sz w:val="28"/>
          <w:szCs w:val="28"/>
          <w:u w:val="single"/>
        </w:rPr>
        <w:t>2024</w:t>
      </w:r>
    </w:p>
    <w:p w14:paraId="15C407C3" w14:textId="77777777" w:rsidR="005C66AD" w:rsidRPr="00574799" w:rsidRDefault="005C66AD" w:rsidP="00574799">
      <w:pPr>
        <w:jc w:val="center"/>
        <w:rPr>
          <w:b/>
          <w:bCs/>
          <w:sz w:val="28"/>
          <w:szCs w:val="28"/>
          <w:u w:val="single"/>
        </w:rPr>
      </w:pPr>
    </w:p>
    <w:p w14:paraId="2C4C4EE9" w14:textId="74EA9923" w:rsidR="007008BA" w:rsidRPr="00574799" w:rsidRDefault="00C27F24" w:rsidP="00574799">
      <w:pPr>
        <w:rPr>
          <w:sz w:val="28"/>
          <w:szCs w:val="28"/>
        </w:rPr>
      </w:pPr>
      <w:r w:rsidRPr="00574799">
        <w:rPr>
          <w:sz w:val="28"/>
          <w:szCs w:val="28"/>
        </w:rPr>
        <w:t>T</w:t>
      </w:r>
      <w:r w:rsidR="0096655E" w:rsidRPr="00574799">
        <w:rPr>
          <w:sz w:val="28"/>
          <w:szCs w:val="28"/>
        </w:rPr>
        <w:t xml:space="preserve">he </w:t>
      </w:r>
      <w:r w:rsidR="00FD2D2E" w:rsidRPr="00574799">
        <w:rPr>
          <w:sz w:val="28"/>
          <w:szCs w:val="28"/>
        </w:rPr>
        <w:t xml:space="preserve">fight for women’s rights over the past fifty years is a story of progress. </w:t>
      </w:r>
    </w:p>
    <w:p w14:paraId="5CEF33D2" w14:textId="77777777" w:rsidR="007008BA" w:rsidRPr="00574799" w:rsidRDefault="007008BA" w:rsidP="00574799">
      <w:pPr>
        <w:rPr>
          <w:sz w:val="28"/>
          <w:szCs w:val="28"/>
        </w:rPr>
      </w:pPr>
    </w:p>
    <w:p w14:paraId="676F4691" w14:textId="4C3E91EA" w:rsidR="00D92E3F" w:rsidRPr="00574799" w:rsidRDefault="00FD2D2E" w:rsidP="00574799">
      <w:pPr>
        <w:rPr>
          <w:sz w:val="28"/>
          <w:szCs w:val="28"/>
        </w:rPr>
      </w:pPr>
      <w:r w:rsidRPr="00574799">
        <w:rPr>
          <w:sz w:val="28"/>
          <w:szCs w:val="28"/>
        </w:rPr>
        <w:t>W</w:t>
      </w:r>
      <w:r w:rsidR="007764A4" w:rsidRPr="00574799">
        <w:rPr>
          <w:sz w:val="28"/>
          <w:szCs w:val="28"/>
        </w:rPr>
        <w:t>omen and girls</w:t>
      </w:r>
      <w:r w:rsidR="00E27CA6" w:rsidRPr="00574799">
        <w:rPr>
          <w:sz w:val="28"/>
          <w:szCs w:val="28"/>
        </w:rPr>
        <w:t xml:space="preserve"> </w:t>
      </w:r>
      <w:r w:rsidR="00274783" w:rsidRPr="00574799">
        <w:rPr>
          <w:sz w:val="28"/>
          <w:szCs w:val="28"/>
        </w:rPr>
        <w:t xml:space="preserve">have </w:t>
      </w:r>
      <w:r w:rsidR="004456AB" w:rsidRPr="00574799">
        <w:rPr>
          <w:sz w:val="28"/>
          <w:szCs w:val="28"/>
        </w:rPr>
        <w:t>demolished</w:t>
      </w:r>
      <w:r w:rsidR="00D92E3F" w:rsidRPr="00574799">
        <w:rPr>
          <w:sz w:val="28"/>
          <w:szCs w:val="28"/>
        </w:rPr>
        <w:t xml:space="preserve"> barriers, </w:t>
      </w:r>
      <w:r w:rsidR="004456AB" w:rsidRPr="00574799">
        <w:rPr>
          <w:sz w:val="28"/>
          <w:szCs w:val="28"/>
        </w:rPr>
        <w:t xml:space="preserve">dismantled </w:t>
      </w:r>
      <w:proofErr w:type="gramStart"/>
      <w:r w:rsidR="00D92E3F" w:rsidRPr="00574799">
        <w:rPr>
          <w:sz w:val="28"/>
          <w:szCs w:val="28"/>
        </w:rPr>
        <w:t>stereotypes</w:t>
      </w:r>
      <w:proofErr w:type="gramEnd"/>
      <w:r w:rsidR="00D92E3F" w:rsidRPr="00574799">
        <w:rPr>
          <w:sz w:val="28"/>
          <w:szCs w:val="28"/>
        </w:rPr>
        <w:t xml:space="preserve"> and </w:t>
      </w:r>
      <w:r w:rsidR="004456AB" w:rsidRPr="00574799">
        <w:rPr>
          <w:sz w:val="28"/>
          <w:szCs w:val="28"/>
        </w:rPr>
        <w:t xml:space="preserve">driven progress towards </w:t>
      </w:r>
      <w:r w:rsidR="00EA3FBD" w:rsidRPr="00574799">
        <w:rPr>
          <w:sz w:val="28"/>
          <w:szCs w:val="28"/>
        </w:rPr>
        <w:t xml:space="preserve">a </w:t>
      </w:r>
      <w:r w:rsidR="007D5279" w:rsidRPr="00574799">
        <w:rPr>
          <w:sz w:val="28"/>
          <w:szCs w:val="28"/>
        </w:rPr>
        <w:t>more just</w:t>
      </w:r>
      <w:r w:rsidR="002701C0" w:rsidRPr="00574799">
        <w:rPr>
          <w:sz w:val="28"/>
          <w:szCs w:val="28"/>
        </w:rPr>
        <w:t xml:space="preserve"> and equal </w:t>
      </w:r>
      <w:r w:rsidR="00EA3FBD" w:rsidRPr="00574799">
        <w:rPr>
          <w:sz w:val="28"/>
          <w:szCs w:val="28"/>
        </w:rPr>
        <w:t>world</w:t>
      </w:r>
      <w:r w:rsidR="0096655E" w:rsidRPr="00574799">
        <w:rPr>
          <w:sz w:val="28"/>
          <w:szCs w:val="28"/>
        </w:rPr>
        <w:t xml:space="preserve">. </w:t>
      </w:r>
      <w:r w:rsidR="00F92A57" w:rsidRPr="00574799">
        <w:rPr>
          <w:sz w:val="28"/>
          <w:szCs w:val="28"/>
        </w:rPr>
        <w:t>W</w:t>
      </w:r>
      <w:r w:rsidR="006A489A" w:rsidRPr="00574799">
        <w:rPr>
          <w:sz w:val="28"/>
          <w:szCs w:val="28"/>
        </w:rPr>
        <w:t xml:space="preserve">omen’s rights </w:t>
      </w:r>
      <w:r w:rsidR="00CE4279" w:rsidRPr="00574799">
        <w:rPr>
          <w:sz w:val="28"/>
          <w:szCs w:val="28"/>
        </w:rPr>
        <w:t xml:space="preserve">were </w:t>
      </w:r>
      <w:r w:rsidR="00F92A57" w:rsidRPr="00574799">
        <w:rPr>
          <w:sz w:val="28"/>
          <w:szCs w:val="28"/>
        </w:rPr>
        <w:t>finally recognised as fundamental and universal human rights</w:t>
      </w:r>
      <w:r w:rsidR="006A489A" w:rsidRPr="00574799">
        <w:rPr>
          <w:sz w:val="28"/>
          <w:szCs w:val="28"/>
        </w:rPr>
        <w:t xml:space="preserve">. </w:t>
      </w:r>
      <w:r w:rsidR="00176D3B" w:rsidRPr="00574799">
        <w:rPr>
          <w:sz w:val="28"/>
          <w:szCs w:val="28"/>
        </w:rPr>
        <w:t>Hundreds of millions more girls are in classrooms</w:t>
      </w:r>
      <w:r w:rsidR="001A38A7" w:rsidRPr="00574799">
        <w:rPr>
          <w:sz w:val="28"/>
          <w:szCs w:val="28"/>
        </w:rPr>
        <w:t xml:space="preserve"> around the world</w:t>
      </w:r>
      <w:r w:rsidR="00176D3B" w:rsidRPr="00574799">
        <w:rPr>
          <w:sz w:val="28"/>
          <w:szCs w:val="28"/>
        </w:rPr>
        <w:t xml:space="preserve">. </w:t>
      </w:r>
      <w:r w:rsidR="00644A62" w:rsidRPr="00574799">
        <w:rPr>
          <w:sz w:val="28"/>
          <w:szCs w:val="28"/>
        </w:rPr>
        <w:t>A</w:t>
      </w:r>
      <w:r w:rsidR="00DA5A7E" w:rsidRPr="00574799">
        <w:rPr>
          <w:sz w:val="28"/>
          <w:szCs w:val="28"/>
        </w:rPr>
        <w:t>nd pioneering leaders</w:t>
      </w:r>
      <w:r w:rsidR="008B0D14" w:rsidRPr="00574799">
        <w:rPr>
          <w:sz w:val="28"/>
          <w:szCs w:val="28"/>
        </w:rPr>
        <w:t xml:space="preserve"> have smashed glass ceilings </w:t>
      </w:r>
      <w:r w:rsidR="006C0CE4" w:rsidRPr="00574799">
        <w:rPr>
          <w:sz w:val="28"/>
          <w:szCs w:val="28"/>
        </w:rPr>
        <w:t xml:space="preserve">across the globe. </w:t>
      </w:r>
    </w:p>
    <w:p w14:paraId="73C3B7F8" w14:textId="77777777" w:rsidR="00852966" w:rsidRPr="00574799" w:rsidRDefault="00852966" w:rsidP="00574799">
      <w:pPr>
        <w:rPr>
          <w:sz w:val="28"/>
          <w:szCs w:val="28"/>
        </w:rPr>
      </w:pPr>
    </w:p>
    <w:p w14:paraId="482759A4" w14:textId="4C25E107" w:rsidR="007171BF" w:rsidRPr="00574799" w:rsidRDefault="009A0F83" w:rsidP="00574799">
      <w:pPr>
        <w:rPr>
          <w:sz w:val="28"/>
          <w:szCs w:val="28"/>
        </w:rPr>
      </w:pPr>
      <w:r w:rsidRPr="00574799">
        <w:rPr>
          <w:sz w:val="28"/>
          <w:szCs w:val="28"/>
        </w:rPr>
        <w:t xml:space="preserve">But </w:t>
      </w:r>
      <w:r w:rsidR="009B26FB" w:rsidRPr="00574799">
        <w:rPr>
          <w:sz w:val="28"/>
          <w:szCs w:val="28"/>
        </w:rPr>
        <w:t xml:space="preserve">progress is under threat. And </w:t>
      </w:r>
      <w:r w:rsidR="006A489A" w:rsidRPr="00574799">
        <w:rPr>
          <w:sz w:val="28"/>
          <w:szCs w:val="28"/>
        </w:rPr>
        <w:t xml:space="preserve">full equality remains light years away.  </w:t>
      </w:r>
    </w:p>
    <w:p w14:paraId="6F2D1050" w14:textId="77777777" w:rsidR="00F550B9" w:rsidRPr="00574799" w:rsidRDefault="00F550B9" w:rsidP="00574799">
      <w:pPr>
        <w:rPr>
          <w:sz w:val="28"/>
          <w:szCs w:val="28"/>
        </w:rPr>
      </w:pPr>
    </w:p>
    <w:p w14:paraId="33F8A27B" w14:textId="6B95CA53" w:rsidR="00D92E3F" w:rsidRPr="00574799" w:rsidRDefault="00EA7743" w:rsidP="00574799">
      <w:pPr>
        <w:rPr>
          <w:sz w:val="28"/>
          <w:szCs w:val="28"/>
        </w:rPr>
      </w:pPr>
      <w:r w:rsidRPr="00574799">
        <w:rPr>
          <w:sz w:val="28"/>
          <w:szCs w:val="28"/>
        </w:rPr>
        <w:t xml:space="preserve">Billions of </w:t>
      </w:r>
      <w:r w:rsidR="00B4265C" w:rsidRPr="00574799">
        <w:rPr>
          <w:sz w:val="28"/>
          <w:szCs w:val="28"/>
        </w:rPr>
        <w:t>w</w:t>
      </w:r>
      <w:r w:rsidR="00D92E3F" w:rsidRPr="00574799">
        <w:rPr>
          <w:sz w:val="28"/>
          <w:szCs w:val="28"/>
        </w:rPr>
        <w:t xml:space="preserve">omen and girls face marginalization, </w:t>
      </w:r>
      <w:proofErr w:type="gramStart"/>
      <w:r w:rsidR="00D92E3F" w:rsidRPr="00574799">
        <w:rPr>
          <w:sz w:val="28"/>
          <w:szCs w:val="28"/>
        </w:rPr>
        <w:t>injustice</w:t>
      </w:r>
      <w:proofErr w:type="gramEnd"/>
      <w:r w:rsidR="00D92E3F" w:rsidRPr="00574799">
        <w:rPr>
          <w:sz w:val="28"/>
          <w:szCs w:val="28"/>
        </w:rPr>
        <w:t xml:space="preserve"> and discrimination</w:t>
      </w:r>
      <w:r w:rsidR="004B47AB" w:rsidRPr="00574799">
        <w:rPr>
          <w:sz w:val="28"/>
          <w:szCs w:val="28"/>
        </w:rPr>
        <w:t xml:space="preserve">, </w:t>
      </w:r>
      <w:r w:rsidR="00074CF7" w:rsidRPr="00574799">
        <w:rPr>
          <w:sz w:val="28"/>
          <w:szCs w:val="28"/>
        </w:rPr>
        <w:t xml:space="preserve">as </w:t>
      </w:r>
      <w:r w:rsidR="004B47AB" w:rsidRPr="00574799">
        <w:rPr>
          <w:sz w:val="28"/>
          <w:szCs w:val="28"/>
        </w:rPr>
        <w:t>millennia</w:t>
      </w:r>
      <w:r w:rsidR="00517D05" w:rsidRPr="00574799">
        <w:rPr>
          <w:sz w:val="28"/>
          <w:szCs w:val="28"/>
        </w:rPr>
        <w:t xml:space="preserve"> of </w:t>
      </w:r>
      <w:r w:rsidR="00A61BF4" w:rsidRPr="00574799">
        <w:rPr>
          <w:sz w:val="28"/>
          <w:szCs w:val="28"/>
        </w:rPr>
        <w:t>male domination continue to shape</w:t>
      </w:r>
      <w:r w:rsidR="00074CF7" w:rsidRPr="00574799">
        <w:rPr>
          <w:sz w:val="28"/>
          <w:szCs w:val="28"/>
        </w:rPr>
        <w:t xml:space="preserve"> societies</w:t>
      </w:r>
      <w:r w:rsidR="00287DAB" w:rsidRPr="00574799">
        <w:rPr>
          <w:sz w:val="28"/>
          <w:szCs w:val="28"/>
        </w:rPr>
        <w:t>.</w:t>
      </w:r>
      <w:r w:rsidR="00C27F24" w:rsidRPr="00574799">
        <w:rPr>
          <w:sz w:val="28"/>
          <w:szCs w:val="28"/>
        </w:rPr>
        <w:t xml:space="preserve"> </w:t>
      </w:r>
      <w:r w:rsidR="000E0CF4" w:rsidRPr="00574799">
        <w:rPr>
          <w:sz w:val="28"/>
          <w:szCs w:val="28"/>
        </w:rPr>
        <w:t>The persistent epidemic of gender-based violence disgraces humanity. O</w:t>
      </w:r>
      <w:r w:rsidR="00C27F24" w:rsidRPr="00574799">
        <w:rPr>
          <w:sz w:val="28"/>
          <w:szCs w:val="28"/>
        </w:rPr>
        <w:t xml:space="preserve">ver four million girls are </w:t>
      </w:r>
      <w:r w:rsidR="000E0CF4" w:rsidRPr="00574799">
        <w:rPr>
          <w:sz w:val="28"/>
          <w:szCs w:val="28"/>
        </w:rPr>
        <w:t xml:space="preserve">estimated to be </w:t>
      </w:r>
      <w:r w:rsidR="00C27F24" w:rsidRPr="00574799">
        <w:rPr>
          <w:sz w:val="28"/>
          <w:szCs w:val="28"/>
        </w:rPr>
        <w:t xml:space="preserve">at risk of female genital mutilation each year. </w:t>
      </w:r>
      <w:r w:rsidR="00DB3D1F" w:rsidRPr="00574799">
        <w:rPr>
          <w:sz w:val="28"/>
          <w:szCs w:val="28"/>
        </w:rPr>
        <w:t>D</w:t>
      </w:r>
      <w:r w:rsidR="006335BB" w:rsidRPr="00574799">
        <w:rPr>
          <w:sz w:val="28"/>
          <w:szCs w:val="28"/>
        </w:rPr>
        <w:t xml:space="preserve">iscrimination </w:t>
      </w:r>
      <w:r w:rsidR="003155AA" w:rsidRPr="00574799">
        <w:rPr>
          <w:sz w:val="28"/>
          <w:szCs w:val="28"/>
        </w:rPr>
        <w:t xml:space="preserve">against women and girls </w:t>
      </w:r>
      <w:r w:rsidR="00287DAB" w:rsidRPr="00574799">
        <w:rPr>
          <w:sz w:val="28"/>
          <w:szCs w:val="28"/>
        </w:rPr>
        <w:t xml:space="preserve">remains </w:t>
      </w:r>
      <w:r w:rsidR="00BE71F0" w:rsidRPr="00574799">
        <w:rPr>
          <w:sz w:val="28"/>
          <w:szCs w:val="28"/>
        </w:rPr>
        <w:t xml:space="preserve">perfectly </w:t>
      </w:r>
      <w:r w:rsidR="006335BB" w:rsidRPr="00574799">
        <w:rPr>
          <w:sz w:val="28"/>
          <w:szCs w:val="28"/>
        </w:rPr>
        <w:t xml:space="preserve">legal in much of the </w:t>
      </w:r>
      <w:r w:rsidR="007A2303" w:rsidRPr="00574799">
        <w:rPr>
          <w:sz w:val="28"/>
          <w:szCs w:val="28"/>
        </w:rPr>
        <w:t>world</w:t>
      </w:r>
      <w:r w:rsidR="00CE2DBA" w:rsidRPr="00574799">
        <w:rPr>
          <w:sz w:val="28"/>
          <w:szCs w:val="28"/>
        </w:rPr>
        <w:t xml:space="preserve">. In some </w:t>
      </w:r>
      <w:r w:rsidR="006E57E3" w:rsidRPr="00574799">
        <w:rPr>
          <w:sz w:val="28"/>
          <w:szCs w:val="28"/>
        </w:rPr>
        <w:t xml:space="preserve">places, </w:t>
      </w:r>
      <w:r w:rsidR="00CE2DBA" w:rsidRPr="00574799">
        <w:rPr>
          <w:sz w:val="28"/>
          <w:szCs w:val="28"/>
        </w:rPr>
        <w:t xml:space="preserve">that makes </w:t>
      </w:r>
      <w:r w:rsidR="006335BB" w:rsidRPr="00574799">
        <w:rPr>
          <w:sz w:val="28"/>
          <w:szCs w:val="28"/>
        </w:rPr>
        <w:t>it difficult for women to own property</w:t>
      </w:r>
      <w:r w:rsidR="000E0CF4" w:rsidRPr="00574799">
        <w:rPr>
          <w:sz w:val="28"/>
          <w:szCs w:val="28"/>
        </w:rPr>
        <w:t xml:space="preserve">, </w:t>
      </w:r>
      <w:r w:rsidR="006335BB" w:rsidRPr="00574799">
        <w:rPr>
          <w:sz w:val="28"/>
          <w:szCs w:val="28"/>
        </w:rPr>
        <w:t xml:space="preserve">in others, </w:t>
      </w:r>
      <w:r w:rsidR="00CE2DBA" w:rsidRPr="00574799">
        <w:rPr>
          <w:sz w:val="28"/>
          <w:szCs w:val="28"/>
        </w:rPr>
        <w:t xml:space="preserve">it allows </w:t>
      </w:r>
      <w:r w:rsidR="006335BB" w:rsidRPr="00574799">
        <w:rPr>
          <w:sz w:val="28"/>
          <w:szCs w:val="28"/>
        </w:rPr>
        <w:t>men to rape their wives with impunity.</w:t>
      </w:r>
    </w:p>
    <w:p w14:paraId="44763897" w14:textId="77777777" w:rsidR="00D75AF7" w:rsidRPr="00574799" w:rsidRDefault="00D75AF7" w:rsidP="00574799">
      <w:pPr>
        <w:rPr>
          <w:sz w:val="28"/>
          <w:szCs w:val="28"/>
        </w:rPr>
      </w:pPr>
    </w:p>
    <w:p w14:paraId="1B77458C" w14:textId="496DFDC8" w:rsidR="00C27F24" w:rsidRPr="00574799" w:rsidRDefault="00D64542" w:rsidP="00574799">
      <w:pPr>
        <w:rPr>
          <w:sz w:val="28"/>
          <w:szCs w:val="28"/>
        </w:rPr>
      </w:pPr>
      <w:r w:rsidRPr="00574799">
        <w:rPr>
          <w:sz w:val="28"/>
          <w:szCs w:val="28"/>
        </w:rPr>
        <w:t xml:space="preserve">Meanwhile, </w:t>
      </w:r>
      <w:r w:rsidR="00A7235A" w:rsidRPr="00574799">
        <w:rPr>
          <w:sz w:val="28"/>
          <w:szCs w:val="28"/>
        </w:rPr>
        <w:t xml:space="preserve">global </w:t>
      </w:r>
      <w:r w:rsidR="003D3384" w:rsidRPr="00574799">
        <w:rPr>
          <w:sz w:val="28"/>
          <w:szCs w:val="28"/>
        </w:rPr>
        <w:t xml:space="preserve">crises </w:t>
      </w:r>
      <w:r w:rsidR="00A7235A" w:rsidRPr="00574799">
        <w:rPr>
          <w:sz w:val="28"/>
          <w:szCs w:val="28"/>
        </w:rPr>
        <w:t xml:space="preserve">are </w:t>
      </w:r>
      <w:r w:rsidR="003D3384" w:rsidRPr="00574799">
        <w:rPr>
          <w:sz w:val="28"/>
          <w:szCs w:val="28"/>
        </w:rPr>
        <w:t>hitting women and girls hardest</w:t>
      </w:r>
      <w:r w:rsidR="006745EF" w:rsidRPr="00574799">
        <w:rPr>
          <w:sz w:val="28"/>
          <w:szCs w:val="28"/>
        </w:rPr>
        <w:t>. W</w:t>
      </w:r>
      <w:r w:rsidR="007E1422" w:rsidRPr="00574799">
        <w:rPr>
          <w:sz w:val="28"/>
          <w:szCs w:val="28"/>
        </w:rPr>
        <w:t>herever there</w:t>
      </w:r>
      <w:r w:rsidR="00E001EB" w:rsidRPr="00574799">
        <w:rPr>
          <w:sz w:val="28"/>
          <w:szCs w:val="28"/>
        </w:rPr>
        <w:t xml:space="preserve">’s </w:t>
      </w:r>
      <w:r w:rsidR="00B2036C" w:rsidRPr="00574799">
        <w:rPr>
          <w:sz w:val="28"/>
          <w:szCs w:val="28"/>
        </w:rPr>
        <w:t>conflict</w:t>
      </w:r>
      <w:r w:rsidR="00E93810" w:rsidRPr="00574799">
        <w:rPr>
          <w:sz w:val="28"/>
          <w:szCs w:val="28"/>
        </w:rPr>
        <w:t>,</w:t>
      </w:r>
      <w:r w:rsidR="00955956" w:rsidRPr="00574799">
        <w:rPr>
          <w:sz w:val="28"/>
          <w:szCs w:val="28"/>
        </w:rPr>
        <w:t xml:space="preserve"> </w:t>
      </w:r>
      <w:r w:rsidR="003D3384" w:rsidRPr="00574799">
        <w:rPr>
          <w:sz w:val="28"/>
          <w:szCs w:val="28"/>
        </w:rPr>
        <w:t>climate disaster</w:t>
      </w:r>
      <w:r w:rsidR="00D55B89" w:rsidRPr="00574799">
        <w:rPr>
          <w:sz w:val="28"/>
          <w:szCs w:val="28"/>
        </w:rPr>
        <w:t>,</w:t>
      </w:r>
      <w:r w:rsidR="006745EF" w:rsidRPr="00574799">
        <w:rPr>
          <w:sz w:val="28"/>
          <w:szCs w:val="28"/>
        </w:rPr>
        <w:t xml:space="preserve"> </w:t>
      </w:r>
      <w:r w:rsidR="00673297" w:rsidRPr="00574799">
        <w:rPr>
          <w:sz w:val="28"/>
          <w:szCs w:val="28"/>
        </w:rPr>
        <w:t xml:space="preserve">poverty </w:t>
      </w:r>
      <w:r w:rsidR="007E1422" w:rsidRPr="00574799">
        <w:rPr>
          <w:sz w:val="28"/>
          <w:szCs w:val="28"/>
        </w:rPr>
        <w:t xml:space="preserve">or </w:t>
      </w:r>
      <w:r w:rsidR="003D3384" w:rsidRPr="00574799">
        <w:rPr>
          <w:sz w:val="28"/>
          <w:szCs w:val="28"/>
        </w:rPr>
        <w:t>hunger</w:t>
      </w:r>
      <w:r w:rsidR="007E1422" w:rsidRPr="00574799">
        <w:rPr>
          <w:sz w:val="28"/>
          <w:szCs w:val="28"/>
        </w:rPr>
        <w:t>, women and girls suffer most</w:t>
      </w:r>
      <w:r w:rsidR="003D3384" w:rsidRPr="00574799">
        <w:rPr>
          <w:sz w:val="28"/>
          <w:szCs w:val="28"/>
        </w:rPr>
        <w:t xml:space="preserve">. </w:t>
      </w:r>
      <w:r w:rsidR="005F70AA" w:rsidRPr="00574799">
        <w:rPr>
          <w:sz w:val="28"/>
          <w:szCs w:val="28"/>
        </w:rPr>
        <w:t xml:space="preserve">In every region of the world, more women than men go hungry. </w:t>
      </w:r>
      <w:r w:rsidR="006745EF" w:rsidRPr="00574799">
        <w:rPr>
          <w:sz w:val="28"/>
          <w:szCs w:val="28"/>
        </w:rPr>
        <w:t>In both developed and developing countries, a</w:t>
      </w:r>
      <w:r w:rsidR="0033419F" w:rsidRPr="00574799">
        <w:rPr>
          <w:sz w:val="28"/>
          <w:szCs w:val="28"/>
        </w:rPr>
        <w:t xml:space="preserve"> </w:t>
      </w:r>
      <w:r w:rsidR="00973637" w:rsidRPr="00574799">
        <w:rPr>
          <w:sz w:val="28"/>
          <w:szCs w:val="28"/>
        </w:rPr>
        <w:t>backlash against women’s rights</w:t>
      </w:r>
      <w:r w:rsidR="00CC2AAC" w:rsidRPr="00574799">
        <w:rPr>
          <w:sz w:val="28"/>
          <w:szCs w:val="28"/>
        </w:rPr>
        <w:t>, including their sexual and reproductive rights,</w:t>
      </w:r>
      <w:r w:rsidR="00973637" w:rsidRPr="00574799">
        <w:rPr>
          <w:sz w:val="28"/>
          <w:szCs w:val="28"/>
        </w:rPr>
        <w:t xml:space="preserve"> is </w:t>
      </w:r>
      <w:proofErr w:type="gramStart"/>
      <w:r w:rsidR="00973637" w:rsidRPr="00574799">
        <w:rPr>
          <w:sz w:val="28"/>
          <w:szCs w:val="28"/>
        </w:rPr>
        <w:t>stalling</w:t>
      </w:r>
      <w:proofErr w:type="gramEnd"/>
      <w:r w:rsidR="00973637" w:rsidRPr="00574799">
        <w:rPr>
          <w:sz w:val="28"/>
          <w:szCs w:val="28"/>
        </w:rPr>
        <w:t xml:space="preserve"> </w:t>
      </w:r>
      <w:r w:rsidR="00CC2AAC" w:rsidRPr="00574799">
        <w:rPr>
          <w:sz w:val="28"/>
          <w:szCs w:val="28"/>
        </w:rPr>
        <w:t xml:space="preserve">and even reversing </w:t>
      </w:r>
      <w:r w:rsidR="00973637" w:rsidRPr="00574799">
        <w:rPr>
          <w:sz w:val="28"/>
          <w:szCs w:val="28"/>
        </w:rPr>
        <w:t>progress</w:t>
      </w:r>
      <w:r w:rsidR="00CC2AAC" w:rsidRPr="00574799">
        <w:rPr>
          <w:sz w:val="28"/>
          <w:szCs w:val="28"/>
        </w:rPr>
        <w:t xml:space="preserve">. </w:t>
      </w:r>
      <w:r w:rsidR="00973637" w:rsidRPr="00574799">
        <w:rPr>
          <w:sz w:val="28"/>
          <w:szCs w:val="28"/>
        </w:rPr>
        <w:t xml:space="preserve"> </w:t>
      </w:r>
    </w:p>
    <w:p w14:paraId="096C2F0A" w14:textId="77777777" w:rsidR="00C27F24" w:rsidRPr="00574799" w:rsidRDefault="00C27F24" w:rsidP="00574799">
      <w:pPr>
        <w:rPr>
          <w:sz w:val="28"/>
          <w:szCs w:val="28"/>
        </w:rPr>
      </w:pPr>
    </w:p>
    <w:p w14:paraId="1148A660" w14:textId="1BADC889" w:rsidR="0073307E" w:rsidRPr="00574799" w:rsidRDefault="00C27F24" w:rsidP="00574799">
      <w:pPr>
        <w:rPr>
          <w:sz w:val="28"/>
          <w:szCs w:val="28"/>
        </w:rPr>
      </w:pPr>
      <w:r w:rsidRPr="00574799">
        <w:rPr>
          <w:sz w:val="28"/>
          <w:szCs w:val="28"/>
        </w:rPr>
        <w:t>N</w:t>
      </w:r>
      <w:r w:rsidR="00425A4C" w:rsidRPr="00574799">
        <w:rPr>
          <w:sz w:val="28"/>
          <w:szCs w:val="28"/>
        </w:rPr>
        <w:t xml:space="preserve">ew technologies </w:t>
      </w:r>
      <w:r w:rsidR="00137652" w:rsidRPr="00574799">
        <w:rPr>
          <w:sz w:val="28"/>
          <w:szCs w:val="28"/>
        </w:rPr>
        <w:t>– which have such potential to</w:t>
      </w:r>
      <w:r w:rsidR="000A559B" w:rsidRPr="00574799">
        <w:rPr>
          <w:sz w:val="28"/>
          <w:szCs w:val="28"/>
        </w:rPr>
        <w:t xml:space="preserve"> </w:t>
      </w:r>
      <w:r w:rsidR="00CE78AC" w:rsidRPr="00574799">
        <w:rPr>
          <w:sz w:val="28"/>
          <w:szCs w:val="28"/>
        </w:rPr>
        <w:t xml:space="preserve">dismantle inequalities </w:t>
      </w:r>
      <w:r w:rsidR="00137652" w:rsidRPr="00574799">
        <w:rPr>
          <w:sz w:val="28"/>
          <w:szCs w:val="28"/>
        </w:rPr>
        <w:t xml:space="preserve">– </w:t>
      </w:r>
      <w:r w:rsidR="001037E5" w:rsidRPr="00574799">
        <w:rPr>
          <w:sz w:val="28"/>
          <w:szCs w:val="28"/>
        </w:rPr>
        <w:t xml:space="preserve">too often make matters </w:t>
      </w:r>
      <w:r w:rsidR="00B154AC" w:rsidRPr="00574799">
        <w:rPr>
          <w:sz w:val="28"/>
          <w:szCs w:val="28"/>
        </w:rPr>
        <w:t>worse</w:t>
      </w:r>
      <w:r w:rsidR="00287DAB" w:rsidRPr="00574799">
        <w:rPr>
          <w:sz w:val="28"/>
          <w:szCs w:val="28"/>
        </w:rPr>
        <w:t xml:space="preserve">. That can be </w:t>
      </w:r>
      <w:r w:rsidR="00B154AC" w:rsidRPr="00574799">
        <w:rPr>
          <w:sz w:val="28"/>
          <w:szCs w:val="28"/>
        </w:rPr>
        <w:t>because</w:t>
      </w:r>
      <w:r w:rsidR="001037E5" w:rsidRPr="00574799">
        <w:rPr>
          <w:sz w:val="28"/>
          <w:szCs w:val="28"/>
        </w:rPr>
        <w:t xml:space="preserve"> of unequal </w:t>
      </w:r>
      <w:r w:rsidR="005C084E" w:rsidRPr="00574799">
        <w:rPr>
          <w:sz w:val="28"/>
          <w:szCs w:val="28"/>
        </w:rPr>
        <w:t>access</w:t>
      </w:r>
      <w:r w:rsidR="00287DAB" w:rsidRPr="00574799">
        <w:rPr>
          <w:sz w:val="28"/>
          <w:szCs w:val="28"/>
        </w:rPr>
        <w:t xml:space="preserve">, </w:t>
      </w:r>
      <w:r w:rsidR="005C084E" w:rsidRPr="00574799">
        <w:rPr>
          <w:sz w:val="28"/>
          <w:szCs w:val="28"/>
        </w:rPr>
        <w:t>algor</w:t>
      </w:r>
      <w:r w:rsidR="00523E34" w:rsidRPr="00574799">
        <w:rPr>
          <w:sz w:val="28"/>
          <w:szCs w:val="28"/>
        </w:rPr>
        <w:t>ithms</w:t>
      </w:r>
      <w:r w:rsidR="00A519B8" w:rsidRPr="00574799">
        <w:rPr>
          <w:sz w:val="28"/>
          <w:szCs w:val="28"/>
        </w:rPr>
        <w:t xml:space="preserve"> with </w:t>
      </w:r>
      <w:r w:rsidR="00A519B8" w:rsidRPr="00574799">
        <w:rPr>
          <w:sz w:val="28"/>
          <w:szCs w:val="28"/>
        </w:rPr>
        <w:lastRenderedPageBreak/>
        <w:t>baked-in bias</w:t>
      </w:r>
      <w:r w:rsidR="00287DAB" w:rsidRPr="00574799">
        <w:rPr>
          <w:sz w:val="28"/>
          <w:szCs w:val="28"/>
        </w:rPr>
        <w:t>, or misogynistic violence – from deep fakes to</w:t>
      </w:r>
      <w:r w:rsidR="00C54A0B" w:rsidRPr="00574799">
        <w:rPr>
          <w:sz w:val="28"/>
          <w:szCs w:val="28"/>
        </w:rPr>
        <w:t xml:space="preserve"> </w:t>
      </w:r>
      <w:r w:rsidRPr="00574799">
        <w:rPr>
          <w:sz w:val="28"/>
          <w:szCs w:val="28"/>
        </w:rPr>
        <w:t xml:space="preserve">targeted </w:t>
      </w:r>
      <w:r w:rsidR="00C54A0B" w:rsidRPr="00574799">
        <w:rPr>
          <w:sz w:val="28"/>
          <w:szCs w:val="28"/>
        </w:rPr>
        <w:t>harassment</w:t>
      </w:r>
      <w:r w:rsidRPr="00574799">
        <w:rPr>
          <w:sz w:val="28"/>
          <w:szCs w:val="28"/>
        </w:rPr>
        <w:t xml:space="preserve"> of specific women</w:t>
      </w:r>
      <w:r w:rsidR="00523E34" w:rsidRPr="00574799">
        <w:rPr>
          <w:sz w:val="28"/>
          <w:szCs w:val="28"/>
        </w:rPr>
        <w:t xml:space="preserve">. </w:t>
      </w:r>
    </w:p>
    <w:p w14:paraId="19A8F21E" w14:textId="77777777" w:rsidR="009E670F" w:rsidRPr="00574799" w:rsidRDefault="009E670F" w:rsidP="00574799">
      <w:pPr>
        <w:rPr>
          <w:sz w:val="28"/>
          <w:szCs w:val="28"/>
        </w:rPr>
      </w:pPr>
    </w:p>
    <w:p w14:paraId="6F8B9C74" w14:textId="6C94EB04" w:rsidR="00CC2AAC" w:rsidRPr="00574799" w:rsidRDefault="002F2F05" w:rsidP="00574799">
      <w:pPr>
        <w:rPr>
          <w:sz w:val="28"/>
          <w:szCs w:val="28"/>
        </w:rPr>
      </w:pPr>
      <w:r w:rsidRPr="00574799">
        <w:rPr>
          <w:sz w:val="28"/>
          <w:szCs w:val="28"/>
        </w:rPr>
        <w:t>A</w:t>
      </w:r>
      <w:r w:rsidR="002444DE" w:rsidRPr="00574799">
        <w:rPr>
          <w:sz w:val="28"/>
          <w:szCs w:val="28"/>
        </w:rPr>
        <w:t>t our current</w:t>
      </w:r>
      <w:r w:rsidR="00D37AAF" w:rsidRPr="00574799">
        <w:rPr>
          <w:sz w:val="28"/>
          <w:szCs w:val="28"/>
        </w:rPr>
        <w:t xml:space="preserve"> speed</w:t>
      </w:r>
      <w:r w:rsidR="00F97A52" w:rsidRPr="00574799">
        <w:rPr>
          <w:sz w:val="28"/>
          <w:szCs w:val="28"/>
        </w:rPr>
        <w:t>,</w:t>
      </w:r>
      <w:r w:rsidR="002444DE" w:rsidRPr="00574799">
        <w:rPr>
          <w:sz w:val="28"/>
          <w:szCs w:val="28"/>
        </w:rPr>
        <w:t xml:space="preserve"> full legal equality</w:t>
      </w:r>
      <w:r w:rsidR="00146FBF" w:rsidRPr="00574799">
        <w:rPr>
          <w:sz w:val="28"/>
          <w:szCs w:val="28"/>
        </w:rPr>
        <w:t xml:space="preserve"> for women is some 300 years away</w:t>
      </w:r>
      <w:r w:rsidR="00C27F24" w:rsidRPr="00574799">
        <w:rPr>
          <w:sz w:val="28"/>
          <w:szCs w:val="28"/>
        </w:rPr>
        <w:t xml:space="preserve">; </w:t>
      </w:r>
      <w:r w:rsidR="00E235AC" w:rsidRPr="00574799">
        <w:rPr>
          <w:sz w:val="28"/>
          <w:szCs w:val="28"/>
        </w:rPr>
        <w:t xml:space="preserve">so is the end of child marriage. </w:t>
      </w:r>
      <w:r w:rsidR="00D37AAF" w:rsidRPr="00574799">
        <w:rPr>
          <w:sz w:val="28"/>
          <w:szCs w:val="28"/>
        </w:rPr>
        <w:t xml:space="preserve"> </w:t>
      </w:r>
      <w:r w:rsidR="00E235AC" w:rsidRPr="00574799">
        <w:rPr>
          <w:sz w:val="28"/>
          <w:szCs w:val="28"/>
        </w:rPr>
        <w:t xml:space="preserve">This </w:t>
      </w:r>
      <w:r w:rsidR="00C27F24" w:rsidRPr="00574799">
        <w:rPr>
          <w:sz w:val="28"/>
          <w:szCs w:val="28"/>
        </w:rPr>
        <w:t xml:space="preserve">rate of change </w:t>
      </w:r>
      <w:r w:rsidR="00E235AC" w:rsidRPr="00574799">
        <w:rPr>
          <w:sz w:val="28"/>
          <w:szCs w:val="28"/>
        </w:rPr>
        <w:t xml:space="preserve">is </w:t>
      </w:r>
      <w:r w:rsidR="00D37AAF" w:rsidRPr="00574799">
        <w:rPr>
          <w:sz w:val="28"/>
          <w:szCs w:val="28"/>
        </w:rPr>
        <w:t xml:space="preserve">frankly insulting. </w:t>
      </w:r>
      <w:r w:rsidR="00294924" w:rsidRPr="00574799">
        <w:rPr>
          <w:sz w:val="28"/>
          <w:szCs w:val="28"/>
        </w:rPr>
        <w:t xml:space="preserve">Half of humanity can’t wait centuries for their rights. We need equality now. </w:t>
      </w:r>
      <w:r w:rsidR="00B218E6" w:rsidRPr="00574799">
        <w:rPr>
          <w:sz w:val="28"/>
          <w:szCs w:val="28"/>
        </w:rPr>
        <w:t>That means accelerating the pace of progress</w:t>
      </w:r>
      <w:r w:rsidR="00C54A0B" w:rsidRPr="00574799">
        <w:rPr>
          <w:sz w:val="28"/>
          <w:szCs w:val="28"/>
        </w:rPr>
        <w:t xml:space="preserve">. </w:t>
      </w:r>
      <w:r w:rsidR="001440E8" w:rsidRPr="00574799">
        <w:rPr>
          <w:sz w:val="28"/>
          <w:szCs w:val="28"/>
        </w:rPr>
        <w:t xml:space="preserve">And that </w:t>
      </w:r>
      <w:r w:rsidR="00C54A0B" w:rsidRPr="00574799">
        <w:rPr>
          <w:sz w:val="28"/>
          <w:szCs w:val="28"/>
        </w:rPr>
        <w:t xml:space="preserve">relies </w:t>
      </w:r>
      <w:r w:rsidR="0003434B" w:rsidRPr="00574799">
        <w:rPr>
          <w:sz w:val="28"/>
          <w:szCs w:val="28"/>
        </w:rPr>
        <w:t>on political</w:t>
      </w:r>
      <w:r w:rsidR="00FC7FDF" w:rsidRPr="00574799">
        <w:rPr>
          <w:sz w:val="28"/>
          <w:szCs w:val="28"/>
        </w:rPr>
        <w:t xml:space="preserve"> </w:t>
      </w:r>
      <w:r w:rsidR="00153AE0" w:rsidRPr="00574799">
        <w:rPr>
          <w:sz w:val="28"/>
          <w:szCs w:val="28"/>
        </w:rPr>
        <w:t>ambition</w:t>
      </w:r>
      <w:r w:rsidR="00C87E2C" w:rsidRPr="00574799">
        <w:rPr>
          <w:sz w:val="28"/>
          <w:szCs w:val="28"/>
        </w:rPr>
        <w:t xml:space="preserve">, </w:t>
      </w:r>
      <w:r w:rsidR="0003434B" w:rsidRPr="00574799">
        <w:rPr>
          <w:sz w:val="28"/>
          <w:szCs w:val="28"/>
        </w:rPr>
        <w:t xml:space="preserve">and on </w:t>
      </w:r>
      <w:r w:rsidR="00E55EE0" w:rsidRPr="00574799">
        <w:rPr>
          <w:sz w:val="28"/>
          <w:szCs w:val="28"/>
        </w:rPr>
        <w:t>investment</w:t>
      </w:r>
      <w:r w:rsidR="001440E8" w:rsidRPr="00574799">
        <w:rPr>
          <w:sz w:val="28"/>
          <w:szCs w:val="28"/>
        </w:rPr>
        <w:t xml:space="preserve"> – the theme of this year’s International Women’s Day</w:t>
      </w:r>
      <w:r w:rsidR="00133372" w:rsidRPr="00574799">
        <w:rPr>
          <w:sz w:val="28"/>
          <w:szCs w:val="28"/>
        </w:rPr>
        <w:t xml:space="preserve">. </w:t>
      </w:r>
      <w:r w:rsidR="00CC2AAC" w:rsidRPr="00574799">
        <w:rPr>
          <w:sz w:val="28"/>
          <w:szCs w:val="28"/>
        </w:rPr>
        <w:t xml:space="preserve"> </w:t>
      </w:r>
    </w:p>
    <w:p w14:paraId="1CE559F6" w14:textId="77777777" w:rsidR="00AC655A" w:rsidRPr="00574799" w:rsidRDefault="00AC655A" w:rsidP="00574799">
      <w:pPr>
        <w:rPr>
          <w:sz w:val="28"/>
          <w:szCs w:val="28"/>
        </w:rPr>
      </w:pPr>
    </w:p>
    <w:p w14:paraId="531E19D7" w14:textId="60338825" w:rsidR="00E06B38" w:rsidRPr="00574799" w:rsidRDefault="00D92E3F" w:rsidP="00574799">
      <w:pPr>
        <w:rPr>
          <w:sz w:val="28"/>
          <w:szCs w:val="28"/>
        </w:rPr>
      </w:pPr>
      <w:r w:rsidRPr="00574799">
        <w:rPr>
          <w:sz w:val="28"/>
          <w:szCs w:val="28"/>
        </w:rPr>
        <w:t xml:space="preserve">We </w:t>
      </w:r>
      <w:r w:rsidR="003F6347" w:rsidRPr="00574799">
        <w:rPr>
          <w:sz w:val="28"/>
          <w:szCs w:val="28"/>
        </w:rPr>
        <w:t xml:space="preserve">need </w:t>
      </w:r>
      <w:r w:rsidR="006745EF" w:rsidRPr="00574799">
        <w:rPr>
          <w:sz w:val="28"/>
          <w:szCs w:val="28"/>
        </w:rPr>
        <w:t>public and private investment in</w:t>
      </w:r>
      <w:r w:rsidR="001859A6" w:rsidRPr="00574799">
        <w:rPr>
          <w:sz w:val="28"/>
          <w:szCs w:val="28"/>
        </w:rPr>
        <w:t xml:space="preserve"> </w:t>
      </w:r>
      <w:r w:rsidRPr="00574799">
        <w:rPr>
          <w:sz w:val="28"/>
          <w:szCs w:val="28"/>
        </w:rPr>
        <w:t>program</w:t>
      </w:r>
      <w:r w:rsidR="00A15F22" w:rsidRPr="00574799">
        <w:rPr>
          <w:sz w:val="28"/>
          <w:szCs w:val="28"/>
        </w:rPr>
        <w:t>me</w:t>
      </w:r>
      <w:r w:rsidRPr="00574799">
        <w:rPr>
          <w:sz w:val="28"/>
          <w:szCs w:val="28"/>
        </w:rPr>
        <w:t>s to end violence against women</w:t>
      </w:r>
      <w:r w:rsidR="00EA7743" w:rsidRPr="00574799">
        <w:rPr>
          <w:sz w:val="28"/>
          <w:szCs w:val="28"/>
        </w:rPr>
        <w:t>,</w:t>
      </w:r>
      <w:r w:rsidRPr="00574799">
        <w:rPr>
          <w:sz w:val="28"/>
          <w:szCs w:val="28"/>
        </w:rPr>
        <w:t xml:space="preserve"> </w:t>
      </w:r>
      <w:r w:rsidR="009F205E" w:rsidRPr="00574799">
        <w:rPr>
          <w:sz w:val="28"/>
          <w:szCs w:val="28"/>
        </w:rPr>
        <w:t xml:space="preserve">ensure decent work, </w:t>
      </w:r>
      <w:r w:rsidR="00EA7743" w:rsidRPr="00574799">
        <w:rPr>
          <w:sz w:val="28"/>
          <w:szCs w:val="28"/>
        </w:rPr>
        <w:t xml:space="preserve">and </w:t>
      </w:r>
      <w:r w:rsidRPr="00574799">
        <w:rPr>
          <w:sz w:val="28"/>
          <w:szCs w:val="28"/>
        </w:rPr>
        <w:t xml:space="preserve">drive women’s inclusion </w:t>
      </w:r>
      <w:r w:rsidR="00A15F22" w:rsidRPr="00574799">
        <w:rPr>
          <w:sz w:val="28"/>
          <w:szCs w:val="28"/>
        </w:rPr>
        <w:t xml:space="preserve">and leadership </w:t>
      </w:r>
      <w:r w:rsidRPr="00574799">
        <w:rPr>
          <w:sz w:val="28"/>
          <w:szCs w:val="28"/>
        </w:rPr>
        <w:t>in digital technologies, peacebuilding</w:t>
      </w:r>
      <w:r w:rsidR="00CC2AAC" w:rsidRPr="00574799">
        <w:rPr>
          <w:sz w:val="28"/>
          <w:szCs w:val="28"/>
        </w:rPr>
        <w:t>,</w:t>
      </w:r>
      <w:r w:rsidRPr="00574799">
        <w:rPr>
          <w:sz w:val="28"/>
          <w:szCs w:val="28"/>
        </w:rPr>
        <w:t xml:space="preserve"> climate action</w:t>
      </w:r>
      <w:r w:rsidR="00FC7FDF" w:rsidRPr="00574799">
        <w:rPr>
          <w:sz w:val="28"/>
          <w:szCs w:val="28"/>
        </w:rPr>
        <w:t>, and across all sectors</w:t>
      </w:r>
      <w:r w:rsidR="00064084" w:rsidRPr="00574799">
        <w:rPr>
          <w:sz w:val="28"/>
          <w:szCs w:val="28"/>
        </w:rPr>
        <w:t xml:space="preserve"> of the economy</w:t>
      </w:r>
      <w:r w:rsidRPr="00574799">
        <w:rPr>
          <w:sz w:val="28"/>
          <w:szCs w:val="28"/>
        </w:rPr>
        <w:t>.</w:t>
      </w:r>
      <w:r w:rsidR="006F2AC3" w:rsidRPr="00574799">
        <w:rPr>
          <w:sz w:val="28"/>
          <w:szCs w:val="28"/>
        </w:rPr>
        <w:t xml:space="preserve"> </w:t>
      </w:r>
      <w:r w:rsidR="00C54A0B" w:rsidRPr="00574799">
        <w:rPr>
          <w:sz w:val="28"/>
          <w:szCs w:val="28"/>
        </w:rPr>
        <w:t>W</w:t>
      </w:r>
      <w:r w:rsidR="00F75EA2" w:rsidRPr="00574799">
        <w:rPr>
          <w:sz w:val="28"/>
          <w:szCs w:val="28"/>
        </w:rPr>
        <w:t xml:space="preserve">e </w:t>
      </w:r>
      <w:r w:rsidR="0003434B" w:rsidRPr="00574799">
        <w:rPr>
          <w:sz w:val="28"/>
          <w:szCs w:val="28"/>
        </w:rPr>
        <w:t xml:space="preserve">must </w:t>
      </w:r>
      <w:r w:rsidR="00C54A0B" w:rsidRPr="00574799">
        <w:rPr>
          <w:sz w:val="28"/>
          <w:szCs w:val="28"/>
        </w:rPr>
        <w:t xml:space="preserve">also </w:t>
      </w:r>
      <w:r w:rsidR="0003434B" w:rsidRPr="00574799">
        <w:rPr>
          <w:sz w:val="28"/>
          <w:szCs w:val="28"/>
        </w:rPr>
        <w:t xml:space="preserve">urgently </w:t>
      </w:r>
      <w:r w:rsidR="00F75EA2" w:rsidRPr="00574799">
        <w:rPr>
          <w:sz w:val="28"/>
          <w:szCs w:val="28"/>
        </w:rPr>
        <w:t>support w</w:t>
      </w:r>
      <w:r w:rsidR="006F2AC3" w:rsidRPr="00574799">
        <w:rPr>
          <w:sz w:val="28"/>
          <w:szCs w:val="28"/>
        </w:rPr>
        <w:t>omen’s rights organizations</w:t>
      </w:r>
      <w:r w:rsidR="000E0E07" w:rsidRPr="00574799">
        <w:rPr>
          <w:sz w:val="28"/>
          <w:szCs w:val="28"/>
        </w:rPr>
        <w:t xml:space="preserve"> </w:t>
      </w:r>
      <w:r w:rsidR="00DF4709" w:rsidRPr="00574799">
        <w:rPr>
          <w:sz w:val="28"/>
          <w:szCs w:val="28"/>
        </w:rPr>
        <w:t>fight</w:t>
      </w:r>
      <w:r w:rsidR="00CC2AAC" w:rsidRPr="00574799">
        <w:rPr>
          <w:sz w:val="28"/>
          <w:szCs w:val="28"/>
        </w:rPr>
        <w:t>ing</w:t>
      </w:r>
      <w:r w:rsidR="00DF4709" w:rsidRPr="00574799">
        <w:rPr>
          <w:sz w:val="28"/>
          <w:szCs w:val="28"/>
        </w:rPr>
        <w:t xml:space="preserve"> </w:t>
      </w:r>
      <w:r w:rsidR="00346C24" w:rsidRPr="00574799">
        <w:rPr>
          <w:sz w:val="28"/>
          <w:szCs w:val="28"/>
        </w:rPr>
        <w:t xml:space="preserve">against </w:t>
      </w:r>
      <w:r w:rsidR="00144478" w:rsidRPr="00574799">
        <w:rPr>
          <w:sz w:val="28"/>
          <w:szCs w:val="28"/>
        </w:rPr>
        <w:t>stereotypes</w:t>
      </w:r>
      <w:r w:rsidR="00EA74C6" w:rsidRPr="00574799">
        <w:rPr>
          <w:sz w:val="28"/>
          <w:szCs w:val="28"/>
        </w:rPr>
        <w:t xml:space="preserve">, </w:t>
      </w:r>
      <w:r w:rsidR="00CC766B" w:rsidRPr="00574799">
        <w:rPr>
          <w:sz w:val="28"/>
          <w:szCs w:val="28"/>
        </w:rPr>
        <w:t>battl</w:t>
      </w:r>
      <w:r w:rsidR="00CC2AAC" w:rsidRPr="00574799">
        <w:rPr>
          <w:sz w:val="28"/>
          <w:szCs w:val="28"/>
        </w:rPr>
        <w:t>ing</w:t>
      </w:r>
      <w:r w:rsidR="00CC766B" w:rsidRPr="00574799">
        <w:rPr>
          <w:sz w:val="28"/>
          <w:szCs w:val="28"/>
        </w:rPr>
        <w:t xml:space="preserve"> </w:t>
      </w:r>
      <w:r w:rsidR="00C16FFA" w:rsidRPr="00574799">
        <w:rPr>
          <w:sz w:val="28"/>
          <w:szCs w:val="28"/>
        </w:rPr>
        <w:t xml:space="preserve">to make </w:t>
      </w:r>
      <w:r w:rsidR="00CC766B" w:rsidRPr="00574799">
        <w:rPr>
          <w:sz w:val="28"/>
          <w:szCs w:val="28"/>
        </w:rPr>
        <w:t>women</w:t>
      </w:r>
      <w:r w:rsidR="00CC2AAC" w:rsidRPr="00574799">
        <w:rPr>
          <w:sz w:val="28"/>
          <w:szCs w:val="28"/>
        </w:rPr>
        <w:t>’s</w:t>
      </w:r>
      <w:r w:rsidR="00CC766B" w:rsidRPr="00574799">
        <w:rPr>
          <w:sz w:val="28"/>
          <w:szCs w:val="28"/>
        </w:rPr>
        <w:t xml:space="preserve"> and girls</w:t>
      </w:r>
      <w:r w:rsidR="00CC2AAC" w:rsidRPr="00574799">
        <w:rPr>
          <w:sz w:val="28"/>
          <w:szCs w:val="28"/>
        </w:rPr>
        <w:t>’</w:t>
      </w:r>
      <w:r w:rsidR="00CC766B" w:rsidRPr="00574799">
        <w:rPr>
          <w:sz w:val="28"/>
          <w:szCs w:val="28"/>
        </w:rPr>
        <w:t xml:space="preserve"> </w:t>
      </w:r>
      <w:r w:rsidR="00C16FFA" w:rsidRPr="00574799">
        <w:rPr>
          <w:sz w:val="28"/>
          <w:szCs w:val="28"/>
        </w:rPr>
        <w:t xml:space="preserve">voices </w:t>
      </w:r>
      <w:r w:rsidR="00CC766B" w:rsidRPr="00574799">
        <w:rPr>
          <w:sz w:val="28"/>
          <w:szCs w:val="28"/>
        </w:rPr>
        <w:t>heard</w:t>
      </w:r>
      <w:r w:rsidR="00EA74C6" w:rsidRPr="00574799">
        <w:rPr>
          <w:sz w:val="28"/>
          <w:szCs w:val="28"/>
        </w:rPr>
        <w:t xml:space="preserve">, and challenging traditions and </w:t>
      </w:r>
      <w:r w:rsidR="0003434B" w:rsidRPr="00574799">
        <w:rPr>
          <w:sz w:val="28"/>
          <w:szCs w:val="28"/>
        </w:rPr>
        <w:t xml:space="preserve">cultural </w:t>
      </w:r>
      <w:r w:rsidR="00EA74C6" w:rsidRPr="00574799">
        <w:rPr>
          <w:sz w:val="28"/>
          <w:szCs w:val="28"/>
        </w:rPr>
        <w:t>norms</w:t>
      </w:r>
      <w:r w:rsidR="000E0E07" w:rsidRPr="00574799">
        <w:rPr>
          <w:sz w:val="28"/>
          <w:szCs w:val="28"/>
        </w:rPr>
        <w:t>. C</w:t>
      </w:r>
      <w:r w:rsidR="00756D12" w:rsidRPr="00574799">
        <w:rPr>
          <w:sz w:val="28"/>
          <w:szCs w:val="28"/>
        </w:rPr>
        <w:t xml:space="preserve">urrently </w:t>
      </w:r>
      <w:r w:rsidR="00DE5D31" w:rsidRPr="00574799">
        <w:rPr>
          <w:sz w:val="28"/>
          <w:szCs w:val="28"/>
        </w:rPr>
        <w:t xml:space="preserve">they </w:t>
      </w:r>
      <w:r w:rsidR="006B1CD6" w:rsidRPr="00574799">
        <w:rPr>
          <w:sz w:val="28"/>
          <w:szCs w:val="28"/>
        </w:rPr>
        <w:t xml:space="preserve">receive </w:t>
      </w:r>
      <w:r w:rsidR="00CC766B" w:rsidRPr="00574799">
        <w:rPr>
          <w:sz w:val="28"/>
          <w:szCs w:val="28"/>
        </w:rPr>
        <w:t xml:space="preserve">a paltry </w:t>
      </w:r>
      <w:r w:rsidR="006B1CD6" w:rsidRPr="00574799">
        <w:rPr>
          <w:sz w:val="28"/>
          <w:szCs w:val="28"/>
        </w:rPr>
        <w:t>0.1</w:t>
      </w:r>
      <w:r w:rsidR="00DE5D31" w:rsidRPr="00574799">
        <w:rPr>
          <w:sz w:val="28"/>
          <w:szCs w:val="28"/>
        </w:rPr>
        <w:t xml:space="preserve">% </w:t>
      </w:r>
      <w:r w:rsidR="006B1CD6" w:rsidRPr="00574799">
        <w:rPr>
          <w:sz w:val="28"/>
          <w:szCs w:val="28"/>
        </w:rPr>
        <w:t xml:space="preserve">of </w:t>
      </w:r>
      <w:r w:rsidR="00B82367" w:rsidRPr="00574799">
        <w:rPr>
          <w:sz w:val="28"/>
          <w:szCs w:val="28"/>
        </w:rPr>
        <w:t xml:space="preserve">international </w:t>
      </w:r>
      <w:r w:rsidR="006B1CD6" w:rsidRPr="00574799">
        <w:rPr>
          <w:sz w:val="28"/>
          <w:szCs w:val="28"/>
        </w:rPr>
        <w:t>development spending.</w:t>
      </w:r>
      <w:r w:rsidR="0004394E" w:rsidRPr="00574799">
        <w:rPr>
          <w:sz w:val="28"/>
          <w:szCs w:val="28"/>
        </w:rPr>
        <w:t xml:space="preserve"> That must change.  </w:t>
      </w:r>
    </w:p>
    <w:p w14:paraId="4D1304C0" w14:textId="77777777" w:rsidR="00E06B38" w:rsidRPr="00574799" w:rsidRDefault="00E06B38" w:rsidP="00574799">
      <w:pPr>
        <w:rPr>
          <w:sz w:val="28"/>
          <w:szCs w:val="28"/>
        </w:rPr>
      </w:pPr>
    </w:p>
    <w:p w14:paraId="79C9E2BF" w14:textId="5DB4E238" w:rsidR="007E1C78" w:rsidRPr="00574799" w:rsidRDefault="007E1C78" w:rsidP="00574799">
      <w:pPr>
        <w:rPr>
          <w:sz w:val="28"/>
          <w:szCs w:val="28"/>
        </w:rPr>
      </w:pPr>
      <w:r w:rsidRPr="00574799">
        <w:rPr>
          <w:sz w:val="28"/>
          <w:szCs w:val="28"/>
        </w:rPr>
        <w:t xml:space="preserve">Investment may sound far removed from women’s everyday lives. But it takes investment to give schoolgirls the same opportunities as schoolboys. </w:t>
      </w:r>
      <w:r w:rsidR="00EA74C6" w:rsidRPr="00574799">
        <w:rPr>
          <w:sz w:val="28"/>
          <w:szCs w:val="28"/>
        </w:rPr>
        <w:t xml:space="preserve">It takes investment to provide digital education and develop skills. </w:t>
      </w:r>
      <w:r w:rsidRPr="00574799">
        <w:rPr>
          <w:sz w:val="28"/>
          <w:szCs w:val="28"/>
        </w:rPr>
        <w:t xml:space="preserve">It takes investment to provide the childcare that enables </w:t>
      </w:r>
      <w:r w:rsidR="00B3676F" w:rsidRPr="00574799">
        <w:rPr>
          <w:sz w:val="28"/>
          <w:szCs w:val="28"/>
        </w:rPr>
        <w:t xml:space="preserve">caregivers, who are mainly </w:t>
      </w:r>
      <w:r w:rsidRPr="00574799">
        <w:rPr>
          <w:sz w:val="28"/>
          <w:szCs w:val="28"/>
        </w:rPr>
        <w:t>mothers</w:t>
      </w:r>
      <w:r w:rsidR="00B3676F" w:rsidRPr="00574799">
        <w:rPr>
          <w:sz w:val="28"/>
          <w:szCs w:val="28"/>
        </w:rPr>
        <w:t>,</w:t>
      </w:r>
      <w:r w:rsidRPr="00574799">
        <w:rPr>
          <w:sz w:val="28"/>
          <w:szCs w:val="28"/>
        </w:rPr>
        <w:t xml:space="preserve"> to do paid work outside the home. </w:t>
      </w:r>
      <w:r w:rsidR="003830A3" w:rsidRPr="00574799">
        <w:rPr>
          <w:sz w:val="28"/>
          <w:szCs w:val="28"/>
        </w:rPr>
        <w:t>And i</w:t>
      </w:r>
      <w:r w:rsidRPr="00574799">
        <w:rPr>
          <w:sz w:val="28"/>
          <w:szCs w:val="28"/>
        </w:rPr>
        <w:t>t takes investment to build inclusive communities and societies</w:t>
      </w:r>
      <w:r w:rsidR="00FB2BE1" w:rsidRPr="00574799">
        <w:rPr>
          <w:sz w:val="28"/>
          <w:szCs w:val="28"/>
        </w:rPr>
        <w:t xml:space="preserve"> with the full participation </w:t>
      </w:r>
      <w:r w:rsidRPr="00574799">
        <w:rPr>
          <w:sz w:val="28"/>
          <w:szCs w:val="28"/>
        </w:rPr>
        <w:t xml:space="preserve">of women and girls of all backgrounds.    </w:t>
      </w:r>
    </w:p>
    <w:p w14:paraId="19E1291C" w14:textId="77777777" w:rsidR="007E1C78" w:rsidRPr="00574799" w:rsidRDefault="007E1C78" w:rsidP="00574799">
      <w:pPr>
        <w:rPr>
          <w:sz w:val="28"/>
          <w:szCs w:val="28"/>
        </w:rPr>
      </w:pPr>
    </w:p>
    <w:p w14:paraId="6E779A59" w14:textId="5DD51FD0" w:rsidR="00C87E2C" w:rsidRPr="00574799" w:rsidRDefault="00C87E2C" w:rsidP="00574799">
      <w:pPr>
        <w:rPr>
          <w:sz w:val="28"/>
          <w:szCs w:val="28"/>
        </w:rPr>
      </w:pPr>
      <w:r w:rsidRPr="00574799">
        <w:rPr>
          <w:sz w:val="28"/>
          <w:szCs w:val="28"/>
        </w:rPr>
        <w:t>Putting money behind equality is the right thing to do, but</w:t>
      </w:r>
      <w:r w:rsidR="005F70AA" w:rsidRPr="00574799">
        <w:rPr>
          <w:sz w:val="28"/>
          <w:szCs w:val="28"/>
        </w:rPr>
        <w:t xml:space="preserve"> it also makes financial sense. </w:t>
      </w:r>
      <w:r w:rsidR="000B6C14" w:rsidRPr="00574799">
        <w:rPr>
          <w:sz w:val="28"/>
          <w:szCs w:val="28"/>
        </w:rPr>
        <w:t>S</w:t>
      </w:r>
      <w:r w:rsidRPr="00574799">
        <w:rPr>
          <w:sz w:val="28"/>
          <w:szCs w:val="28"/>
        </w:rPr>
        <w:t xml:space="preserve">upporting women </w:t>
      </w:r>
      <w:r w:rsidR="008002DD" w:rsidRPr="00574799">
        <w:rPr>
          <w:sz w:val="28"/>
          <w:szCs w:val="28"/>
        </w:rPr>
        <w:t xml:space="preserve">to enter formal </w:t>
      </w:r>
      <w:r w:rsidRPr="00574799">
        <w:rPr>
          <w:sz w:val="28"/>
          <w:szCs w:val="28"/>
        </w:rPr>
        <w:t xml:space="preserve">labour markets grows </w:t>
      </w:r>
      <w:r w:rsidR="0006062C" w:rsidRPr="00574799">
        <w:rPr>
          <w:sz w:val="28"/>
          <w:szCs w:val="28"/>
        </w:rPr>
        <w:t>economies</w:t>
      </w:r>
      <w:r w:rsidR="0021052E" w:rsidRPr="00574799">
        <w:rPr>
          <w:sz w:val="28"/>
          <w:szCs w:val="28"/>
        </w:rPr>
        <w:t xml:space="preserve">, boosts </w:t>
      </w:r>
      <w:r w:rsidRPr="00574799">
        <w:rPr>
          <w:sz w:val="28"/>
          <w:szCs w:val="28"/>
        </w:rPr>
        <w:t xml:space="preserve">tax </w:t>
      </w:r>
      <w:proofErr w:type="gramStart"/>
      <w:r w:rsidRPr="00574799">
        <w:rPr>
          <w:sz w:val="28"/>
          <w:szCs w:val="28"/>
        </w:rPr>
        <w:t>revenues</w:t>
      </w:r>
      <w:proofErr w:type="gramEnd"/>
      <w:r w:rsidR="0021052E" w:rsidRPr="00574799">
        <w:rPr>
          <w:sz w:val="28"/>
          <w:szCs w:val="28"/>
        </w:rPr>
        <w:t xml:space="preserve"> and expands opportunities for all</w:t>
      </w:r>
      <w:r w:rsidRPr="00574799">
        <w:rPr>
          <w:sz w:val="28"/>
          <w:szCs w:val="28"/>
        </w:rPr>
        <w:t xml:space="preserve">. </w:t>
      </w:r>
    </w:p>
    <w:p w14:paraId="4867403E" w14:textId="77777777" w:rsidR="00C87E2C" w:rsidRPr="00574799" w:rsidRDefault="00C87E2C" w:rsidP="00574799">
      <w:pPr>
        <w:rPr>
          <w:sz w:val="28"/>
          <w:szCs w:val="28"/>
        </w:rPr>
      </w:pPr>
    </w:p>
    <w:p w14:paraId="162DF3B9" w14:textId="54324B06" w:rsidR="00CC2AAC" w:rsidRPr="00574799" w:rsidRDefault="00C16FFA" w:rsidP="00574799">
      <w:pPr>
        <w:rPr>
          <w:sz w:val="28"/>
          <w:szCs w:val="28"/>
        </w:rPr>
      </w:pPr>
      <w:r w:rsidRPr="00574799">
        <w:rPr>
          <w:sz w:val="28"/>
          <w:szCs w:val="28"/>
        </w:rPr>
        <w:t xml:space="preserve">Securing </w:t>
      </w:r>
      <w:r w:rsidR="00C87E2C" w:rsidRPr="00574799">
        <w:rPr>
          <w:sz w:val="28"/>
          <w:szCs w:val="28"/>
        </w:rPr>
        <w:t xml:space="preserve">the </w:t>
      </w:r>
      <w:proofErr w:type="gramStart"/>
      <w:r w:rsidR="00EA1049" w:rsidRPr="00574799">
        <w:rPr>
          <w:sz w:val="28"/>
          <w:szCs w:val="28"/>
        </w:rPr>
        <w:t>investment</w:t>
      </w:r>
      <w:proofErr w:type="gramEnd"/>
      <w:r w:rsidRPr="00574799">
        <w:rPr>
          <w:sz w:val="28"/>
          <w:szCs w:val="28"/>
        </w:rPr>
        <w:t xml:space="preserve"> </w:t>
      </w:r>
      <w:r w:rsidR="00C87E2C" w:rsidRPr="00574799">
        <w:rPr>
          <w:sz w:val="28"/>
          <w:szCs w:val="28"/>
        </w:rPr>
        <w:t xml:space="preserve">we need in women and girls </w:t>
      </w:r>
      <w:r w:rsidRPr="00574799">
        <w:rPr>
          <w:sz w:val="28"/>
          <w:szCs w:val="28"/>
        </w:rPr>
        <w:t>requires</w:t>
      </w:r>
      <w:r w:rsidR="00EA1049" w:rsidRPr="00574799">
        <w:rPr>
          <w:sz w:val="28"/>
          <w:szCs w:val="28"/>
        </w:rPr>
        <w:t xml:space="preserve"> three things. First, </w:t>
      </w:r>
      <w:r w:rsidR="009531CA" w:rsidRPr="00574799">
        <w:rPr>
          <w:sz w:val="28"/>
          <w:szCs w:val="28"/>
        </w:rPr>
        <w:t>increas</w:t>
      </w:r>
      <w:r w:rsidR="00C56A3D" w:rsidRPr="00574799">
        <w:rPr>
          <w:sz w:val="28"/>
          <w:szCs w:val="28"/>
        </w:rPr>
        <w:t>ing</w:t>
      </w:r>
      <w:r w:rsidR="009531CA" w:rsidRPr="00574799">
        <w:rPr>
          <w:sz w:val="28"/>
          <w:szCs w:val="28"/>
        </w:rPr>
        <w:t xml:space="preserve"> </w:t>
      </w:r>
      <w:r w:rsidR="00A11410" w:rsidRPr="00574799">
        <w:rPr>
          <w:sz w:val="28"/>
          <w:szCs w:val="28"/>
        </w:rPr>
        <w:t xml:space="preserve">the availability of </w:t>
      </w:r>
      <w:r w:rsidR="009531CA" w:rsidRPr="00574799">
        <w:rPr>
          <w:sz w:val="28"/>
          <w:szCs w:val="28"/>
        </w:rPr>
        <w:t xml:space="preserve">affordable, long-term finance for </w:t>
      </w:r>
      <w:r w:rsidR="00CC2AAC" w:rsidRPr="00574799">
        <w:rPr>
          <w:sz w:val="28"/>
          <w:szCs w:val="28"/>
        </w:rPr>
        <w:t xml:space="preserve">sustainable </w:t>
      </w:r>
      <w:r w:rsidR="00522D76" w:rsidRPr="00574799">
        <w:rPr>
          <w:sz w:val="28"/>
          <w:szCs w:val="28"/>
        </w:rPr>
        <w:t>development</w:t>
      </w:r>
      <w:r w:rsidR="00037D9F" w:rsidRPr="00574799">
        <w:rPr>
          <w:sz w:val="28"/>
          <w:szCs w:val="28"/>
        </w:rPr>
        <w:t>, and tackl</w:t>
      </w:r>
      <w:r w:rsidR="00C56A3D" w:rsidRPr="00574799">
        <w:rPr>
          <w:sz w:val="28"/>
          <w:szCs w:val="28"/>
        </w:rPr>
        <w:t>ing</w:t>
      </w:r>
      <w:r w:rsidR="00037D9F" w:rsidRPr="00574799">
        <w:rPr>
          <w:sz w:val="28"/>
          <w:szCs w:val="28"/>
        </w:rPr>
        <w:t xml:space="preserve"> the </w:t>
      </w:r>
      <w:r w:rsidR="00A11410" w:rsidRPr="00574799">
        <w:rPr>
          <w:sz w:val="28"/>
          <w:szCs w:val="28"/>
        </w:rPr>
        <w:t xml:space="preserve">debt crisis </w:t>
      </w:r>
      <w:r w:rsidR="00037D9F" w:rsidRPr="00574799">
        <w:rPr>
          <w:sz w:val="28"/>
          <w:szCs w:val="28"/>
        </w:rPr>
        <w:t>strangling many developing economies.</w:t>
      </w:r>
      <w:r w:rsidR="00A11410" w:rsidRPr="00574799">
        <w:rPr>
          <w:sz w:val="28"/>
          <w:szCs w:val="28"/>
        </w:rPr>
        <w:t xml:space="preserve"> Otherwise, countries simply won’t have the funds to invest in women and girls. </w:t>
      </w:r>
      <w:r w:rsidR="00037D9F" w:rsidRPr="00574799">
        <w:rPr>
          <w:sz w:val="28"/>
          <w:szCs w:val="28"/>
        </w:rPr>
        <w:t xml:space="preserve"> </w:t>
      </w:r>
      <w:r w:rsidR="00E3203C" w:rsidRPr="00574799">
        <w:rPr>
          <w:sz w:val="28"/>
          <w:szCs w:val="28"/>
        </w:rPr>
        <w:t xml:space="preserve">We need immediate action to provide breathing space for countries with unbearable debt repayments looming, and to encourage multilateral development banks to leverage far more private finance at affordable costs. Over the long term, we must reform the international financial </w:t>
      </w:r>
      <w:r w:rsidR="005B2FD9" w:rsidRPr="00574799">
        <w:rPr>
          <w:sz w:val="28"/>
          <w:szCs w:val="28"/>
        </w:rPr>
        <w:t>architecture</w:t>
      </w:r>
      <w:r w:rsidR="00E3203C" w:rsidRPr="00574799">
        <w:rPr>
          <w:sz w:val="28"/>
          <w:szCs w:val="28"/>
        </w:rPr>
        <w:t xml:space="preserve"> </w:t>
      </w:r>
      <w:r w:rsidR="00C27F24" w:rsidRPr="00574799">
        <w:rPr>
          <w:sz w:val="28"/>
          <w:szCs w:val="28"/>
        </w:rPr>
        <w:t xml:space="preserve">and make it </w:t>
      </w:r>
      <w:r w:rsidR="00E3203C" w:rsidRPr="00574799">
        <w:rPr>
          <w:sz w:val="28"/>
          <w:szCs w:val="28"/>
        </w:rPr>
        <w:t xml:space="preserve">far more responsive to the needs of developing countries. </w:t>
      </w:r>
    </w:p>
    <w:p w14:paraId="36440B20" w14:textId="77777777" w:rsidR="00CC2AAC" w:rsidRPr="00574799" w:rsidRDefault="00CC2AAC" w:rsidP="00574799">
      <w:pPr>
        <w:rPr>
          <w:sz w:val="28"/>
          <w:szCs w:val="28"/>
        </w:rPr>
      </w:pPr>
    </w:p>
    <w:p w14:paraId="76BF2EB7" w14:textId="76A4292C" w:rsidR="00CC2AAC" w:rsidRPr="00574799" w:rsidRDefault="003A5F65" w:rsidP="00574799">
      <w:pPr>
        <w:rPr>
          <w:sz w:val="28"/>
          <w:szCs w:val="28"/>
        </w:rPr>
      </w:pPr>
      <w:r w:rsidRPr="00574799">
        <w:rPr>
          <w:sz w:val="28"/>
          <w:szCs w:val="28"/>
        </w:rPr>
        <w:t xml:space="preserve">Second, countries must </w:t>
      </w:r>
      <w:r w:rsidR="001440E8" w:rsidRPr="00574799">
        <w:rPr>
          <w:sz w:val="28"/>
          <w:szCs w:val="28"/>
        </w:rPr>
        <w:t>prioritise equality for women and girls</w:t>
      </w:r>
      <w:r w:rsidR="00945ABA" w:rsidRPr="00574799">
        <w:rPr>
          <w:sz w:val="28"/>
          <w:szCs w:val="28"/>
        </w:rPr>
        <w:t xml:space="preserve"> – recognising that equality is not only a matter of rights but the bedrock of peaceful, prosperous </w:t>
      </w:r>
      <w:r w:rsidR="00945ABA" w:rsidRPr="00574799">
        <w:rPr>
          <w:sz w:val="28"/>
          <w:szCs w:val="28"/>
        </w:rPr>
        <w:lastRenderedPageBreak/>
        <w:t>societies</w:t>
      </w:r>
      <w:r w:rsidR="001440E8" w:rsidRPr="00574799">
        <w:rPr>
          <w:sz w:val="28"/>
          <w:szCs w:val="28"/>
        </w:rPr>
        <w:t xml:space="preserve">. </w:t>
      </w:r>
      <w:r w:rsidR="00E503CB" w:rsidRPr="00574799">
        <w:rPr>
          <w:sz w:val="28"/>
          <w:szCs w:val="28"/>
        </w:rPr>
        <w:t xml:space="preserve">That means </w:t>
      </w:r>
      <w:r w:rsidR="00945ABA" w:rsidRPr="00574799">
        <w:rPr>
          <w:sz w:val="28"/>
          <w:szCs w:val="28"/>
        </w:rPr>
        <w:t xml:space="preserve">governments </w:t>
      </w:r>
      <w:r w:rsidR="00E503CB" w:rsidRPr="00574799">
        <w:rPr>
          <w:sz w:val="28"/>
          <w:szCs w:val="28"/>
        </w:rPr>
        <w:t>actively addressing discrimination</w:t>
      </w:r>
      <w:r w:rsidR="00041A20" w:rsidRPr="00574799">
        <w:rPr>
          <w:sz w:val="28"/>
          <w:szCs w:val="28"/>
        </w:rPr>
        <w:t xml:space="preserve">, </w:t>
      </w:r>
      <w:r w:rsidR="00E503CB" w:rsidRPr="00574799">
        <w:rPr>
          <w:sz w:val="28"/>
          <w:szCs w:val="28"/>
        </w:rPr>
        <w:t xml:space="preserve">spending on programmes to support </w:t>
      </w:r>
      <w:r w:rsidR="00945ABA" w:rsidRPr="00574799">
        <w:rPr>
          <w:sz w:val="28"/>
          <w:szCs w:val="28"/>
        </w:rPr>
        <w:t>women and girls</w:t>
      </w:r>
      <w:r w:rsidR="00E503CB" w:rsidRPr="00574799">
        <w:rPr>
          <w:sz w:val="28"/>
          <w:szCs w:val="28"/>
        </w:rPr>
        <w:t>, and ensuring policies,</w:t>
      </w:r>
      <w:r w:rsidR="00B077D2" w:rsidRPr="00574799">
        <w:rPr>
          <w:sz w:val="28"/>
          <w:szCs w:val="28"/>
        </w:rPr>
        <w:t xml:space="preserve"> </w:t>
      </w:r>
      <w:r w:rsidR="00E503CB" w:rsidRPr="00574799">
        <w:rPr>
          <w:sz w:val="28"/>
          <w:szCs w:val="28"/>
        </w:rPr>
        <w:t>budgets and investments</w:t>
      </w:r>
      <w:r w:rsidR="00B077D2" w:rsidRPr="00574799">
        <w:rPr>
          <w:sz w:val="28"/>
          <w:szCs w:val="28"/>
        </w:rPr>
        <w:t xml:space="preserve"> </w:t>
      </w:r>
      <w:r w:rsidR="00E503CB" w:rsidRPr="00574799">
        <w:rPr>
          <w:sz w:val="28"/>
          <w:szCs w:val="28"/>
        </w:rPr>
        <w:t xml:space="preserve">respond to </w:t>
      </w:r>
      <w:r w:rsidR="00945ABA" w:rsidRPr="00574799">
        <w:rPr>
          <w:sz w:val="28"/>
          <w:szCs w:val="28"/>
        </w:rPr>
        <w:t xml:space="preserve">their </w:t>
      </w:r>
      <w:r w:rsidR="00E503CB" w:rsidRPr="00574799">
        <w:rPr>
          <w:sz w:val="28"/>
          <w:szCs w:val="28"/>
        </w:rPr>
        <w:t>needs.</w:t>
      </w:r>
      <w:r w:rsidR="00960531" w:rsidRPr="00574799">
        <w:rPr>
          <w:sz w:val="28"/>
          <w:szCs w:val="28"/>
        </w:rPr>
        <w:t xml:space="preserve"> </w:t>
      </w:r>
    </w:p>
    <w:p w14:paraId="60972BE2" w14:textId="77777777" w:rsidR="00CC2AAC" w:rsidRPr="00574799" w:rsidRDefault="00CC2AAC" w:rsidP="00574799">
      <w:pPr>
        <w:rPr>
          <w:sz w:val="28"/>
          <w:szCs w:val="28"/>
        </w:rPr>
      </w:pPr>
    </w:p>
    <w:p w14:paraId="7B8B9038" w14:textId="56B4A389" w:rsidR="001C6707" w:rsidRPr="00574799" w:rsidRDefault="00041A20" w:rsidP="00574799">
      <w:pPr>
        <w:rPr>
          <w:sz w:val="28"/>
          <w:szCs w:val="28"/>
        </w:rPr>
      </w:pPr>
      <w:r w:rsidRPr="00574799">
        <w:rPr>
          <w:sz w:val="28"/>
          <w:szCs w:val="28"/>
        </w:rPr>
        <w:t>Third</w:t>
      </w:r>
      <w:r w:rsidR="00927A12" w:rsidRPr="00574799">
        <w:rPr>
          <w:sz w:val="28"/>
          <w:szCs w:val="28"/>
        </w:rPr>
        <w:t xml:space="preserve">, we need to </w:t>
      </w:r>
      <w:r w:rsidR="00D92E3F" w:rsidRPr="00574799">
        <w:rPr>
          <w:sz w:val="28"/>
          <w:szCs w:val="28"/>
        </w:rPr>
        <w:t xml:space="preserve">increase the number of women </w:t>
      </w:r>
      <w:r w:rsidR="00B20AB6" w:rsidRPr="00574799">
        <w:rPr>
          <w:sz w:val="28"/>
          <w:szCs w:val="28"/>
        </w:rPr>
        <w:t>in leadership positions.</w:t>
      </w:r>
      <w:r w:rsidR="00D5123E" w:rsidRPr="00574799">
        <w:rPr>
          <w:sz w:val="28"/>
          <w:szCs w:val="28"/>
        </w:rPr>
        <w:t xml:space="preserve"> </w:t>
      </w:r>
      <w:r w:rsidR="00C814AA" w:rsidRPr="00574799">
        <w:rPr>
          <w:sz w:val="28"/>
          <w:szCs w:val="28"/>
        </w:rPr>
        <w:t>Having w</w:t>
      </w:r>
      <w:r w:rsidR="008A404E" w:rsidRPr="00574799">
        <w:rPr>
          <w:sz w:val="28"/>
          <w:szCs w:val="28"/>
        </w:rPr>
        <w:t xml:space="preserve">omen in </w:t>
      </w:r>
      <w:r w:rsidR="00C814AA" w:rsidRPr="00574799">
        <w:rPr>
          <w:sz w:val="28"/>
          <w:szCs w:val="28"/>
        </w:rPr>
        <w:t xml:space="preserve">positions </w:t>
      </w:r>
      <w:r w:rsidR="00B6617E" w:rsidRPr="00574799">
        <w:rPr>
          <w:sz w:val="28"/>
          <w:szCs w:val="28"/>
        </w:rPr>
        <w:t xml:space="preserve">of </w:t>
      </w:r>
      <w:r w:rsidR="008A404E" w:rsidRPr="00574799">
        <w:rPr>
          <w:sz w:val="28"/>
          <w:szCs w:val="28"/>
        </w:rPr>
        <w:t xml:space="preserve">power </w:t>
      </w:r>
      <w:r w:rsidR="00C814AA" w:rsidRPr="00574799">
        <w:rPr>
          <w:sz w:val="28"/>
          <w:szCs w:val="28"/>
        </w:rPr>
        <w:t xml:space="preserve">can help to drive investment in policies and programmes that respond to </w:t>
      </w:r>
      <w:r w:rsidR="002C3EF5" w:rsidRPr="00574799">
        <w:rPr>
          <w:sz w:val="28"/>
          <w:szCs w:val="28"/>
        </w:rPr>
        <w:t>women and girls</w:t>
      </w:r>
      <w:r w:rsidR="00034240" w:rsidRPr="00574799">
        <w:rPr>
          <w:sz w:val="28"/>
          <w:szCs w:val="28"/>
        </w:rPr>
        <w:t>’ realities</w:t>
      </w:r>
      <w:r w:rsidR="002C3EF5" w:rsidRPr="00574799">
        <w:rPr>
          <w:sz w:val="28"/>
          <w:szCs w:val="28"/>
        </w:rPr>
        <w:t>.</w:t>
      </w:r>
      <w:r w:rsidR="00A35B0D" w:rsidRPr="00574799">
        <w:rPr>
          <w:sz w:val="28"/>
          <w:szCs w:val="28"/>
        </w:rPr>
        <w:t xml:space="preserve"> </w:t>
      </w:r>
      <w:r w:rsidR="001440E8" w:rsidRPr="00574799">
        <w:rPr>
          <w:sz w:val="28"/>
          <w:szCs w:val="28"/>
        </w:rPr>
        <w:t xml:space="preserve"> </w:t>
      </w:r>
      <w:r w:rsidR="001C6707" w:rsidRPr="00574799">
        <w:rPr>
          <w:sz w:val="28"/>
          <w:szCs w:val="28"/>
        </w:rPr>
        <w:t xml:space="preserve">I am particularly proud that </w:t>
      </w:r>
      <w:r w:rsidR="000D7FBE" w:rsidRPr="00574799">
        <w:rPr>
          <w:sz w:val="28"/>
          <w:szCs w:val="28"/>
        </w:rPr>
        <w:t>si</w:t>
      </w:r>
      <w:r w:rsidR="009105DF" w:rsidRPr="00574799">
        <w:rPr>
          <w:sz w:val="28"/>
          <w:szCs w:val="28"/>
        </w:rPr>
        <w:t>nc</w:t>
      </w:r>
      <w:r w:rsidR="000D7FBE" w:rsidRPr="00574799">
        <w:rPr>
          <w:sz w:val="28"/>
          <w:szCs w:val="28"/>
        </w:rPr>
        <w:t xml:space="preserve">e early in my tenure – and </w:t>
      </w:r>
      <w:r w:rsidR="005A5CBD" w:rsidRPr="00574799">
        <w:rPr>
          <w:sz w:val="28"/>
          <w:szCs w:val="28"/>
        </w:rPr>
        <w:t>for the first time in history</w:t>
      </w:r>
      <w:r w:rsidR="000D7FBE" w:rsidRPr="00574799">
        <w:rPr>
          <w:sz w:val="28"/>
          <w:szCs w:val="28"/>
        </w:rPr>
        <w:t xml:space="preserve"> </w:t>
      </w:r>
      <w:r w:rsidR="004C3277" w:rsidRPr="00574799">
        <w:rPr>
          <w:sz w:val="28"/>
          <w:szCs w:val="28"/>
        </w:rPr>
        <w:t xml:space="preserve">– </w:t>
      </w:r>
      <w:r w:rsidR="00386411" w:rsidRPr="00574799">
        <w:rPr>
          <w:sz w:val="28"/>
          <w:szCs w:val="28"/>
        </w:rPr>
        <w:t xml:space="preserve">we have </w:t>
      </w:r>
      <w:r w:rsidR="00FB716D" w:rsidRPr="00574799">
        <w:rPr>
          <w:sz w:val="28"/>
          <w:szCs w:val="28"/>
        </w:rPr>
        <w:t>equal numbers of women and men in</w:t>
      </w:r>
      <w:r w:rsidR="002F14BF" w:rsidRPr="00574799">
        <w:rPr>
          <w:sz w:val="28"/>
          <w:szCs w:val="28"/>
        </w:rPr>
        <w:t xml:space="preserve"> </w:t>
      </w:r>
      <w:r w:rsidR="001C6707" w:rsidRPr="00574799">
        <w:rPr>
          <w:sz w:val="28"/>
          <w:szCs w:val="28"/>
        </w:rPr>
        <w:t xml:space="preserve">senior </w:t>
      </w:r>
      <w:r w:rsidR="00FB716D" w:rsidRPr="00574799">
        <w:rPr>
          <w:sz w:val="28"/>
          <w:szCs w:val="28"/>
        </w:rPr>
        <w:t>management</w:t>
      </w:r>
      <w:r w:rsidR="001C6707" w:rsidRPr="00574799">
        <w:rPr>
          <w:sz w:val="28"/>
          <w:szCs w:val="28"/>
        </w:rPr>
        <w:t xml:space="preserve"> across the entire United Nations system.  </w:t>
      </w:r>
    </w:p>
    <w:p w14:paraId="7BFD1B6F" w14:textId="77777777" w:rsidR="00E06B38" w:rsidRPr="00574799" w:rsidRDefault="00E06B38" w:rsidP="00574799">
      <w:pPr>
        <w:rPr>
          <w:sz w:val="28"/>
          <w:szCs w:val="28"/>
        </w:rPr>
      </w:pPr>
    </w:p>
    <w:p w14:paraId="40CC069D" w14:textId="0011C617" w:rsidR="00F94B21" w:rsidRPr="00574799" w:rsidRDefault="001859A6" w:rsidP="00574799">
      <w:pPr>
        <w:rPr>
          <w:sz w:val="28"/>
          <w:szCs w:val="28"/>
        </w:rPr>
      </w:pPr>
      <w:r w:rsidRPr="00574799">
        <w:rPr>
          <w:sz w:val="28"/>
          <w:szCs w:val="28"/>
        </w:rPr>
        <w:t>E</w:t>
      </w:r>
      <w:r w:rsidR="0091265A" w:rsidRPr="00574799">
        <w:rPr>
          <w:sz w:val="28"/>
          <w:szCs w:val="28"/>
        </w:rPr>
        <w:t>quality is overdue.  E</w:t>
      </w:r>
      <w:r w:rsidRPr="00574799">
        <w:rPr>
          <w:sz w:val="28"/>
          <w:szCs w:val="28"/>
        </w:rPr>
        <w:t>nding the patriarchy requires money on the table</w:t>
      </w:r>
      <w:r w:rsidR="00644777" w:rsidRPr="00574799">
        <w:rPr>
          <w:sz w:val="28"/>
          <w:szCs w:val="28"/>
        </w:rPr>
        <w:t xml:space="preserve"> – it’s </w:t>
      </w:r>
      <w:r w:rsidR="00A76A5F" w:rsidRPr="00574799">
        <w:rPr>
          <w:sz w:val="28"/>
          <w:szCs w:val="28"/>
        </w:rPr>
        <w:t xml:space="preserve">time to cough up. </w:t>
      </w:r>
    </w:p>
    <w:sectPr w:rsidR="00F94B21" w:rsidRPr="005747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9BCA" w14:textId="77777777" w:rsidR="00270EB2" w:rsidRDefault="00270EB2" w:rsidP="0099544F">
      <w:r>
        <w:separator/>
      </w:r>
    </w:p>
  </w:endnote>
  <w:endnote w:type="continuationSeparator" w:id="0">
    <w:p w14:paraId="778ABC30" w14:textId="77777777" w:rsidR="00270EB2" w:rsidRDefault="00270EB2" w:rsidP="009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267378"/>
      <w:docPartObj>
        <w:docPartGallery w:val="Page Numbers (Bottom of Page)"/>
        <w:docPartUnique/>
      </w:docPartObj>
    </w:sdtPr>
    <w:sdtEndPr>
      <w:rPr>
        <w:noProof/>
      </w:rPr>
    </w:sdtEndPr>
    <w:sdtContent>
      <w:p w14:paraId="1E36FEDC" w14:textId="3AF098CD" w:rsidR="001B16F8" w:rsidRDefault="001B16F8" w:rsidP="00ED48C2">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4EEA4A84" w14:textId="77777777" w:rsidR="001B16F8" w:rsidRDefault="001B1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F22E" w14:textId="77777777" w:rsidR="00270EB2" w:rsidRDefault="00270EB2" w:rsidP="0099544F">
      <w:r>
        <w:separator/>
      </w:r>
    </w:p>
  </w:footnote>
  <w:footnote w:type="continuationSeparator" w:id="0">
    <w:p w14:paraId="6FE1F3B5" w14:textId="77777777" w:rsidR="00270EB2" w:rsidRDefault="00270EB2" w:rsidP="0099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1E51"/>
    <w:multiLevelType w:val="hybridMultilevel"/>
    <w:tmpl w:val="F7C005FE"/>
    <w:lvl w:ilvl="0" w:tplc="76C0309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E128B"/>
    <w:multiLevelType w:val="hybridMultilevel"/>
    <w:tmpl w:val="BEF8BBAC"/>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D632CA3"/>
    <w:multiLevelType w:val="hybridMultilevel"/>
    <w:tmpl w:val="515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D52BB"/>
    <w:multiLevelType w:val="hybridMultilevel"/>
    <w:tmpl w:val="1296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1170589">
    <w:abstractNumId w:val="2"/>
  </w:num>
  <w:num w:numId="2" w16cid:durableId="1402679637">
    <w:abstractNumId w:val="0"/>
  </w:num>
  <w:num w:numId="3" w16cid:durableId="557014958">
    <w:abstractNumId w:val="1"/>
  </w:num>
  <w:num w:numId="4" w16cid:durableId="1811047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BD"/>
    <w:rsid w:val="00002102"/>
    <w:rsid w:val="000065C8"/>
    <w:rsid w:val="0000799A"/>
    <w:rsid w:val="00012FDE"/>
    <w:rsid w:val="00013AFE"/>
    <w:rsid w:val="00015ACA"/>
    <w:rsid w:val="00017974"/>
    <w:rsid w:val="000204BF"/>
    <w:rsid w:val="00021259"/>
    <w:rsid w:val="00021C9F"/>
    <w:rsid w:val="00021DC4"/>
    <w:rsid w:val="000224BF"/>
    <w:rsid w:val="0003137F"/>
    <w:rsid w:val="00031B82"/>
    <w:rsid w:val="000325C1"/>
    <w:rsid w:val="00033C91"/>
    <w:rsid w:val="00034240"/>
    <w:rsid w:val="0003434B"/>
    <w:rsid w:val="00034883"/>
    <w:rsid w:val="00037656"/>
    <w:rsid w:val="00037D9F"/>
    <w:rsid w:val="00041A20"/>
    <w:rsid w:val="0004321A"/>
    <w:rsid w:val="0004394E"/>
    <w:rsid w:val="00044A4F"/>
    <w:rsid w:val="00044F3B"/>
    <w:rsid w:val="00046C6E"/>
    <w:rsid w:val="0005474A"/>
    <w:rsid w:val="00056013"/>
    <w:rsid w:val="0006062C"/>
    <w:rsid w:val="000626BA"/>
    <w:rsid w:val="00064084"/>
    <w:rsid w:val="00065714"/>
    <w:rsid w:val="00067507"/>
    <w:rsid w:val="000700F3"/>
    <w:rsid w:val="0007076B"/>
    <w:rsid w:val="00074CF7"/>
    <w:rsid w:val="00076519"/>
    <w:rsid w:val="000878F6"/>
    <w:rsid w:val="00087DD4"/>
    <w:rsid w:val="000908E4"/>
    <w:rsid w:val="00091712"/>
    <w:rsid w:val="00093848"/>
    <w:rsid w:val="00095581"/>
    <w:rsid w:val="000A1BFB"/>
    <w:rsid w:val="000A2628"/>
    <w:rsid w:val="000A4FEE"/>
    <w:rsid w:val="000A559B"/>
    <w:rsid w:val="000B07BD"/>
    <w:rsid w:val="000B3A4B"/>
    <w:rsid w:val="000B3E3E"/>
    <w:rsid w:val="000B69DA"/>
    <w:rsid w:val="000B6C14"/>
    <w:rsid w:val="000C06C7"/>
    <w:rsid w:val="000C1C0A"/>
    <w:rsid w:val="000C3931"/>
    <w:rsid w:val="000C56F5"/>
    <w:rsid w:val="000D007F"/>
    <w:rsid w:val="000D24C2"/>
    <w:rsid w:val="000D55B7"/>
    <w:rsid w:val="000D5F0D"/>
    <w:rsid w:val="000D7FBE"/>
    <w:rsid w:val="000E0CF4"/>
    <w:rsid w:val="000E0E07"/>
    <w:rsid w:val="000E1F00"/>
    <w:rsid w:val="000E40CC"/>
    <w:rsid w:val="000F01A7"/>
    <w:rsid w:val="00100B5A"/>
    <w:rsid w:val="0010251B"/>
    <w:rsid w:val="00102732"/>
    <w:rsid w:val="00102E81"/>
    <w:rsid w:val="001037E5"/>
    <w:rsid w:val="00113943"/>
    <w:rsid w:val="00116653"/>
    <w:rsid w:val="00120BC0"/>
    <w:rsid w:val="001242C8"/>
    <w:rsid w:val="00125EC6"/>
    <w:rsid w:val="001278EC"/>
    <w:rsid w:val="00132825"/>
    <w:rsid w:val="00133372"/>
    <w:rsid w:val="001334A2"/>
    <w:rsid w:val="00134752"/>
    <w:rsid w:val="00137652"/>
    <w:rsid w:val="0014126F"/>
    <w:rsid w:val="0014279E"/>
    <w:rsid w:val="001440E8"/>
    <w:rsid w:val="00144478"/>
    <w:rsid w:val="00145127"/>
    <w:rsid w:val="00145962"/>
    <w:rsid w:val="00146336"/>
    <w:rsid w:val="00146FBF"/>
    <w:rsid w:val="00150D51"/>
    <w:rsid w:val="00151672"/>
    <w:rsid w:val="00151D96"/>
    <w:rsid w:val="00153AE0"/>
    <w:rsid w:val="00154DE6"/>
    <w:rsid w:val="001550AE"/>
    <w:rsid w:val="00155AB3"/>
    <w:rsid w:val="00156ADE"/>
    <w:rsid w:val="001571CB"/>
    <w:rsid w:val="0016062D"/>
    <w:rsid w:val="00160A7E"/>
    <w:rsid w:val="00160D72"/>
    <w:rsid w:val="0016400F"/>
    <w:rsid w:val="0016595E"/>
    <w:rsid w:val="0017290D"/>
    <w:rsid w:val="00173D45"/>
    <w:rsid w:val="00174A50"/>
    <w:rsid w:val="00176D3B"/>
    <w:rsid w:val="00181DC1"/>
    <w:rsid w:val="0018393E"/>
    <w:rsid w:val="001859A6"/>
    <w:rsid w:val="00187A71"/>
    <w:rsid w:val="00190A2A"/>
    <w:rsid w:val="00190AED"/>
    <w:rsid w:val="00191C94"/>
    <w:rsid w:val="00193E11"/>
    <w:rsid w:val="00194291"/>
    <w:rsid w:val="001946B2"/>
    <w:rsid w:val="00195654"/>
    <w:rsid w:val="0019741C"/>
    <w:rsid w:val="001A15C7"/>
    <w:rsid w:val="001A38A7"/>
    <w:rsid w:val="001A66FB"/>
    <w:rsid w:val="001B16F8"/>
    <w:rsid w:val="001B28FD"/>
    <w:rsid w:val="001B4F70"/>
    <w:rsid w:val="001B55B6"/>
    <w:rsid w:val="001C0A91"/>
    <w:rsid w:val="001C2DB0"/>
    <w:rsid w:val="001C2DB7"/>
    <w:rsid w:val="001C6707"/>
    <w:rsid w:val="001D14AE"/>
    <w:rsid w:val="001D29E4"/>
    <w:rsid w:val="001D49F1"/>
    <w:rsid w:val="001D77F8"/>
    <w:rsid w:val="001E4BBF"/>
    <w:rsid w:val="001F4E26"/>
    <w:rsid w:val="001F7F79"/>
    <w:rsid w:val="00200650"/>
    <w:rsid w:val="00204A3B"/>
    <w:rsid w:val="0021052E"/>
    <w:rsid w:val="0021064E"/>
    <w:rsid w:val="00210F0D"/>
    <w:rsid w:val="00213AEB"/>
    <w:rsid w:val="0021609E"/>
    <w:rsid w:val="00224F72"/>
    <w:rsid w:val="002253F8"/>
    <w:rsid w:val="00230072"/>
    <w:rsid w:val="00230CB4"/>
    <w:rsid w:val="00237A1D"/>
    <w:rsid w:val="0024122B"/>
    <w:rsid w:val="002444DE"/>
    <w:rsid w:val="00244A54"/>
    <w:rsid w:val="00246188"/>
    <w:rsid w:val="00251E4D"/>
    <w:rsid w:val="00251F12"/>
    <w:rsid w:val="00254B0B"/>
    <w:rsid w:val="00254D0A"/>
    <w:rsid w:val="00254FB3"/>
    <w:rsid w:val="00256077"/>
    <w:rsid w:val="00265963"/>
    <w:rsid w:val="00266BAE"/>
    <w:rsid w:val="002701C0"/>
    <w:rsid w:val="00270EB2"/>
    <w:rsid w:val="00274783"/>
    <w:rsid w:val="00276C58"/>
    <w:rsid w:val="00277099"/>
    <w:rsid w:val="0028073B"/>
    <w:rsid w:val="00281825"/>
    <w:rsid w:val="00283360"/>
    <w:rsid w:val="0028344E"/>
    <w:rsid w:val="00283733"/>
    <w:rsid w:val="00287DAB"/>
    <w:rsid w:val="002903C6"/>
    <w:rsid w:val="002915CB"/>
    <w:rsid w:val="00292CC0"/>
    <w:rsid w:val="00294924"/>
    <w:rsid w:val="00296642"/>
    <w:rsid w:val="002975B6"/>
    <w:rsid w:val="002A1DE7"/>
    <w:rsid w:val="002A1F6E"/>
    <w:rsid w:val="002A35E4"/>
    <w:rsid w:val="002B011B"/>
    <w:rsid w:val="002B039D"/>
    <w:rsid w:val="002B088C"/>
    <w:rsid w:val="002B1B21"/>
    <w:rsid w:val="002B2C15"/>
    <w:rsid w:val="002C2E85"/>
    <w:rsid w:val="002C3EF5"/>
    <w:rsid w:val="002C7CEC"/>
    <w:rsid w:val="002D10FE"/>
    <w:rsid w:val="002D1F68"/>
    <w:rsid w:val="002D3599"/>
    <w:rsid w:val="002D36D6"/>
    <w:rsid w:val="002D39F0"/>
    <w:rsid w:val="002E023E"/>
    <w:rsid w:val="002E0624"/>
    <w:rsid w:val="002E1DCA"/>
    <w:rsid w:val="002E427A"/>
    <w:rsid w:val="002E4373"/>
    <w:rsid w:val="002E486C"/>
    <w:rsid w:val="002E52BD"/>
    <w:rsid w:val="002E5EFD"/>
    <w:rsid w:val="002F14BF"/>
    <w:rsid w:val="002F1A59"/>
    <w:rsid w:val="002F2F05"/>
    <w:rsid w:val="002F4BE7"/>
    <w:rsid w:val="002F70F7"/>
    <w:rsid w:val="00303932"/>
    <w:rsid w:val="0031201C"/>
    <w:rsid w:val="00312260"/>
    <w:rsid w:val="00313837"/>
    <w:rsid w:val="003155AA"/>
    <w:rsid w:val="00316881"/>
    <w:rsid w:val="00321D83"/>
    <w:rsid w:val="0032314D"/>
    <w:rsid w:val="00324493"/>
    <w:rsid w:val="003260A2"/>
    <w:rsid w:val="00327F90"/>
    <w:rsid w:val="00330575"/>
    <w:rsid w:val="003316FA"/>
    <w:rsid w:val="0033419F"/>
    <w:rsid w:val="0033427F"/>
    <w:rsid w:val="0033739B"/>
    <w:rsid w:val="003373C1"/>
    <w:rsid w:val="00344EF4"/>
    <w:rsid w:val="00345457"/>
    <w:rsid w:val="00345884"/>
    <w:rsid w:val="00346C24"/>
    <w:rsid w:val="0035327F"/>
    <w:rsid w:val="003622EF"/>
    <w:rsid w:val="0036282A"/>
    <w:rsid w:val="0036380F"/>
    <w:rsid w:val="00363BBE"/>
    <w:rsid w:val="00364FA7"/>
    <w:rsid w:val="00365D57"/>
    <w:rsid w:val="0036783E"/>
    <w:rsid w:val="0037219A"/>
    <w:rsid w:val="003830A3"/>
    <w:rsid w:val="003835FD"/>
    <w:rsid w:val="00385EAC"/>
    <w:rsid w:val="0038632B"/>
    <w:rsid w:val="00386411"/>
    <w:rsid w:val="0038785A"/>
    <w:rsid w:val="00391161"/>
    <w:rsid w:val="00391851"/>
    <w:rsid w:val="003955CA"/>
    <w:rsid w:val="003970B7"/>
    <w:rsid w:val="0039727B"/>
    <w:rsid w:val="003A0886"/>
    <w:rsid w:val="003A5F65"/>
    <w:rsid w:val="003A7063"/>
    <w:rsid w:val="003A7E74"/>
    <w:rsid w:val="003B4CF8"/>
    <w:rsid w:val="003B715F"/>
    <w:rsid w:val="003C1B3D"/>
    <w:rsid w:val="003C2CF3"/>
    <w:rsid w:val="003C4EBF"/>
    <w:rsid w:val="003D3384"/>
    <w:rsid w:val="003D4B63"/>
    <w:rsid w:val="003D5AAB"/>
    <w:rsid w:val="003E139C"/>
    <w:rsid w:val="003E1F0B"/>
    <w:rsid w:val="003E58B8"/>
    <w:rsid w:val="003E5FB7"/>
    <w:rsid w:val="003F25FF"/>
    <w:rsid w:val="003F38DC"/>
    <w:rsid w:val="003F62C7"/>
    <w:rsid w:val="003F6347"/>
    <w:rsid w:val="003F6A5B"/>
    <w:rsid w:val="00400239"/>
    <w:rsid w:val="00401909"/>
    <w:rsid w:val="00402765"/>
    <w:rsid w:val="00402E38"/>
    <w:rsid w:val="00404AFF"/>
    <w:rsid w:val="0041788D"/>
    <w:rsid w:val="0042059B"/>
    <w:rsid w:val="00420D20"/>
    <w:rsid w:val="00421236"/>
    <w:rsid w:val="0042281F"/>
    <w:rsid w:val="00424F0C"/>
    <w:rsid w:val="00425A4C"/>
    <w:rsid w:val="00430452"/>
    <w:rsid w:val="00432FFE"/>
    <w:rsid w:val="00433F84"/>
    <w:rsid w:val="00434554"/>
    <w:rsid w:val="00435EC4"/>
    <w:rsid w:val="00436247"/>
    <w:rsid w:val="0044050E"/>
    <w:rsid w:val="00440831"/>
    <w:rsid w:val="0044139D"/>
    <w:rsid w:val="004420CB"/>
    <w:rsid w:val="00443A82"/>
    <w:rsid w:val="004456AB"/>
    <w:rsid w:val="004557CD"/>
    <w:rsid w:val="004564C8"/>
    <w:rsid w:val="00465723"/>
    <w:rsid w:val="00465849"/>
    <w:rsid w:val="00474F68"/>
    <w:rsid w:val="0047589D"/>
    <w:rsid w:val="00476784"/>
    <w:rsid w:val="00480041"/>
    <w:rsid w:val="00487F29"/>
    <w:rsid w:val="00491629"/>
    <w:rsid w:val="00492542"/>
    <w:rsid w:val="00492E63"/>
    <w:rsid w:val="0049316E"/>
    <w:rsid w:val="0049779F"/>
    <w:rsid w:val="004A31C2"/>
    <w:rsid w:val="004A3979"/>
    <w:rsid w:val="004A48FF"/>
    <w:rsid w:val="004A5637"/>
    <w:rsid w:val="004A66B4"/>
    <w:rsid w:val="004A7752"/>
    <w:rsid w:val="004B3662"/>
    <w:rsid w:val="004B47AB"/>
    <w:rsid w:val="004B5D6E"/>
    <w:rsid w:val="004C12EF"/>
    <w:rsid w:val="004C3277"/>
    <w:rsid w:val="004D0544"/>
    <w:rsid w:val="004D17C1"/>
    <w:rsid w:val="004D2008"/>
    <w:rsid w:val="004D3082"/>
    <w:rsid w:val="004D57E9"/>
    <w:rsid w:val="004D7FB2"/>
    <w:rsid w:val="004E08D2"/>
    <w:rsid w:val="004E35B7"/>
    <w:rsid w:val="004E5BDF"/>
    <w:rsid w:val="004F2F77"/>
    <w:rsid w:val="004F491B"/>
    <w:rsid w:val="004F5075"/>
    <w:rsid w:val="004F6CBA"/>
    <w:rsid w:val="004F7CE1"/>
    <w:rsid w:val="00502434"/>
    <w:rsid w:val="00503464"/>
    <w:rsid w:val="00503845"/>
    <w:rsid w:val="005049DD"/>
    <w:rsid w:val="0050682B"/>
    <w:rsid w:val="00507F36"/>
    <w:rsid w:val="00510979"/>
    <w:rsid w:val="00510C12"/>
    <w:rsid w:val="00511CB9"/>
    <w:rsid w:val="0051325E"/>
    <w:rsid w:val="00514D57"/>
    <w:rsid w:val="005156F7"/>
    <w:rsid w:val="00515839"/>
    <w:rsid w:val="00516AF1"/>
    <w:rsid w:val="00516E45"/>
    <w:rsid w:val="00517D05"/>
    <w:rsid w:val="005210EB"/>
    <w:rsid w:val="00522D76"/>
    <w:rsid w:val="00523E34"/>
    <w:rsid w:val="00530AE9"/>
    <w:rsid w:val="0053150A"/>
    <w:rsid w:val="00534199"/>
    <w:rsid w:val="00535180"/>
    <w:rsid w:val="00537F49"/>
    <w:rsid w:val="005405F6"/>
    <w:rsid w:val="005419DB"/>
    <w:rsid w:val="00541E59"/>
    <w:rsid w:val="005428DA"/>
    <w:rsid w:val="005443CD"/>
    <w:rsid w:val="00544F93"/>
    <w:rsid w:val="0055092D"/>
    <w:rsid w:val="0056037C"/>
    <w:rsid w:val="005619E7"/>
    <w:rsid w:val="005623A2"/>
    <w:rsid w:val="00572DFB"/>
    <w:rsid w:val="00574799"/>
    <w:rsid w:val="005756E4"/>
    <w:rsid w:val="00580077"/>
    <w:rsid w:val="00581AE2"/>
    <w:rsid w:val="00583035"/>
    <w:rsid w:val="005852C2"/>
    <w:rsid w:val="005943ED"/>
    <w:rsid w:val="0059603C"/>
    <w:rsid w:val="005A1312"/>
    <w:rsid w:val="005A3CB2"/>
    <w:rsid w:val="005A5CBD"/>
    <w:rsid w:val="005B0610"/>
    <w:rsid w:val="005B219C"/>
    <w:rsid w:val="005B2FD9"/>
    <w:rsid w:val="005B3057"/>
    <w:rsid w:val="005B7111"/>
    <w:rsid w:val="005C018B"/>
    <w:rsid w:val="005C084E"/>
    <w:rsid w:val="005C0B5C"/>
    <w:rsid w:val="005C1E2C"/>
    <w:rsid w:val="005C26D3"/>
    <w:rsid w:val="005C318D"/>
    <w:rsid w:val="005C35A3"/>
    <w:rsid w:val="005C66AD"/>
    <w:rsid w:val="005C772D"/>
    <w:rsid w:val="005C78DC"/>
    <w:rsid w:val="005D06A7"/>
    <w:rsid w:val="005D0EB7"/>
    <w:rsid w:val="005D1680"/>
    <w:rsid w:val="005D3196"/>
    <w:rsid w:val="005D45B9"/>
    <w:rsid w:val="005D5808"/>
    <w:rsid w:val="005E0A3D"/>
    <w:rsid w:val="005E17F2"/>
    <w:rsid w:val="005E1F44"/>
    <w:rsid w:val="005E508A"/>
    <w:rsid w:val="005E7591"/>
    <w:rsid w:val="005E7B3E"/>
    <w:rsid w:val="005E7FC8"/>
    <w:rsid w:val="005F22E9"/>
    <w:rsid w:val="005F62D3"/>
    <w:rsid w:val="005F70AA"/>
    <w:rsid w:val="00602188"/>
    <w:rsid w:val="0061133F"/>
    <w:rsid w:val="006121A0"/>
    <w:rsid w:val="00614C0A"/>
    <w:rsid w:val="00616BA8"/>
    <w:rsid w:val="00624643"/>
    <w:rsid w:val="00625512"/>
    <w:rsid w:val="0062698C"/>
    <w:rsid w:val="00632190"/>
    <w:rsid w:val="0063293B"/>
    <w:rsid w:val="006335BB"/>
    <w:rsid w:val="006353F3"/>
    <w:rsid w:val="0063555D"/>
    <w:rsid w:val="006365D6"/>
    <w:rsid w:val="00640567"/>
    <w:rsid w:val="00641224"/>
    <w:rsid w:val="00643727"/>
    <w:rsid w:val="006445D1"/>
    <w:rsid w:val="00644777"/>
    <w:rsid w:val="00644A62"/>
    <w:rsid w:val="006539FC"/>
    <w:rsid w:val="006563ED"/>
    <w:rsid w:val="00656C69"/>
    <w:rsid w:val="00657382"/>
    <w:rsid w:val="00661066"/>
    <w:rsid w:val="00661679"/>
    <w:rsid w:val="00661D73"/>
    <w:rsid w:val="00663F45"/>
    <w:rsid w:val="00664819"/>
    <w:rsid w:val="006651EA"/>
    <w:rsid w:val="00666796"/>
    <w:rsid w:val="0067300D"/>
    <w:rsid w:val="0067324F"/>
    <w:rsid w:val="00673297"/>
    <w:rsid w:val="006738C9"/>
    <w:rsid w:val="006745EF"/>
    <w:rsid w:val="0067678A"/>
    <w:rsid w:val="006815A9"/>
    <w:rsid w:val="00682D28"/>
    <w:rsid w:val="00684C0D"/>
    <w:rsid w:val="00690F83"/>
    <w:rsid w:val="00697C47"/>
    <w:rsid w:val="006A094F"/>
    <w:rsid w:val="006A489A"/>
    <w:rsid w:val="006A4D2A"/>
    <w:rsid w:val="006A5A9B"/>
    <w:rsid w:val="006A6004"/>
    <w:rsid w:val="006A6C7A"/>
    <w:rsid w:val="006B0F25"/>
    <w:rsid w:val="006B1CD6"/>
    <w:rsid w:val="006B50A7"/>
    <w:rsid w:val="006B64FD"/>
    <w:rsid w:val="006C01B8"/>
    <w:rsid w:val="006C0CE4"/>
    <w:rsid w:val="006C2855"/>
    <w:rsid w:val="006C572F"/>
    <w:rsid w:val="006D11A5"/>
    <w:rsid w:val="006D2E5D"/>
    <w:rsid w:val="006D5524"/>
    <w:rsid w:val="006D69AD"/>
    <w:rsid w:val="006D6A84"/>
    <w:rsid w:val="006E57E3"/>
    <w:rsid w:val="006E7660"/>
    <w:rsid w:val="006F2AC3"/>
    <w:rsid w:val="006F3B74"/>
    <w:rsid w:val="007008BA"/>
    <w:rsid w:val="00700AC2"/>
    <w:rsid w:val="007018A4"/>
    <w:rsid w:val="0070191A"/>
    <w:rsid w:val="007033A1"/>
    <w:rsid w:val="00706775"/>
    <w:rsid w:val="0071003F"/>
    <w:rsid w:val="007171BF"/>
    <w:rsid w:val="007254B6"/>
    <w:rsid w:val="00726063"/>
    <w:rsid w:val="00731BB8"/>
    <w:rsid w:val="0073307E"/>
    <w:rsid w:val="00735893"/>
    <w:rsid w:val="00736AFF"/>
    <w:rsid w:val="00737BFC"/>
    <w:rsid w:val="007407D1"/>
    <w:rsid w:val="00745499"/>
    <w:rsid w:val="007501FA"/>
    <w:rsid w:val="00754177"/>
    <w:rsid w:val="00756D12"/>
    <w:rsid w:val="007578BA"/>
    <w:rsid w:val="00760348"/>
    <w:rsid w:val="00760A63"/>
    <w:rsid w:val="00761456"/>
    <w:rsid w:val="007635B0"/>
    <w:rsid w:val="00764307"/>
    <w:rsid w:val="00765F2E"/>
    <w:rsid w:val="00767AAA"/>
    <w:rsid w:val="007706F1"/>
    <w:rsid w:val="0077204B"/>
    <w:rsid w:val="00773661"/>
    <w:rsid w:val="00774224"/>
    <w:rsid w:val="007755A7"/>
    <w:rsid w:val="007764A4"/>
    <w:rsid w:val="007767DC"/>
    <w:rsid w:val="00780E68"/>
    <w:rsid w:val="00784309"/>
    <w:rsid w:val="007908C9"/>
    <w:rsid w:val="007909D0"/>
    <w:rsid w:val="00790BFF"/>
    <w:rsid w:val="00791E47"/>
    <w:rsid w:val="00795FE0"/>
    <w:rsid w:val="00796802"/>
    <w:rsid w:val="007A2303"/>
    <w:rsid w:val="007A3868"/>
    <w:rsid w:val="007A45C8"/>
    <w:rsid w:val="007B03AC"/>
    <w:rsid w:val="007B07E5"/>
    <w:rsid w:val="007B2C01"/>
    <w:rsid w:val="007B2D33"/>
    <w:rsid w:val="007B3CB6"/>
    <w:rsid w:val="007B4DF2"/>
    <w:rsid w:val="007C04F2"/>
    <w:rsid w:val="007C3854"/>
    <w:rsid w:val="007C450A"/>
    <w:rsid w:val="007C6359"/>
    <w:rsid w:val="007D0E0B"/>
    <w:rsid w:val="007D2902"/>
    <w:rsid w:val="007D34C3"/>
    <w:rsid w:val="007D3B5E"/>
    <w:rsid w:val="007D3BC4"/>
    <w:rsid w:val="007D5279"/>
    <w:rsid w:val="007D5842"/>
    <w:rsid w:val="007D67AF"/>
    <w:rsid w:val="007E1422"/>
    <w:rsid w:val="007E1B35"/>
    <w:rsid w:val="007E1C78"/>
    <w:rsid w:val="007E2022"/>
    <w:rsid w:val="007E22BD"/>
    <w:rsid w:val="007E2774"/>
    <w:rsid w:val="007E5A2D"/>
    <w:rsid w:val="007E6905"/>
    <w:rsid w:val="007E7820"/>
    <w:rsid w:val="007F001F"/>
    <w:rsid w:val="007F4406"/>
    <w:rsid w:val="007F5BF7"/>
    <w:rsid w:val="008002DD"/>
    <w:rsid w:val="00801FB0"/>
    <w:rsid w:val="0080324A"/>
    <w:rsid w:val="00806689"/>
    <w:rsid w:val="00807C48"/>
    <w:rsid w:val="00814171"/>
    <w:rsid w:val="00821E20"/>
    <w:rsid w:val="00822DD6"/>
    <w:rsid w:val="00823F6C"/>
    <w:rsid w:val="008276A6"/>
    <w:rsid w:val="0083709B"/>
    <w:rsid w:val="00840443"/>
    <w:rsid w:val="008434EE"/>
    <w:rsid w:val="00843C57"/>
    <w:rsid w:val="0084548B"/>
    <w:rsid w:val="00845540"/>
    <w:rsid w:val="00846D91"/>
    <w:rsid w:val="008471A7"/>
    <w:rsid w:val="008526C2"/>
    <w:rsid w:val="00852966"/>
    <w:rsid w:val="008549A7"/>
    <w:rsid w:val="00854AFC"/>
    <w:rsid w:val="0085700E"/>
    <w:rsid w:val="00865C8E"/>
    <w:rsid w:val="00870739"/>
    <w:rsid w:val="00870996"/>
    <w:rsid w:val="00872B47"/>
    <w:rsid w:val="00873E0A"/>
    <w:rsid w:val="00875746"/>
    <w:rsid w:val="008812F8"/>
    <w:rsid w:val="0088528D"/>
    <w:rsid w:val="008868F1"/>
    <w:rsid w:val="00886C95"/>
    <w:rsid w:val="00886FE1"/>
    <w:rsid w:val="0089251B"/>
    <w:rsid w:val="00897306"/>
    <w:rsid w:val="008A404E"/>
    <w:rsid w:val="008A481E"/>
    <w:rsid w:val="008A7BBC"/>
    <w:rsid w:val="008B0094"/>
    <w:rsid w:val="008B0D14"/>
    <w:rsid w:val="008B1708"/>
    <w:rsid w:val="008B3DA8"/>
    <w:rsid w:val="008B7184"/>
    <w:rsid w:val="008C3FE2"/>
    <w:rsid w:val="008D25FB"/>
    <w:rsid w:val="008D3114"/>
    <w:rsid w:val="008D33C8"/>
    <w:rsid w:val="008D3BAD"/>
    <w:rsid w:val="008D3E96"/>
    <w:rsid w:val="008D3EFE"/>
    <w:rsid w:val="008D4C90"/>
    <w:rsid w:val="008D616A"/>
    <w:rsid w:val="008E5C7D"/>
    <w:rsid w:val="008E6252"/>
    <w:rsid w:val="008F0BCC"/>
    <w:rsid w:val="008F22FE"/>
    <w:rsid w:val="008F2704"/>
    <w:rsid w:val="008F48D3"/>
    <w:rsid w:val="00900B61"/>
    <w:rsid w:val="009011A9"/>
    <w:rsid w:val="00902ED1"/>
    <w:rsid w:val="0091059A"/>
    <w:rsid w:val="009105DF"/>
    <w:rsid w:val="00911041"/>
    <w:rsid w:val="00911D74"/>
    <w:rsid w:val="0091265A"/>
    <w:rsid w:val="00913848"/>
    <w:rsid w:val="00913B51"/>
    <w:rsid w:val="00913EAA"/>
    <w:rsid w:val="0091550C"/>
    <w:rsid w:val="0091636F"/>
    <w:rsid w:val="009213FC"/>
    <w:rsid w:val="00921536"/>
    <w:rsid w:val="00922CDB"/>
    <w:rsid w:val="00927A12"/>
    <w:rsid w:val="00932D8B"/>
    <w:rsid w:val="00942284"/>
    <w:rsid w:val="00942977"/>
    <w:rsid w:val="0094382F"/>
    <w:rsid w:val="00945ABA"/>
    <w:rsid w:val="009531CA"/>
    <w:rsid w:val="00953491"/>
    <w:rsid w:val="009535E8"/>
    <w:rsid w:val="0095445E"/>
    <w:rsid w:val="00955956"/>
    <w:rsid w:val="00960531"/>
    <w:rsid w:val="00960804"/>
    <w:rsid w:val="00962497"/>
    <w:rsid w:val="0096655E"/>
    <w:rsid w:val="00973637"/>
    <w:rsid w:val="009809C9"/>
    <w:rsid w:val="00984B08"/>
    <w:rsid w:val="00986570"/>
    <w:rsid w:val="009915B1"/>
    <w:rsid w:val="0099251A"/>
    <w:rsid w:val="009927FD"/>
    <w:rsid w:val="0099544F"/>
    <w:rsid w:val="009A0F83"/>
    <w:rsid w:val="009A1DA8"/>
    <w:rsid w:val="009A2882"/>
    <w:rsid w:val="009A31E9"/>
    <w:rsid w:val="009A50E9"/>
    <w:rsid w:val="009A55C8"/>
    <w:rsid w:val="009A7594"/>
    <w:rsid w:val="009B0CFF"/>
    <w:rsid w:val="009B2182"/>
    <w:rsid w:val="009B26FB"/>
    <w:rsid w:val="009C0BEE"/>
    <w:rsid w:val="009C1224"/>
    <w:rsid w:val="009C5FC6"/>
    <w:rsid w:val="009D03BA"/>
    <w:rsid w:val="009D09EB"/>
    <w:rsid w:val="009D2623"/>
    <w:rsid w:val="009D4FF3"/>
    <w:rsid w:val="009D5618"/>
    <w:rsid w:val="009D726B"/>
    <w:rsid w:val="009E12A8"/>
    <w:rsid w:val="009E5E87"/>
    <w:rsid w:val="009E670F"/>
    <w:rsid w:val="009E67D1"/>
    <w:rsid w:val="009F205E"/>
    <w:rsid w:val="009F3DAF"/>
    <w:rsid w:val="009F3ED0"/>
    <w:rsid w:val="00A007DC"/>
    <w:rsid w:val="00A071C0"/>
    <w:rsid w:val="00A077EF"/>
    <w:rsid w:val="00A11410"/>
    <w:rsid w:val="00A114BB"/>
    <w:rsid w:val="00A15F22"/>
    <w:rsid w:val="00A1791C"/>
    <w:rsid w:val="00A17E16"/>
    <w:rsid w:val="00A225F3"/>
    <w:rsid w:val="00A24FD1"/>
    <w:rsid w:val="00A27CF8"/>
    <w:rsid w:val="00A35B0D"/>
    <w:rsid w:val="00A36690"/>
    <w:rsid w:val="00A40BC0"/>
    <w:rsid w:val="00A43E12"/>
    <w:rsid w:val="00A44D9D"/>
    <w:rsid w:val="00A516CE"/>
    <w:rsid w:val="00A519B8"/>
    <w:rsid w:val="00A52186"/>
    <w:rsid w:val="00A52527"/>
    <w:rsid w:val="00A52BFD"/>
    <w:rsid w:val="00A54922"/>
    <w:rsid w:val="00A551A4"/>
    <w:rsid w:val="00A57509"/>
    <w:rsid w:val="00A60311"/>
    <w:rsid w:val="00A6194C"/>
    <w:rsid w:val="00A61BF4"/>
    <w:rsid w:val="00A67BB0"/>
    <w:rsid w:val="00A702C7"/>
    <w:rsid w:val="00A705DE"/>
    <w:rsid w:val="00A71475"/>
    <w:rsid w:val="00A7235A"/>
    <w:rsid w:val="00A7515F"/>
    <w:rsid w:val="00A760E9"/>
    <w:rsid w:val="00A76A5F"/>
    <w:rsid w:val="00A8101C"/>
    <w:rsid w:val="00A84901"/>
    <w:rsid w:val="00A93D09"/>
    <w:rsid w:val="00AA22BC"/>
    <w:rsid w:val="00AA3553"/>
    <w:rsid w:val="00AB1C1B"/>
    <w:rsid w:val="00AB2BF1"/>
    <w:rsid w:val="00AB3199"/>
    <w:rsid w:val="00AB3924"/>
    <w:rsid w:val="00AC63B8"/>
    <w:rsid w:val="00AC655A"/>
    <w:rsid w:val="00AD137A"/>
    <w:rsid w:val="00AD3A3F"/>
    <w:rsid w:val="00AD76DD"/>
    <w:rsid w:val="00AE3C6B"/>
    <w:rsid w:val="00AE3EFF"/>
    <w:rsid w:val="00AE6E8D"/>
    <w:rsid w:val="00AF01E1"/>
    <w:rsid w:val="00AF2B3F"/>
    <w:rsid w:val="00AF4311"/>
    <w:rsid w:val="00AF7160"/>
    <w:rsid w:val="00B062E1"/>
    <w:rsid w:val="00B077D2"/>
    <w:rsid w:val="00B07C83"/>
    <w:rsid w:val="00B1138B"/>
    <w:rsid w:val="00B11DF4"/>
    <w:rsid w:val="00B14C78"/>
    <w:rsid w:val="00B154AC"/>
    <w:rsid w:val="00B2036C"/>
    <w:rsid w:val="00B20AB6"/>
    <w:rsid w:val="00B218E6"/>
    <w:rsid w:val="00B241CA"/>
    <w:rsid w:val="00B24D71"/>
    <w:rsid w:val="00B26576"/>
    <w:rsid w:val="00B3041F"/>
    <w:rsid w:val="00B323C9"/>
    <w:rsid w:val="00B33873"/>
    <w:rsid w:val="00B35696"/>
    <w:rsid w:val="00B3676F"/>
    <w:rsid w:val="00B414E3"/>
    <w:rsid w:val="00B4265C"/>
    <w:rsid w:val="00B43A86"/>
    <w:rsid w:val="00B45261"/>
    <w:rsid w:val="00B463F6"/>
    <w:rsid w:val="00B53F9B"/>
    <w:rsid w:val="00B54DE3"/>
    <w:rsid w:val="00B551B4"/>
    <w:rsid w:val="00B554F5"/>
    <w:rsid w:val="00B5665F"/>
    <w:rsid w:val="00B63583"/>
    <w:rsid w:val="00B6422B"/>
    <w:rsid w:val="00B64FAA"/>
    <w:rsid w:val="00B650B5"/>
    <w:rsid w:val="00B6617E"/>
    <w:rsid w:val="00B71FE8"/>
    <w:rsid w:val="00B723A8"/>
    <w:rsid w:val="00B728F8"/>
    <w:rsid w:val="00B745C6"/>
    <w:rsid w:val="00B74B1B"/>
    <w:rsid w:val="00B74DD2"/>
    <w:rsid w:val="00B77F40"/>
    <w:rsid w:val="00B82367"/>
    <w:rsid w:val="00B8394C"/>
    <w:rsid w:val="00B85020"/>
    <w:rsid w:val="00B9131A"/>
    <w:rsid w:val="00B92169"/>
    <w:rsid w:val="00B925B6"/>
    <w:rsid w:val="00B9342E"/>
    <w:rsid w:val="00B96A61"/>
    <w:rsid w:val="00BA0A18"/>
    <w:rsid w:val="00BA2077"/>
    <w:rsid w:val="00BA5C10"/>
    <w:rsid w:val="00BB0B12"/>
    <w:rsid w:val="00BB4982"/>
    <w:rsid w:val="00BB4BF0"/>
    <w:rsid w:val="00BD1585"/>
    <w:rsid w:val="00BD345E"/>
    <w:rsid w:val="00BD7F78"/>
    <w:rsid w:val="00BE30F1"/>
    <w:rsid w:val="00BE33DF"/>
    <w:rsid w:val="00BE71F0"/>
    <w:rsid w:val="00BF2C48"/>
    <w:rsid w:val="00BF373C"/>
    <w:rsid w:val="00C01CB5"/>
    <w:rsid w:val="00C10369"/>
    <w:rsid w:val="00C10701"/>
    <w:rsid w:val="00C14B58"/>
    <w:rsid w:val="00C14FB4"/>
    <w:rsid w:val="00C159BB"/>
    <w:rsid w:val="00C16A7E"/>
    <w:rsid w:val="00C16BDB"/>
    <w:rsid w:val="00C16FFA"/>
    <w:rsid w:val="00C2513A"/>
    <w:rsid w:val="00C27F24"/>
    <w:rsid w:val="00C32E9E"/>
    <w:rsid w:val="00C333AB"/>
    <w:rsid w:val="00C350D0"/>
    <w:rsid w:val="00C365B9"/>
    <w:rsid w:val="00C3692A"/>
    <w:rsid w:val="00C37868"/>
    <w:rsid w:val="00C40966"/>
    <w:rsid w:val="00C40F99"/>
    <w:rsid w:val="00C47EC5"/>
    <w:rsid w:val="00C52D7A"/>
    <w:rsid w:val="00C54A0B"/>
    <w:rsid w:val="00C56A3D"/>
    <w:rsid w:val="00C578BB"/>
    <w:rsid w:val="00C600FB"/>
    <w:rsid w:val="00C60428"/>
    <w:rsid w:val="00C621AD"/>
    <w:rsid w:val="00C650DE"/>
    <w:rsid w:val="00C729B4"/>
    <w:rsid w:val="00C75072"/>
    <w:rsid w:val="00C814AA"/>
    <w:rsid w:val="00C817B2"/>
    <w:rsid w:val="00C833D7"/>
    <w:rsid w:val="00C85550"/>
    <w:rsid w:val="00C85732"/>
    <w:rsid w:val="00C86697"/>
    <w:rsid w:val="00C8752F"/>
    <w:rsid w:val="00C87E2C"/>
    <w:rsid w:val="00C955E7"/>
    <w:rsid w:val="00C961DD"/>
    <w:rsid w:val="00C974B8"/>
    <w:rsid w:val="00CA2F83"/>
    <w:rsid w:val="00CA309A"/>
    <w:rsid w:val="00CA495E"/>
    <w:rsid w:val="00CB3545"/>
    <w:rsid w:val="00CB6786"/>
    <w:rsid w:val="00CB6920"/>
    <w:rsid w:val="00CB6A70"/>
    <w:rsid w:val="00CC01F5"/>
    <w:rsid w:val="00CC2914"/>
    <w:rsid w:val="00CC2AAC"/>
    <w:rsid w:val="00CC32C1"/>
    <w:rsid w:val="00CC766B"/>
    <w:rsid w:val="00CD0BEE"/>
    <w:rsid w:val="00CD1ED7"/>
    <w:rsid w:val="00CD2C47"/>
    <w:rsid w:val="00CD4485"/>
    <w:rsid w:val="00CD4D64"/>
    <w:rsid w:val="00CD5E84"/>
    <w:rsid w:val="00CD66B8"/>
    <w:rsid w:val="00CE2DBA"/>
    <w:rsid w:val="00CE398A"/>
    <w:rsid w:val="00CE4279"/>
    <w:rsid w:val="00CE51E9"/>
    <w:rsid w:val="00CE6C2C"/>
    <w:rsid w:val="00CE78AC"/>
    <w:rsid w:val="00CF1E41"/>
    <w:rsid w:val="00CF30A4"/>
    <w:rsid w:val="00CF31DA"/>
    <w:rsid w:val="00CF35FC"/>
    <w:rsid w:val="00D01731"/>
    <w:rsid w:val="00D04AE6"/>
    <w:rsid w:val="00D124E9"/>
    <w:rsid w:val="00D15768"/>
    <w:rsid w:val="00D20DDA"/>
    <w:rsid w:val="00D20F14"/>
    <w:rsid w:val="00D2128F"/>
    <w:rsid w:val="00D26815"/>
    <w:rsid w:val="00D26E84"/>
    <w:rsid w:val="00D27205"/>
    <w:rsid w:val="00D36DAB"/>
    <w:rsid w:val="00D37AAF"/>
    <w:rsid w:val="00D4105D"/>
    <w:rsid w:val="00D41F36"/>
    <w:rsid w:val="00D43408"/>
    <w:rsid w:val="00D45BB7"/>
    <w:rsid w:val="00D5123E"/>
    <w:rsid w:val="00D515B0"/>
    <w:rsid w:val="00D55B89"/>
    <w:rsid w:val="00D55F34"/>
    <w:rsid w:val="00D60D98"/>
    <w:rsid w:val="00D60E80"/>
    <w:rsid w:val="00D61E4E"/>
    <w:rsid w:val="00D643EF"/>
    <w:rsid w:val="00D64542"/>
    <w:rsid w:val="00D65CDC"/>
    <w:rsid w:val="00D7147D"/>
    <w:rsid w:val="00D72AD5"/>
    <w:rsid w:val="00D75AF7"/>
    <w:rsid w:val="00D811DD"/>
    <w:rsid w:val="00D8187C"/>
    <w:rsid w:val="00D83789"/>
    <w:rsid w:val="00D86CEE"/>
    <w:rsid w:val="00D90F3B"/>
    <w:rsid w:val="00D91139"/>
    <w:rsid w:val="00D92E3F"/>
    <w:rsid w:val="00D9301D"/>
    <w:rsid w:val="00D95F20"/>
    <w:rsid w:val="00DA05F7"/>
    <w:rsid w:val="00DA0B3A"/>
    <w:rsid w:val="00DA456D"/>
    <w:rsid w:val="00DA5A7E"/>
    <w:rsid w:val="00DA5FC4"/>
    <w:rsid w:val="00DA6801"/>
    <w:rsid w:val="00DB3D1F"/>
    <w:rsid w:val="00DB499B"/>
    <w:rsid w:val="00DB5117"/>
    <w:rsid w:val="00DC0D02"/>
    <w:rsid w:val="00DC1DC2"/>
    <w:rsid w:val="00DC47D7"/>
    <w:rsid w:val="00DC5CF0"/>
    <w:rsid w:val="00DD1029"/>
    <w:rsid w:val="00DD29E6"/>
    <w:rsid w:val="00DD73D2"/>
    <w:rsid w:val="00DE0EA7"/>
    <w:rsid w:val="00DE102B"/>
    <w:rsid w:val="00DE41BF"/>
    <w:rsid w:val="00DE5121"/>
    <w:rsid w:val="00DE55C0"/>
    <w:rsid w:val="00DE5996"/>
    <w:rsid w:val="00DE5AA8"/>
    <w:rsid w:val="00DE5D31"/>
    <w:rsid w:val="00DE69CE"/>
    <w:rsid w:val="00DE7A9C"/>
    <w:rsid w:val="00DF4709"/>
    <w:rsid w:val="00DF50D8"/>
    <w:rsid w:val="00E001EB"/>
    <w:rsid w:val="00E00F0E"/>
    <w:rsid w:val="00E02B95"/>
    <w:rsid w:val="00E04744"/>
    <w:rsid w:val="00E047E5"/>
    <w:rsid w:val="00E0676D"/>
    <w:rsid w:val="00E06B38"/>
    <w:rsid w:val="00E17C3A"/>
    <w:rsid w:val="00E21FB6"/>
    <w:rsid w:val="00E235AC"/>
    <w:rsid w:val="00E26B68"/>
    <w:rsid w:val="00E27CA6"/>
    <w:rsid w:val="00E3203C"/>
    <w:rsid w:val="00E411C7"/>
    <w:rsid w:val="00E41546"/>
    <w:rsid w:val="00E42E27"/>
    <w:rsid w:val="00E450D0"/>
    <w:rsid w:val="00E503CB"/>
    <w:rsid w:val="00E5091E"/>
    <w:rsid w:val="00E52D61"/>
    <w:rsid w:val="00E54F8E"/>
    <w:rsid w:val="00E554BD"/>
    <w:rsid w:val="00E55EE0"/>
    <w:rsid w:val="00E60B5F"/>
    <w:rsid w:val="00E62F02"/>
    <w:rsid w:val="00E63994"/>
    <w:rsid w:val="00E64F0F"/>
    <w:rsid w:val="00E65149"/>
    <w:rsid w:val="00E66625"/>
    <w:rsid w:val="00E67822"/>
    <w:rsid w:val="00E714FE"/>
    <w:rsid w:val="00E72473"/>
    <w:rsid w:val="00E73951"/>
    <w:rsid w:val="00E758FE"/>
    <w:rsid w:val="00E7653C"/>
    <w:rsid w:val="00E830BA"/>
    <w:rsid w:val="00E85AE3"/>
    <w:rsid w:val="00E87085"/>
    <w:rsid w:val="00E91D1D"/>
    <w:rsid w:val="00E93810"/>
    <w:rsid w:val="00E95F17"/>
    <w:rsid w:val="00E96D48"/>
    <w:rsid w:val="00EA1049"/>
    <w:rsid w:val="00EA2251"/>
    <w:rsid w:val="00EA3FBD"/>
    <w:rsid w:val="00EA74C6"/>
    <w:rsid w:val="00EA7743"/>
    <w:rsid w:val="00EB4BE0"/>
    <w:rsid w:val="00EC26BD"/>
    <w:rsid w:val="00ED3C12"/>
    <w:rsid w:val="00ED4027"/>
    <w:rsid w:val="00ED48C2"/>
    <w:rsid w:val="00ED4E80"/>
    <w:rsid w:val="00ED552E"/>
    <w:rsid w:val="00EE12A7"/>
    <w:rsid w:val="00EE7401"/>
    <w:rsid w:val="00EF1153"/>
    <w:rsid w:val="00EF740A"/>
    <w:rsid w:val="00F05A74"/>
    <w:rsid w:val="00F11037"/>
    <w:rsid w:val="00F13127"/>
    <w:rsid w:val="00F15D10"/>
    <w:rsid w:val="00F16A92"/>
    <w:rsid w:val="00F16C8B"/>
    <w:rsid w:val="00F172F8"/>
    <w:rsid w:val="00F24627"/>
    <w:rsid w:val="00F3218D"/>
    <w:rsid w:val="00F336E1"/>
    <w:rsid w:val="00F34524"/>
    <w:rsid w:val="00F35E23"/>
    <w:rsid w:val="00F4157F"/>
    <w:rsid w:val="00F43CAB"/>
    <w:rsid w:val="00F46060"/>
    <w:rsid w:val="00F465EC"/>
    <w:rsid w:val="00F505E8"/>
    <w:rsid w:val="00F51EC6"/>
    <w:rsid w:val="00F541C1"/>
    <w:rsid w:val="00F5462F"/>
    <w:rsid w:val="00F550B9"/>
    <w:rsid w:val="00F609AC"/>
    <w:rsid w:val="00F60CFE"/>
    <w:rsid w:val="00F64C8A"/>
    <w:rsid w:val="00F65FDC"/>
    <w:rsid w:val="00F719D8"/>
    <w:rsid w:val="00F75EA2"/>
    <w:rsid w:val="00F77628"/>
    <w:rsid w:val="00F83F5B"/>
    <w:rsid w:val="00F84098"/>
    <w:rsid w:val="00F85229"/>
    <w:rsid w:val="00F854CF"/>
    <w:rsid w:val="00F913D0"/>
    <w:rsid w:val="00F91514"/>
    <w:rsid w:val="00F92022"/>
    <w:rsid w:val="00F920B6"/>
    <w:rsid w:val="00F92A57"/>
    <w:rsid w:val="00F94B21"/>
    <w:rsid w:val="00F97A52"/>
    <w:rsid w:val="00FA3630"/>
    <w:rsid w:val="00FA73EC"/>
    <w:rsid w:val="00FA7C27"/>
    <w:rsid w:val="00FB1EC7"/>
    <w:rsid w:val="00FB2BE1"/>
    <w:rsid w:val="00FB35BA"/>
    <w:rsid w:val="00FB4089"/>
    <w:rsid w:val="00FB5991"/>
    <w:rsid w:val="00FB716D"/>
    <w:rsid w:val="00FC4A1C"/>
    <w:rsid w:val="00FC7FDF"/>
    <w:rsid w:val="00FD06BA"/>
    <w:rsid w:val="00FD1EE5"/>
    <w:rsid w:val="00FD2D2E"/>
    <w:rsid w:val="00FD56E8"/>
    <w:rsid w:val="00FE113C"/>
    <w:rsid w:val="00FE4746"/>
    <w:rsid w:val="00FE507A"/>
    <w:rsid w:val="00FE7FCB"/>
    <w:rsid w:val="00FF0447"/>
    <w:rsid w:val="00FF4379"/>
    <w:rsid w:val="00FF6DEF"/>
    <w:rsid w:val="00FF7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1480"/>
  <w15:chartTrackingRefBased/>
  <w15:docId w15:val="{9439EAD5-74BE-F543-A983-86E38956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BD"/>
    <w:rPr>
      <w:rFonts w:ascii="Times New Roman" w:eastAsia="Times New Roman" w:hAnsi="Times New Roman"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E52BD"/>
    <w:pPr>
      <w:spacing w:before="100" w:beforeAutospacing="1" w:after="100" w:afterAutospacing="1"/>
    </w:pPr>
    <w:rPr>
      <w:lang w:eastAsia="en-GB"/>
    </w:rPr>
  </w:style>
  <w:style w:type="character" w:customStyle="1" w:styleId="normaltextrun">
    <w:name w:val="normaltextrun"/>
    <w:basedOn w:val="Policepardfaut"/>
    <w:rsid w:val="002E52BD"/>
  </w:style>
  <w:style w:type="character" w:customStyle="1" w:styleId="eop">
    <w:name w:val="eop"/>
    <w:basedOn w:val="Policepardfaut"/>
    <w:rsid w:val="002E52BD"/>
  </w:style>
  <w:style w:type="paragraph" w:styleId="En-tte">
    <w:name w:val="header"/>
    <w:basedOn w:val="Normal"/>
    <w:link w:val="En-tteCar"/>
    <w:uiPriority w:val="99"/>
    <w:unhideWhenUsed/>
    <w:rsid w:val="0099544F"/>
    <w:pPr>
      <w:tabs>
        <w:tab w:val="center" w:pos="4680"/>
        <w:tab w:val="right" w:pos="9360"/>
      </w:tabs>
    </w:pPr>
  </w:style>
  <w:style w:type="character" w:customStyle="1" w:styleId="En-tteCar">
    <w:name w:val="En-tête Car"/>
    <w:basedOn w:val="Policepardfaut"/>
    <w:link w:val="En-tte"/>
    <w:uiPriority w:val="99"/>
    <w:rsid w:val="0099544F"/>
    <w:rPr>
      <w:rFonts w:ascii="Times New Roman" w:eastAsia="Times New Roman" w:hAnsi="Times New Roman" w:cs="Times New Roman"/>
    </w:rPr>
  </w:style>
  <w:style w:type="paragraph" w:styleId="Pieddepage">
    <w:name w:val="footer"/>
    <w:basedOn w:val="Normal"/>
    <w:link w:val="PieddepageCar"/>
    <w:uiPriority w:val="99"/>
    <w:unhideWhenUsed/>
    <w:rsid w:val="0099544F"/>
    <w:pPr>
      <w:tabs>
        <w:tab w:val="center" w:pos="4680"/>
        <w:tab w:val="right" w:pos="9360"/>
      </w:tabs>
    </w:pPr>
  </w:style>
  <w:style w:type="character" w:customStyle="1" w:styleId="PieddepageCar">
    <w:name w:val="Pied de page Car"/>
    <w:basedOn w:val="Policepardfaut"/>
    <w:link w:val="Pieddepage"/>
    <w:uiPriority w:val="99"/>
    <w:rsid w:val="0099544F"/>
    <w:rPr>
      <w:rFonts w:ascii="Times New Roman" w:eastAsia="Times New Roman" w:hAnsi="Times New Roman" w:cs="Times New Roman"/>
    </w:rPr>
  </w:style>
  <w:style w:type="paragraph" w:styleId="Paragraphedeliste">
    <w:name w:val="List Paragraph"/>
    <w:basedOn w:val="Normal"/>
    <w:uiPriority w:val="34"/>
    <w:qFormat/>
    <w:rsid w:val="00FB5991"/>
    <w:pPr>
      <w:ind w:left="720"/>
      <w:contextualSpacing/>
    </w:pPr>
  </w:style>
  <w:style w:type="paragraph" w:styleId="Sansinterligne">
    <w:name w:val="No Spacing"/>
    <w:uiPriority w:val="1"/>
    <w:qFormat/>
    <w:rsid w:val="00790BFF"/>
    <w:rPr>
      <w:rFonts w:eastAsiaTheme="minorEastAsia"/>
      <w:sz w:val="22"/>
      <w:szCs w:val="22"/>
      <w:lang w:val="en-GB" w:eastAsia="zh-CN"/>
    </w:rPr>
  </w:style>
  <w:style w:type="character" w:styleId="Marquedecommentaire">
    <w:name w:val="annotation reference"/>
    <w:basedOn w:val="Policepardfaut"/>
    <w:uiPriority w:val="99"/>
    <w:semiHidden/>
    <w:unhideWhenUsed/>
    <w:rsid w:val="00790BFF"/>
    <w:rPr>
      <w:sz w:val="16"/>
      <w:szCs w:val="16"/>
    </w:rPr>
  </w:style>
  <w:style w:type="paragraph" w:styleId="Commentaire">
    <w:name w:val="annotation text"/>
    <w:basedOn w:val="Normal"/>
    <w:link w:val="CommentaireCar"/>
    <w:uiPriority w:val="99"/>
    <w:unhideWhenUsed/>
    <w:rsid w:val="00790BFF"/>
    <w:rPr>
      <w:rFonts w:asciiTheme="minorHAnsi" w:eastAsiaTheme="minorEastAsia" w:hAnsiTheme="minorHAnsi" w:cstheme="minorBidi"/>
      <w:sz w:val="20"/>
      <w:szCs w:val="20"/>
      <w:lang w:eastAsia="zh-CN"/>
    </w:rPr>
  </w:style>
  <w:style w:type="character" w:customStyle="1" w:styleId="CommentaireCar">
    <w:name w:val="Commentaire Car"/>
    <w:basedOn w:val="Policepardfaut"/>
    <w:link w:val="Commentaire"/>
    <w:uiPriority w:val="99"/>
    <w:rsid w:val="00790BFF"/>
    <w:rPr>
      <w:rFonts w:eastAsiaTheme="minorEastAsia"/>
      <w:sz w:val="20"/>
      <w:szCs w:val="20"/>
      <w:lang w:val="en-GB" w:eastAsia="zh-CN"/>
    </w:rPr>
  </w:style>
  <w:style w:type="paragraph" w:customStyle="1" w:styleId="Default">
    <w:name w:val="Default"/>
    <w:rsid w:val="00B650B5"/>
    <w:pPr>
      <w:autoSpaceDE w:val="0"/>
      <w:autoSpaceDN w:val="0"/>
      <w:adjustRightInd w:val="0"/>
    </w:pPr>
    <w:rPr>
      <w:rFonts w:ascii="Times New Roman" w:eastAsiaTheme="minorEastAsia" w:hAnsi="Times New Roman" w:cs="Times New Roman"/>
      <w:color w:val="000000"/>
      <w:lang w:eastAsia="zh-CN"/>
    </w:rPr>
  </w:style>
  <w:style w:type="paragraph" w:styleId="Date">
    <w:name w:val="Date"/>
    <w:basedOn w:val="Normal"/>
    <w:next w:val="Normal"/>
    <w:link w:val="DateCar"/>
    <w:uiPriority w:val="99"/>
    <w:semiHidden/>
    <w:unhideWhenUsed/>
    <w:rsid w:val="00684C0D"/>
  </w:style>
  <w:style w:type="character" w:customStyle="1" w:styleId="DateCar">
    <w:name w:val="Date Car"/>
    <w:basedOn w:val="Policepardfaut"/>
    <w:link w:val="Date"/>
    <w:uiPriority w:val="99"/>
    <w:semiHidden/>
    <w:rsid w:val="00684C0D"/>
    <w:rPr>
      <w:rFonts w:ascii="Times New Roman" w:eastAsia="Times New Roman" w:hAnsi="Times New Roman" w:cs="Times New Roman"/>
      <w:lang w:val="en-GB"/>
    </w:rPr>
  </w:style>
  <w:style w:type="paragraph" w:customStyle="1" w:styleId="elementtoproof">
    <w:name w:val="elementtoproof"/>
    <w:basedOn w:val="Normal"/>
    <w:rsid w:val="008B7184"/>
    <w:pPr>
      <w:spacing w:before="100" w:beforeAutospacing="1" w:after="100" w:afterAutospacing="1"/>
    </w:pPr>
    <w:rPr>
      <w:rFonts w:eastAsiaTheme="minorEastAsia"/>
      <w:lang w:val="en-US"/>
    </w:rPr>
  </w:style>
  <w:style w:type="character" w:customStyle="1" w:styleId="apple-converted-space">
    <w:name w:val="apple-converted-space"/>
    <w:basedOn w:val="Policepardfaut"/>
    <w:rsid w:val="008B7184"/>
  </w:style>
  <w:style w:type="paragraph" w:customStyle="1" w:styleId="p1">
    <w:name w:val="p1"/>
    <w:basedOn w:val="Normal"/>
    <w:rsid w:val="00E758FE"/>
    <w:pPr>
      <w:spacing w:before="100" w:beforeAutospacing="1" w:after="100" w:afterAutospacing="1"/>
    </w:pPr>
    <w:rPr>
      <w:rFonts w:eastAsiaTheme="minorEastAsia"/>
      <w:lang w:eastAsia="en-GB"/>
    </w:rPr>
  </w:style>
  <w:style w:type="character" w:customStyle="1" w:styleId="s1">
    <w:name w:val="s1"/>
    <w:basedOn w:val="Policepardfaut"/>
    <w:rsid w:val="00E758FE"/>
  </w:style>
  <w:style w:type="paragraph" w:customStyle="1" w:styleId="p2">
    <w:name w:val="p2"/>
    <w:basedOn w:val="Normal"/>
    <w:rsid w:val="00E758FE"/>
    <w:pPr>
      <w:spacing w:before="100" w:beforeAutospacing="1" w:after="100" w:afterAutospacing="1"/>
    </w:pPr>
    <w:rPr>
      <w:rFonts w:eastAsiaTheme="minorEastAsia"/>
      <w:lang w:eastAsia="en-GB"/>
    </w:rPr>
  </w:style>
  <w:style w:type="character" w:customStyle="1" w:styleId="s2">
    <w:name w:val="s2"/>
    <w:basedOn w:val="Policepardfaut"/>
    <w:rsid w:val="00E758FE"/>
  </w:style>
  <w:style w:type="paragraph" w:customStyle="1" w:styleId="p3">
    <w:name w:val="p3"/>
    <w:basedOn w:val="Normal"/>
    <w:rsid w:val="00E758FE"/>
    <w:pPr>
      <w:spacing w:before="100" w:beforeAutospacing="1" w:after="100" w:afterAutospacing="1"/>
    </w:pPr>
    <w:rPr>
      <w:rFonts w:eastAsiaTheme="minorEastAsia"/>
      <w:lang w:eastAsia="en-GB"/>
    </w:rPr>
  </w:style>
  <w:style w:type="paragraph" w:styleId="NormalWeb">
    <w:name w:val="Normal (Web)"/>
    <w:basedOn w:val="Normal"/>
    <w:uiPriority w:val="99"/>
    <w:unhideWhenUsed/>
    <w:rsid w:val="00D811DD"/>
    <w:pPr>
      <w:spacing w:before="100" w:beforeAutospacing="1" w:after="100" w:afterAutospacing="1"/>
    </w:pPr>
    <w:rPr>
      <w:lang w:val="en-US" w:eastAsia="zh-CN"/>
    </w:rPr>
  </w:style>
  <w:style w:type="character" w:styleId="lev">
    <w:name w:val="Strong"/>
    <w:basedOn w:val="Policepardfaut"/>
    <w:uiPriority w:val="22"/>
    <w:qFormat/>
    <w:rsid w:val="005049DD"/>
    <w:rPr>
      <w:b/>
      <w:bCs/>
    </w:rPr>
  </w:style>
  <w:style w:type="character" w:customStyle="1" w:styleId="findhit">
    <w:name w:val="findhit"/>
    <w:basedOn w:val="Policepardfaut"/>
    <w:rsid w:val="00210F0D"/>
  </w:style>
  <w:style w:type="paragraph" w:styleId="Rvision">
    <w:name w:val="Revision"/>
    <w:hidden/>
    <w:uiPriority w:val="99"/>
    <w:semiHidden/>
    <w:rsid w:val="00754177"/>
    <w:rPr>
      <w:rFonts w:ascii="Times New Roman" w:eastAsia="Times New Roman" w:hAnsi="Times New Roman" w:cs="Times New Roman"/>
      <w:lang w:val="en-GB"/>
    </w:rPr>
  </w:style>
  <w:style w:type="paragraph" w:styleId="Objetducommentaire">
    <w:name w:val="annotation subject"/>
    <w:basedOn w:val="Commentaire"/>
    <w:next w:val="Commentaire"/>
    <w:link w:val="ObjetducommentaireCar"/>
    <w:uiPriority w:val="99"/>
    <w:semiHidden/>
    <w:unhideWhenUsed/>
    <w:rsid w:val="006745EF"/>
    <w:rPr>
      <w:rFonts w:ascii="Times New Roman" w:eastAsia="Times New Roman" w:hAnsi="Times New Roman" w:cs="Times New Roman"/>
      <w:b/>
      <w:bCs/>
      <w:lang w:eastAsia="en-US"/>
    </w:rPr>
  </w:style>
  <w:style w:type="character" w:customStyle="1" w:styleId="ObjetducommentaireCar">
    <w:name w:val="Objet du commentaire Car"/>
    <w:basedOn w:val="CommentaireCar"/>
    <w:link w:val="Objetducommentaire"/>
    <w:uiPriority w:val="99"/>
    <w:semiHidden/>
    <w:rsid w:val="006745EF"/>
    <w:rPr>
      <w:rFonts w:ascii="Times New Roman" w:eastAsia="Times New Roman" w:hAnsi="Times New Roman" w:cs="Times New Roman"/>
      <w:b/>
      <w:bCs/>
      <w:sz w:val="20"/>
      <w:szCs w:val="20"/>
      <w:lang w:val="en-GB" w:eastAsia="zh-CN"/>
    </w:rPr>
  </w:style>
  <w:style w:type="character" w:styleId="Lienhypertexte">
    <w:name w:val="Hyperlink"/>
    <w:basedOn w:val="Policepardfaut"/>
    <w:uiPriority w:val="99"/>
    <w:unhideWhenUsed/>
    <w:rsid w:val="00C27F24"/>
    <w:rPr>
      <w:color w:val="0563C1" w:themeColor="hyperlink"/>
      <w:u w:val="single"/>
    </w:rPr>
  </w:style>
  <w:style w:type="character" w:styleId="Mentionnonrsolue">
    <w:name w:val="Unresolved Mention"/>
    <w:basedOn w:val="Policepardfaut"/>
    <w:uiPriority w:val="99"/>
    <w:semiHidden/>
    <w:unhideWhenUsed/>
    <w:rsid w:val="00C2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0077">
      <w:bodyDiv w:val="1"/>
      <w:marLeft w:val="0"/>
      <w:marRight w:val="0"/>
      <w:marTop w:val="0"/>
      <w:marBottom w:val="0"/>
      <w:divBdr>
        <w:top w:val="none" w:sz="0" w:space="0" w:color="auto"/>
        <w:left w:val="none" w:sz="0" w:space="0" w:color="auto"/>
        <w:bottom w:val="none" w:sz="0" w:space="0" w:color="auto"/>
        <w:right w:val="none" w:sz="0" w:space="0" w:color="auto"/>
      </w:divBdr>
    </w:div>
    <w:div w:id="1212645265">
      <w:bodyDiv w:val="1"/>
      <w:marLeft w:val="0"/>
      <w:marRight w:val="0"/>
      <w:marTop w:val="0"/>
      <w:marBottom w:val="0"/>
      <w:divBdr>
        <w:top w:val="none" w:sz="0" w:space="0" w:color="auto"/>
        <w:left w:val="none" w:sz="0" w:space="0" w:color="auto"/>
        <w:bottom w:val="none" w:sz="0" w:space="0" w:color="auto"/>
        <w:right w:val="none" w:sz="0" w:space="0" w:color="auto"/>
      </w:divBdr>
    </w:div>
    <w:div w:id="1618293645">
      <w:bodyDiv w:val="1"/>
      <w:marLeft w:val="0"/>
      <w:marRight w:val="0"/>
      <w:marTop w:val="0"/>
      <w:marBottom w:val="0"/>
      <w:divBdr>
        <w:top w:val="none" w:sz="0" w:space="0" w:color="auto"/>
        <w:left w:val="none" w:sz="0" w:space="0" w:color="auto"/>
        <w:bottom w:val="none" w:sz="0" w:space="0" w:color="auto"/>
        <w:right w:val="none" w:sz="0" w:space="0" w:color="auto"/>
      </w:divBdr>
    </w:div>
    <w:div w:id="1806660897">
      <w:bodyDiv w:val="1"/>
      <w:marLeft w:val="0"/>
      <w:marRight w:val="0"/>
      <w:marTop w:val="0"/>
      <w:marBottom w:val="0"/>
      <w:divBdr>
        <w:top w:val="none" w:sz="0" w:space="0" w:color="auto"/>
        <w:left w:val="none" w:sz="0" w:space="0" w:color="auto"/>
        <w:bottom w:val="none" w:sz="0" w:space="0" w:color="auto"/>
        <w:right w:val="none" w:sz="0" w:space="0" w:color="auto"/>
      </w:divBdr>
    </w:div>
    <w:div w:id="18400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1A098369D8D4BAB1AE48EE8DD2AEF" ma:contentTypeVersion="16" ma:contentTypeDescription="Create a new document." ma:contentTypeScope="" ma:versionID="1a59ed2eccd55646a1f3d1aa79680f81">
  <xsd:schema xmlns:xsd="http://www.w3.org/2001/XMLSchema" xmlns:xs="http://www.w3.org/2001/XMLSchema" xmlns:p="http://schemas.microsoft.com/office/2006/metadata/properties" xmlns:ns2="d6332a1a-5e3e-4727-bf3a-f82980a9cf69" xmlns:ns3="4774538e-7891-43b6-a84b-740af6ca28fe" xmlns:ns4="985ec44e-1bab-4c0b-9df0-6ba128686fc9" targetNamespace="http://schemas.microsoft.com/office/2006/metadata/properties" ma:root="true" ma:fieldsID="b0ba8971c7f63fae4200a55fd984ab21" ns2:_="" ns3:_="" ns4:_="">
    <xsd:import namespace="d6332a1a-5e3e-4727-bf3a-f82980a9cf69"/>
    <xsd:import namespace="4774538e-7891-43b6-a84b-740af6ca28f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Document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32a1a-5e3e-4727-bf3a-f82980a9c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ocumentStage" ma:index="23" nillable="true" ma:displayName="DocumentStage" ma:format="Dropdown" ma:internalName="DocumentStage">
      <xsd:simpleType>
        <xsd:restriction base="dms:Choice">
          <xsd:enumeration value="DRAFT"/>
          <xsd:enumeration value="FINAL"/>
          <xsd:enumeration value="AS DELIVERED"/>
        </xsd:restriction>
      </xsd:simple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bdf8f6-b213-4728-8ba3-ef7645328124}" ma:internalName="TaxCatchAll" ma:showField="CatchAllData" ma:web="4774538e-7891-43b6-a84b-740af6ca2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DocumentStage xmlns="d6332a1a-5e3e-4727-bf3a-f82980a9cf69" xsi:nil="true"/>
    <lcf76f155ced4ddcb4097134ff3c332f xmlns="d6332a1a-5e3e-4727-bf3a-f82980a9cf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D93FE-634A-44C0-B463-B95BD995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32a1a-5e3e-4727-bf3a-f82980a9cf69"/>
    <ds:schemaRef ds:uri="4774538e-7891-43b6-a84b-740af6ca28f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C02D4-9A9C-46A6-95D9-C6D476056099}">
  <ds:schemaRefs>
    <ds:schemaRef ds:uri="http://schemas.microsoft.com/office/2006/metadata/properties"/>
    <ds:schemaRef ds:uri="http://schemas.microsoft.com/office/infopath/2007/PartnerControls"/>
    <ds:schemaRef ds:uri="985ec44e-1bab-4c0b-9df0-6ba128686fc9"/>
    <ds:schemaRef ds:uri="d6332a1a-5e3e-4727-bf3a-f82980a9cf69"/>
  </ds:schemaRefs>
</ds:datastoreItem>
</file>

<file path=customXml/itemProps3.xml><?xml version="1.0" encoding="utf-8"?>
<ds:datastoreItem xmlns:ds="http://schemas.openxmlformats.org/officeDocument/2006/customXml" ds:itemID="{D8D308E4-976D-49F6-A0E4-DFBBB5F8D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Afridi</dc:creator>
  <cp:keywords/>
  <dc:description/>
  <cp:lastModifiedBy>Kaouther Bizani</cp:lastModifiedBy>
  <cp:revision>2</cp:revision>
  <dcterms:created xsi:type="dcterms:W3CDTF">2024-03-08T13:09:00Z</dcterms:created>
  <dcterms:modified xsi:type="dcterms:W3CDTF">2024-03-08T13:09:00Z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0x0101004791A098369D8D4BAB1AE48EE8DD2AEF</vt:lpwstr>
  </property>
</Properties>
</file>