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D5D4A" w14:textId="787039BE" w:rsidR="1EA273A2" w:rsidRDefault="1EA273A2" w:rsidP="41E736B5">
      <w:pPr>
        <w:jc w:val="both"/>
        <w:rPr>
          <w:i/>
          <w:iCs/>
          <w:lang w:val="en-US"/>
        </w:rPr>
      </w:pPr>
      <w:r w:rsidRPr="41E736B5">
        <w:rPr>
          <w:rFonts w:ascii="Calibri" w:eastAsia="Calibri" w:hAnsi="Calibri" w:cs="Calibri"/>
          <w:b/>
          <w:bCs/>
          <w:sz w:val="28"/>
          <w:szCs w:val="28"/>
          <w:lang w:val="en-US"/>
        </w:rPr>
        <w:t>T</w:t>
      </w:r>
      <w:r w:rsidR="07A2A3F9" w:rsidRPr="41E736B5">
        <w:rPr>
          <w:rFonts w:ascii="Calibri" w:eastAsia="Calibri" w:hAnsi="Calibri" w:cs="Calibri"/>
          <w:b/>
          <w:bCs/>
          <w:sz w:val="28"/>
          <w:szCs w:val="28"/>
          <w:lang w:val="en-US"/>
        </w:rPr>
        <w:t xml:space="preserve">he Tunisian </w:t>
      </w:r>
      <w:r w:rsidRPr="41E736B5">
        <w:rPr>
          <w:rFonts w:ascii="Calibri" w:eastAsia="Calibri" w:hAnsi="Calibri" w:cs="Calibri"/>
          <w:b/>
          <w:bCs/>
          <w:sz w:val="28"/>
          <w:szCs w:val="28"/>
          <w:lang w:val="en-US"/>
        </w:rPr>
        <w:t>R</w:t>
      </w:r>
      <w:r w:rsidR="2FBE2638" w:rsidRPr="41E736B5">
        <w:rPr>
          <w:rFonts w:ascii="Calibri" w:eastAsia="Calibri" w:hAnsi="Calibri" w:cs="Calibri"/>
          <w:b/>
          <w:bCs/>
          <w:sz w:val="28"/>
          <w:szCs w:val="28"/>
          <w:lang w:val="en-US"/>
        </w:rPr>
        <w:t xml:space="preserve">ed </w:t>
      </w:r>
      <w:r w:rsidRPr="41E736B5">
        <w:rPr>
          <w:rFonts w:ascii="Calibri" w:eastAsia="Calibri" w:hAnsi="Calibri" w:cs="Calibri"/>
          <w:b/>
          <w:bCs/>
          <w:sz w:val="28"/>
          <w:szCs w:val="28"/>
          <w:lang w:val="en-US"/>
        </w:rPr>
        <w:t>C</w:t>
      </w:r>
      <w:r w:rsidR="24D356E5" w:rsidRPr="41E736B5">
        <w:rPr>
          <w:rFonts w:ascii="Calibri" w:eastAsia="Calibri" w:hAnsi="Calibri" w:cs="Calibri"/>
          <w:b/>
          <w:bCs/>
          <w:sz w:val="28"/>
          <w:szCs w:val="28"/>
          <w:lang w:val="en-US"/>
        </w:rPr>
        <w:t>rescent</w:t>
      </w:r>
      <w:r w:rsidRPr="41E736B5">
        <w:rPr>
          <w:rFonts w:ascii="Calibri" w:eastAsia="Calibri" w:hAnsi="Calibri" w:cs="Calibri"/>
          <w:b/>
          <w:bCs/>
          <w:sz w:val="28"/>
          <w:szCs w:val="28"/>
          <w:lang w:val="en-US"/>
        </w:rPr>
        <w:t xml:space="preserve"> and </w:t>
      </w:r>
      <w:r w:rsidR="3E2AE1A2" w:rsidRPr="41E736B5">
        <w:rPr>
          <w:rFonts w:ascii="Calibri" w:eastAsia="Calibri" w:hAnsi="Calibri" w:cs="Calibri"/>
          <w:b/>
          <w:bCs/>
          <w:sz w:val="28"/>
          <w:szCs w:val="28"/>
          <w:lang w:val="en-US"/>
        </w:rPr>
        <w:t xml:space="preserve">the </w:t>
      </w:r>
      <w:r w:rsidRPr="41E736B5">
        <w:rPr>
          <w:rFonts w:ascii="Calibri" w:eastAsia="Calibri" w:hAnsi="Calibri" w:cs="Calibri"/>
          <w:b/>
          <w:bCs/>
          <w:sz w:val="28"/>
          <w:szCs w:val="28"/>
          <w:lang w:val="en-US"/>
        </w:rPr>
        <w:t>I</w:t>
      </w:r>
      <w:r w:rsidR="7B21A8C2" w:rsidRPr="41E736B5">
        <w:rPr>
          <w:rFonts w:ascii="Calibri" w:eastAsia="Calibri" w:hAnsi="Calibri" w:cs="Calibri"/>
          <w:b/>
          <w:bCs/>
          <w:sz w:val="28"/>
          <w:szCs w:val="28"/>
          <w:lang w:val="en-US"/>
        </w:rPr>
        <w:t xml:space="preserve">nternational </w:t>
      </w:r>
      <w:r w:rsidRPr="41E736B5">
        <w:rPr>
          <w:rFonts w:ascii="Calibri" w:eastAsia="Calibri" w:hAnsi="Calibri" w:cs="Calibri"/>
          <w:b/>
          <w:bCs/>
          <w:sz w:val="28"/>
          <w:szCs w:val="28"/>
          <w:lang w:val="en-US"/>
        </w:rPr>
        <w:t>O</w:t>
      </w:r>
      <w:r w:rsidR="16F67FF5" w:rsidRPr="41E736B5">
        <w:rPr>
          <w:rFonts w:ascii="Calibri" w:eastAsia="Calibri" w:hAnsi="Calibri" w:cs="Calibri"/>
          <w:b/>
          <w:bCs/>
          <w:sz w:val="28"/>
          <w:szCs w:val="28"/>
          <w:lang w:val="en-US"/>
        </w:rPr>
        <w:t xml:space="preserve">rganization for </w:t>
      </w:r>
      <w:r w:rsidRPr="41E736B5">
        <w:rPr>
          <w:rFonts w:ascii="Calibri" w:eastAsia="Calibri" w:hAnsi="Calibri" w:cs="Calibri"/>
          <w:b/>
          <w:bCs/>
          <w:sz w:val="28"/>
          <w:szCs w:val="28"/>
          <w:lang w:val="en-US"/>
        </w:rPr>
        <w:t>M</w:t>
      </w:r>
      <w:r w:rsidR="09B70C67" w:rsidRPr="41E736B5">
        <w:rPr>
          <w:rFonts w:ascii="Calibri" w:eastAsia="Calibri" w:hAnsi="Calibri" w:cs="Calibri"/>
          <w:b/>
          <w:bCs/>
          <w:sz w:val="28"/>
          <w:szCs w:val="28"/>
          <w:lang w:val="en-US"/>
        </w:rPr>
        <w:t>igration</w:t>
      </w:r>
      <w:r w:rsidRPr="41E736B5">
        <w:rPr>
          <w:rFonts w:ascii="Calibri" w:eastAsia="Calibri" w:hAnsi="Calibri" w:cs="Calibri"/>
          <w:b/>
          <w:bCs/>
          <w:sz w:val="28"/>
          <w:szCs w:val="28"/>
          <w:lang w:val="en-US"/>
        </w:rPr>
        <w:t xml:space="preserve"> distribute food to </w:t>
      </w:r>
      <w:r w:rsidR="646BC9D2" w:rsidRPr="41E736B5">
        <w:rPr>
          <w:rFonts w:ascii="Calibri" w:eastAsia="Calibri" w:hAnsi="Calibri" w:cs="Calibri"/>
          <w:b/>
          <w:bCs/>
          <w:sz w:val="28"/>
          <w:szCs w:val="28"/>
          <w:lang w:val="en-US"/>
        </w:rPr>
        <w:t>7,000 stranded</w:t>
      </w:r>
      <w:r w:rsidRPr="41E736B5">
        <w:rPr>
          <w:rFonts w:ascii="Calibri" w:eastAsia="Calibri" w:hAnsi="Calibri" w:cs="Calibri"/>
          <w:b/>
          <w:bCs/>
          <w:sz w:val="28"/>
          <w:szCs w:val="28"/>
          <w:lang w:val="en-US"/>
        </w:rPr>
        <w:t xml:space="preserve"> migrants in Sfax amid complex challenges during the month of Ramadan. </w:t>
      </w:r>
    </w:p>
    <w:p w14:paraId="5FACDE4E" w14:textId="2554C02C" w:rsidR="1EA273A2" w:rsidRPr="0043076A" w:rsidRDefault="1EA273A2" w:rsidP="41E736B5">
      <w:pPr>
        <w:spacing w:line="257" w:lineRule="auto"/>
        <w:jc w:val="both"/>
        <w:rPr>
          <w:lang w:val="en-US"/>
        </w:rPr>
      </w:pPr>
      <w:r w:rsidRPr="41E736B5">
        <w:rPr>
          <w:rFonts w:ascii="Calibri" w:eastAsia="Calibri" w:hAnsi="Calibri" w:cs="Calibri"/>
          <w:sz w:val="24"/>
          <w:szCs w:val="24"/>
          <w:lang w:val="en-US"/>
        </w:rPr>
        <w:t xml:space="preserve">As part of its humanitarian response scale up in the Sfax Governorate, </w:t>
      </w:r>
      <w:r w:rsidRPr="41E736B5">
        <w:rPr>
          <w:rFonts w:ascii="Calibri" w:eastAsia="Calibri" w:hAnsi="Calibri" w:cs="Calibri"/>
          <w:b/>
          <w:bCs/>
          <w:sz w:val="24"/>
          <w:szCs w:val="24"/>
          <w:lang w:val="en-US"/>
        </w:rPr>
        <w:t xml:space="preserve">IOM Tunisia, in close collaboration with its main implementing partner, the Tunisian Red Crescent (TRC), </w:t>
      </w:r>
      <w:r w:rsidRPr="41E736B5">
        <w:rPr>
          <w:rFonts w:ascii="Calibri" w:eastAsia="Calibri" w:hAnsi="Calibri" w:cs="Calibri"/>
          <w:sz w:val="24"/>
          <w:szCs w:val="24"/>
          <w:lang w:val="en-US"/>
        </w:rPr>
        <w:t xml:space="preserve">has provided 7,000 stranded migrants with food baskets during </w:t>
      </w:r>
      <w:r w:rsidRPr="41E736B5">
        <w:rPr>
          <w:rFonts w:ascii="Calibri" w:eastAsia="Calibri" w:hAnsi="Calibri" w:cs="Calibri"/>
          <w:b/>
          <w:bCs/>
          <w:sz w:val="24"/>
          <w:szCs w:val="24"/>
          <w:lang w:val="en-US"/>
        </w:rPr>
        <w:t>the holy month of Ramadan</w:t>
      </w:r>
      <w:r w:rsidRPr="41E736B5">
        <w:rPr>
          <w:rFonts w:ascii="Calibri" w:eastAsia="Calibri" w:hAnsi="Calibri" w:cs="Calibri"/>
          <w:sz w:val="24"/>
          <w:szCs w:val="24"/>
          <w:lang w:val="en-US"/>
        </w:rPr>
        <w:t>.</w:t>
      </w:r>
    </w:p>
    <w:p w14:paraId="2ADF7BA2" w14:textId="2C9AA627" w:rsidR="1EA273A2" w:rsidRPr="0043076A" w:rsidRDefault="1EA273A2" w:rsidP="41E736B5">
      <w:pPr>
        <w:spacing w:line="257" w:lineRule="auto"/>
        <w:jc w:val="both"/>
        <w:rPr>
          <w:lang w:val="en-US"/>
        </w:rPr>
      </w:pPr>
      <w:r w:rsidRPr="41E736B5">
        <w:rPr>
          <w:rFonts w:ascii="Calibri" w:eastAsia="Calibri" w:hAnsi="Calibri" w:cs="Calibri"/>
          <w:sz w:val="24"/>
          <w:szCs w:val="24"/>
          <w:lang w:val="en-US"/>
        </w:rPr>
        <w:t xml:space="preserve">IOM’s food assistance </w:t>
      </w:r>
      <w:r w:rsidRPr="41E736B5">
        <w:rPr>
          <w:rFonts w:ascii="Calibri" w:eastAsia="Calibri" w:hAnsi="Calibri" w:cs="Calibri"/>
          <w:b/>
          <w:bCs/>
          <w:sz w:val="24"/>
          <w:szCs w:val="24"/>
          <w:lang w:val="en-US"/>
        </w:rPr>
        <w:t>during Ramadan is crucial</w:t>
      </w:r>
      <w:r w:rsidRPr="41E736B5">
        <w:rPr>
          <w:rFonts w:ascii="Calibri" w:eastAsia="Calibri" w:hAnsi="Calibri" w:cs="Calibri"/>
          <w:sz w:val="24"/>
          <w:szCs w:val="24"/>
          <w:lang w:val="en-US"/>
        </w:rPr>
        <w:t xml:space="preserve"> as it proves to be a life sustaining activity with an immediate impact.</w:t>
      </w:r>
    </w:p>
    <w:p w14:paraId="2D66F081" w14:textId="1251F01E" w:rsidR="1EA273A2" w:rsidRPr="0043076A" w:rsidRDefault="1EA273A2" w:rsidP="41E736B5">
      <w:pPr>
        <w:spacing w:after="0" w:line="257" w:lineRule="auto"/>
        <w:jc w:val="both"/>
        <w:rPr>
          <w:lang w:val="en-US"/>
        </w:rPr>
      </w:pPr>
      <w:r w:rsidRPr="41E736B5">
        <w:rPr>
          <w:rFonts w:ascii="Calibri" w:eastAsia="Calibri" w:hAnsi="Calibri" w:cs="Calibri"/>
          <w:sz w:val="24"/>
          <w:szCs w:val="24"/>
          <w:lang w:val="en-US"/>
        </w:rPr>
        <w:t>‘</w:t>
      </w:r>
      <w:r w:rsidRPr="41E736B5">
        <w:rPr>
          <w:rFonts w:ascii="Calibri" w:eastAsia="Calibri" w:hAnsi="Calibri" w:cs="Calibri"/>
          <w:b/>
          <w:bCs/>
          <w:sz w:val="24"/>
          <w:szCs w:val="24"/>
          <w:lang w:val="en-US"/>
        </w:rPr>
        <w:t>With thanks to our donors and TRC as our main counterpart,</w:t>
      </w:r>
      <w:r w:rsidRPr="41E736B5">
        <w:rPr>
          <w:rFonts w:ascii="Calibri" w:eastAsia="Calibri" w:hAnsi="Calibri" w:cs="Calibri"/>
          <w:sz w:val="24"/>
          <w:szCs w:val="24"/>
          <w:lang w:val="en-US"/>
        </w:rPr>
        <w:t xml:space="preserve"> IOM managed to assist 7,000 vulnerable migrants in a matter of two weeks with food baskets and drinking water.’, explains </w:t>
      </w:r>
      <w:proofErr w:type="spellStart"/>
      <w:r w:rsidRPr="41E736B5">
        <w:rPr>
          <w:rFonts w:ascii="Calibri" w:eastAsia="Calibri" w:hAnsi="Calibri" w:cs="Calibri"/>
          <w:sz w:val="24"/>
          <w:szCs w:val="24"/>
          <w:lang w:val="en-US"/>
        </w:rPr>
        <w:t>Mr</w:t>
      </w:r>
      <w:proofErr w:type="spellEnd"/>
      <w:r w:rsidRPr="41E736B5">
        <w:rPr>
          <w:rFonts w:ascii="Calibri" w:eastAsia="Calibri" w:hAnsi="Calibri" w:cs="Calibri"/>
          <w:sz w:val="24"/>
          <w:szCs w:val="24"/>
          <w:lang w:val="en-US"/>
        </w:rPr>
        <w:t xml:space="preserve"> </w:t>
      </w:r>
      <w:proofErr w:type="spellStart"/>
      <w:r w:rsidRPr="41E736B5">
        <w:rPr>
          <w:rFonts w:ascii="Calibri" w:eastAsia="Calibri" w:hAnsi="Calibri" w:cs="Calibri"/>
          <w:sz w:val="24"/>
          <w:szCs w:val="24"/>
          <w:lang w:val="en-US"/>
        </w:rPr>
        <w:t>Wria</w:t>
      </w:r>
      <w:proofErr w:type="spellEnd"/>
      <w:r w:rsidRPr="41E736B5">
        <w:rPr>
          <w:rFonts w:ascii="Calibri" w:eastAsia="Calibri" w:hAnsi="Calibri" w:cs="Calibri"/>
          <w:sz w:val="24"/>
          <w:szCs w:val="24"/>
          <w:lang w:val="en-US"/>
        </w:rPr>
        <w:t xml:space="preserve"> Rashid, Head of IOM Sfax sub-office. </w:t>
      </w:r>
    </w:p>
    <w:p w14:paraId="524AB028" w14:textId="31933062" w:rsidR="1EA273A2" w:rsidRPr="0043076A" w:rsidRDefault="1EA273A2" w:rsidP="41E736B5">
      <w:pPr>
        <w:spacing w:after="0" w:line="257" w:lineRule="auto"/>
        <w:jc w:val="both"/>
        <w:rPr>
          <w:lang w:val="en-US"/>
        </w:rPr>
      </w:pPr>
      <w:r w:rsidRPr="41E736B5">
        <w:rPr>
          <w:rFonts w:ascii="Calibri" w:eastAsia="Calibri" w:hAnsi="Calibri" w:cs="Calibri"/>
          <w:sz w:val="24"/>
          <w:szCs w:val="24"/>
          <w:lang w:val="en-US"/>
        </w:rPr>
        <w:t xml:space="preserve"> </w:t>
      </w:r>
    </w:p>
    <w:p w14:paraId="40505DEE" w14:textId="2B25CE33" w:rsidR="1EA273A2" w:rsidRPr="0043076A" w:rsidRDefault="1EA273A2" w:rsidP="41E736B5">
      <w:pPr>
        <w:spacing w:line="257" w:lineRule="auto"/>
        <w:jc w:val="both"/>
        <w:rPr>
          <w:lang w:val="en-US"/>
        </w:rPr>
      </w:pPr>
      <w:r w:rsidRPr="41E736B5">
        <w:rPr>
          <w:rFonts w:ascii="Calibri" w:eastAsia="Calibri" w:hAnsi="Calibri" w:cs="Calibri"/>
          <w:sz w:val="24"/>
          <w:szCs w:val="24"/>
          <w:lang w:val="en-US"/>
        </w:rPr>
        <w:t>Fatima, one of the beneficiaries explains: ‘At home, we often shared fast-breaking meals with family, friends, and neighbors. Here, I really miss this special warmth. It is not the same experience nor feeling as embracing Ramadan at home. “</w:t>
      </w:r>
    </w:p>
    <w:p w14:paraId="110EC911" w14:textId="4B68DAFF" w:rsidR="1EA273A2" w:rsidRPr="0043076A" w:rsidRDefault="1EA273A2" w:rsidP="41E736B5">
      <w:pPr>
        <w:spacing w:after="0" w:line="257" w:lineRule="auto"/>
        <w:jc w:val="both"/>
        <w:rPr>
          <w:lang w:val="en-US"/>
        </w:rPr>
      </w:pPr>
      <w:r w:rsidRPr="41E736B5">
        <w:rPr>
          <w:rFonts w:ascii="Calibri" w:eastAsia="Calibri" w:hAnsi="Calibri" w:cs="Calibri"/>
          <w:sz w:val="24"/>
          <w:szCs w:val="24"/>
          <w:lang w:val="en-US"/>
        </w:rPr>
        <w:t xml:space="preserve">‘The main challenges I'm currently facing include securing food for myself and accessing clean water.’, shares Abdullah who welcomed his food basket with a lot of emotions.  </w:t>
      </w:r>
    </w:p>
    <w:p w14:paraId="0A6B95F1" w14:textId="620DA1B2" w:rsidR="1EA273A2" w:rsidRPr="0043076A" w:rsidRDefault="1EA273A2" w:rsidP="41E736B5">
      <w:pPr>
        <w:spacing w:after="0" w:line="257" w:lineRule="auto"/>
        <w:jc w:val="both"/>
        <w:rPr>
          <w:lang w:val="en-US"/>
        </w:rPr>
      </w:pPr>
      <w:r w:rsidRPr="41E736B5">
        <w:rPr>
          <w:rFonts w:ascii="Calibri" w:eastAsia="Calibri" w:hAnsi="Calibri" w:cs="Calibri"/>
          <w:sz w:val="24"/>
          <w:szCs w:val="24"/>
          <w:lang w:val="en-US"/>
        </w:rPr>
        <w:t xml:space="preserve"> </w:t>
      </w:r>
    </w:p>
    <w:p w14:paraId="3C470A59" w14:textId="217768D2" w:rsidR="1EA273A2" w:rsidRPr="0043076A" w:rsidRDefault="1EA273A2" w:rsidP="41E736B5">
      <w:pPr>
        <w:spacing w:line="257" w:lineRule="auto"/>
        <w:jc w:val="both"/>
        <w:rPr>
          <w:lang w:val="en-US"/>
        </w:rPr>
      </w:pPr>
      <w:r w:rsidRPr="41E736B5">
        <w:rPr>
          <w:rFonts w:ascii="Calibri" w:eastAsia="Calibri" w:hAnsi="Calibri" w:cs="Calibri"/>
          <w:sz w:val="24"/>
          <w:szCs w:val="24"/>
          <w:lang w:val="en-GB"/>
        </w:rPr>
        <w:t xml:space="preserve">IOM has conducted several field assessments to target urgent needs in terms of WASH, health, and food necessity. As a response, on 30 March, IOM and TRC have implemented a mobile health clinic which has targeted 150 migrants with various services, </w:t>
      </w:r>
      <w:r w:rsidRPr="41E736B5">
        <w:rPr>
          <w:rFonts w:ascii="Calibri" w:eastAsia="Calibri" w:hAnsi="Calibri" w:cs="Calibri"/>
          <w:b/>
          <w:bCs/>
          <w:sz w:val="24"/>
          <w:szCs w:val="24"/>
          <w:lang w:val="en-GB"/>
        </w:rPr>
        <w:t>thanks to the dedicated support from the Ministry of Health, the Regional Health Directorate in Sfax and TRC.</w:t>
      </w:r>
      <w:r w:rsidRPr="41E736B5">
        <w:rPr>
          <w:rFonts w:ascii="Calibri" w:eastAsia="Calibri" w:hAnsi="Calibri" w:cs="Calibri"/>
          <w:sz w:val="24"/>
          <w:szCs w:val="24"/>
          <w:lang w:val="en-GB"/>
        </w:rPr>
        <w:t xml:space="preserve"> </w:t>
      </w:r>
    </w:p>
    <w:p w14:paraId="32DFEDDE" w14:textId="21372F50" w:rsidR="1EA273A2" w:rsidRPr="0043076A" w:rsidRDefault="1EA273A2" w:rsidP="41E736B5">
      <w:pPr>
        <w:spacing w:after="0" w:line="257" w:lineRule="auto"/>
        <w:jc w:val="both"/>
        <w:rPr>
          <w:lang w:val="en-US"/>
        </w:rPr>
      </w:pPr>
      <w:r w:rsidRPr="41E736B5">
        <w:rPr>
          <w:rFonts w:ascii="Calibri" w:eastAsia="Calibri" w:hAnsi="Calibri" w:cs="Calibri"/>
          <w:sz w:val="24"/>
          <w:szCs w:val="24"/>
          <w:lang w:val="en-US"/>
        </w:rPr>
        <w:t xml:space="preserve">‘We renew our thanks to the IOM Sfax sub-office for the good cooperation and fast response on the ground in the provision of logistical and administrative support with the food distributions and direct assistance.’, </w:t>
      </w:r>
      <w:r w:rsidRPr="41E736B5">
        <w:rPr>
          <w:rFonts w:ascii="Calibri" w:eastAsia="Calibri" w:hAnsi="Calibri" w:cs="Calibri"/>
          <w:b/>
          <w:bCs/>
          <w:sz w:val="24"/>
          <w:szCs w:val="24"/>
          <w:lang w:val="en-US"/>
        </w:rPr>
        <w:t xml:space="preserve">Anas Al-Hakim, Director General of the Tunisian Red Crescent Regional Authority in Sfax.  </w:t>
      </w:r>
    </w:p>
    <w:p w14:paraId="5D2FFA06" w14:textId="382CD9AE" w:rsidR="1EA273A2" w:rsidRPr="0043076A" w:rsidRDefault="1EA273A2" w:rsidP="41E736B5">
      <w:pPr>
        <w:spacing w:after="0" w:line="257" w:lineRule="auto"/>
        <w:jc w:val="both"/>
        <w:rPr>
          <w:lang w:val="en-US"/>
        </w:rPr>
      </w:pPr>
      <w:r w:rsidRPr="41E736B5">
        <w:rPr>
          <w:rFonts w:ascii="Calibri" w:eastAsia="Calibri" w:hAnsi="Calibri" w:cs="Calibri"/>
          <w:sz w:val="24"/>
          <w:szCs w:val="24"/>
          <w:lang w:val="en-US"/>
        </w:rPr>
        <w:t xml:space="preserve"> </w:t>
      </w:r>
    </w:p>
    <w:p w14:paraId="3EC94CD6" w14:textId="3F59E441" w:rsidR="1EA273A2" w:rsidRPr="0043076A" w:rsidRDefault="1EA273A2" w:rsidP="41E736B5">
      <w:pPr>
        <w:spacing w:after="0" w:line="257" w:lineRule="auto"/>
        <w:jc w:val="both"/>
        <w:rPr>
          <w:lang w:val="en-US"/>
        </w:rPr>
      </w:pPr>
      <w:r w:rsidRPr="41E736B5">
        <w:rPr>
          <w:rFonts w:ascii="Calibri" w:eastAsia="Calibri" w:hAnsi="Calibri" w:cs="Calibri"/>
          <w:sz w:val="24"/>
          <w:szCs w:val="24"/>
          <w:lang w:val="en-US"/>
        </w:rPr>
        <w:t xml:space="preserve">Over the coming months, and in close collaboration with </w:t>
      </w:r>
      <w:r w:rsidRPr="41E736B5">
        <w:rPr>
          <w:rFonts w:ascii="Calibri" w:eastAsia="Calibri" w:hAnsi="Calibri" w:cs="Calibri"/>
          <w:b/>
          <w:bCs/>
          <w:sz w:val="24"/>
          <w:szCs w:val="24"/>
          <w:lang w:val="en-US"/>
        </w:rPr>
        <w:t>t</w:t>
      </w:r>
      <w:r w:rsidRPr="41E736B5">
        <w:rPr>
          <w:rFonts w:ascii="Calibri" w:eastAsia="Calibri" w:hAnsi="Calibri" w:cs="Calibri"/>
          <w:sz w:val="24"/>
          <w:szCs w:val="24"/>
          <w:lang w:val="en-US"/>
        </w:rPr>
        <w:t>he Tunisian Red Crescent in Sfax, IOM Tunisia will continue providing immediate large-scale assistance to migrants in need. IOM stands ready to collaborate with authorities at national, regional, and local levels, as well as with the wider humanitarian community, in the provision of emergency assistance to the most vulnerable.</w:t>
      </w:r>
    </w:p>
    <w:p w14:paraId="37303F97" w14:textId="36BBCFB2" w:rsidR="1EA273A2" w:rsidRPr="0043076A" w:rsidRDefault="1EA273A2" w:rsidP="41E736B5">
      <w:pPr>
        <w:spacing w:after="0" w:line="257" w:lineRule="auto"/>
        <w:jc w:val="both"/>
        <w:rPr>
          <w:lang w:val="en-US"/>
        </w:rPr>
      </w:pPr>
      <w:r w:rsidRPr="41E736B5">
        <w:rPr>
          <w:rFonts w:ascii="Calibri" w:eastAsia="Calibri" w:hAnsi="Calibri" w:cs="Calibri"/>
          <w:lang w:val="en-US"/>
        </w:rPr>
        <w:t xml:space="preserve"> </w:t>
      </w:r>
    </w:p>
    <w:p w14:paraId="735CADF7" w14:textId="11C2FBD9" w:rsidR="1EA273A2" w:rsidRPr="0043076A" w:rsidRDefault="1EA273A2" w:rsidP="41E736B5">
      <w:pPr>
        <w:spacing w:line="257" w:lineRule="auto"/>
        <w:jc w:val="both"/>
        <w:rPr>
          <w:lang w:val="en-US"/>
        </w:rPr>
      </w:pPr>
      <w:r w:rsidRPr="41E736B5">
        <w:rPr>
          <w:rFonts w:ascii="Calibri" w:eastAsia="Calibri" w:hAnsi="Calibri" w:cs="Calibri"/>
          <w:i/>
          <w:iCs/>
          <w:lang w:val="en-US"/>
        </w:rPr>
        <w:t xml:space="preserve">For more information, please contact:  </w:t>
      </w:r>
    </w:p>
    <w:p w14:paraId="27F7BF4B" w14:textId="6A161A2F" w:rsidR="48B98D70" w:rsidRPr="0043076A" w:rsidRDefault="48B98D70" w:rsidP="41E736B5">
      <w:pPr>
        <w:spacing w:line="257" w:lineRule="auto"/>
        <w:jc w:val="both"/>
        <w:rPr>
          <w:lang w:val="en-US"/>
        </w:rPr>
      </w:pPr>
      <w:r w:rsidRPr="41E736B5">
        <w:rPr>
          <w:rFonts w:ascii="Calibri" w:eastAsia="Calibri" w:hAnsi="Calibri" w:cs="Calibri"/>
          <w:i/>
          <w:iCs/>
          <w:lang w:val="en-US"/>
        </w:rPr>
        <w:t xml:space="preserve">In Tunisia - </w:t>
      </w:r>
      <w:r w:rsidR="1EA273A2" w:rsidRPr="41E736B5">
        <w:rPr>
          <w:rFonts w:ascii="Calibri" w:eastAsia="Calibri" w:hAnsi="Calibri" w:cs="Calibri"/>
          <w:i/>
          <w:iCs/>
          <w:lang w:val="en-US"/>
        </w:rPr>
        <w:t xml:space="preserve">Email: </w:t>
      </w:r>
      <w:hyperlink r:id="rId7">
        <w:r w:rsidR="1EA273A2" w:rsidRPr="41E736B5">
          <w:rPr>
            <w:rStyle w:val="Lienhypertexte"/>
            <w:i/>
            <w:iCs/>
            <w:color w:val="0563C1"/>
            <w:lang w:val="en-US"/>
          </w:rPr>
          <w:t>iomtunispublicinfo@iom.int</w:t>
        </w:r>
      </w:hyperlink>
    </w:p>
    <w:p w14:paraId="36C8163B" w14:textId="55C826EF" w:rsidR="71B1DE10" w:rsidRDefault="71B1DE10" w:rsidP="41E736B5">
      <w:pPr>
        <w:spacing w:line="257" w:lineRule="auto"/>
        <w:jc w:val="both"/>
        <w:rPr>
          <w:rFonts w:ascii="Calibri" w:eastAsia="Calibri" w:hAnsi="Calibri" w:cs="Calibri"/>
          <w:i/>
          <w:iCs/>
          <w:lang w:val="en-US"/>
        </w:rPr>
      </w:pPr>
      <w:r w:rsidRPr="41E736B5">
        <w:rPr>
          <w:rFonts w:ascii="Calibri" w:eastAsia="Calibri" w:hAnsi="Calibri" w:cs="Calibri"/>
          <w:i/>
          <w:iCs/>
          <w:lang w:val="en-US"/>
        </w:rPr>
        <w:t xml:space="preserve">In Cairo - Email: </w:t>
      </w:r>
      <w:hyperlink r:id="rId8">
        <w:r w:rsidR="42B14D48" w:rsidRPr="41E736B5">
          <w:rPr>
            <w:rStyle w:val="Lienhypertexte"/>
            <w:i/>
            <w:iCs/>
            <w:lang w:val="en-US"/>
          </w:rPr>
          <w:t>MENAMEDIA@iom.int</w:t>
        </w:r>
      </w:hyperlink>
      <w:r w:rsidR="42B14D48" w:rsidRPr="41E736B5">
        <w:rPr>
          <w:i/>
          <w:iCs/>
          <w:lang w:val="en-US"/>
        </w:rPr>
        <w:t xml:space="preserve"> </w:t>
      </w:r>
    </w:p>
    <w:p w14:paraId="775D4CF6" w14:textId="35E9BBF9" w:rsidR="41E736B5" w:rsidRPr="0043076A" w:rsidRDefault="41E736B5" w:rsidP="41E736B5">
      <w:pPr>
        <w:spacing w:after="0"/>
        <w:jc w:val="both"/>
        <w:rPr>
          <w:lang w:val="en-US"/>
        </w:rPr>
      </w:pPr>
    </w:p>
    <w:p w14:paraId="1DFCF8FC" w14:textId="6D8FCF9E" w:rsidR="41E736B5" w:rsidRDefault="41E736B5" w:rsidP="41E736B5">
      <w:pPr>
        <w:jc w:val="both"/>
        <w:rPr>
          <w:i/>
          <w:iCs/>
          <w:lang w:val="en-US"/>
        </w:rPr>
      </w:pPr>
    </w:p>
    <w:sectPr w:rsidR="41E736B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0C1BB6"/>
    <w:rsid w:val="0025554E"/>
    <w:rsid w:val="0032724A"/>
    <w:rsid w:val="00347C02"/>
    <w:rsid w:val="0043076A"/>
    <w:rsid w:val="00FE5D0E"/>
    <w:rsid w:val="0256BCB1"/>
    <w:rsid w:val="02DEB424"/>
    <w:rsid w:val="0322FC37"/>
    <w:rsid w:val="0429816B"/>
    <w:rsid w:val="04A7174A"/>
    <w:rsid w:val="061DC11F"/>
    <w:rsid w:val="065A9CF9"/>
    <w:rsid w:val="06794FBA"/>
    <w:rsid w:val="077490D6"/>
    <w:rsid w:val="07A2A3F9"/>
    <w:rsid w:val="07F66D5A"/>
    <w:rsid w:val="0816B3B2"/>
    <w:rsid w:val="093350DA"/>
    <w:rsid w:val="0955C688"/>
    <w:rsid w:val="09682E77"/>
    <w:rsid w:val="096E249C"/>
    <w:rsid w:val="09B70C67"/>
    <w:rsid w:val="0A99898B"/>
    <w:rsid w:val="0AD1A736"/>
    <w:rsid w:val="0B03FED8"/>
    <w:rsid w:val="0B24D466"/>
    <w:rsid w:val="0C7117BF"/>
    <w:rsid w:val="0CE9F204"/>
    <w:rsid w:val="0CF23C4B"/>
    <w:rsid w:val="0CF59C58"/>
    <w:rsid w:val="0D6C767C"/>
    <w:rsid w:val="0E8FCF67"/>
    <w:rsid w:val="0FDD6620"/>
    <w:rsid w:val="1031776F"/>
    <w:rsid w:val="13C85CB2"/>
    <w:rsid w:val="15E2C42E"/>
    <w:rsid w:val="16155FB7"/>
    <w:rsid w:val="16F67FF5"/>
    <w:rsid w:val="16FFFD74"/>
    <w:rsid w:val="17085861"/>
    <w:rsid w:val="174A2822"/>
    <w:rsid w:val="18B6EC98"/>
    <w:rsid w:val="19EB488F"/>
    <w:rsid w:val="1BB0AF10"/>
    <w:rsid w:val="1C5F2105"/>
    <w:rsid w:val="1DB969A6"/>
    <w:rsid w:val="1DC83438"/>
    <w:rsid w:val="1E665A12"/>
    <w:rsid w:val="1EA273A2"/>
    <w:rsid w:val="1F0D929F"/>
    <w:rsid w:val="1F68A1C5"/>
    <w:rsid w:val="1F76B396"/>
    <w:rsid w:val="21346405"/>
    <w:rsid w:val="215DF080"/>
    <w:rsid w:val="21E58179"/>
    <w:rsid w:val="21F9896F"/>
    <w:rsid w:val="2244A681"/>
    <w:rsid w:val="22D156E6"/>
    <w:rsid w:val="22F6350C"/>
    <w:rsid w:val="22FE6A93"/>
    <w:rsid w:val="24510A8D"/>
    <w:rsid w:val="24CC7660"/>
    <w:rsid w:val="24D356E5"/>
    <w:rsid w:val="251D223B"/>
    <w:rsid w:val="2534B338"/>
    <w:rsid w:val="26056040"/>
    <w:rsid w:val="266E13D0"/>
    <w:rsid w:val="270B7AEC"/>
    <w:rsid w:val="27A130A1"/>
    <w:rsid w:val="2AC3406E"/>
    <w:rsid w:val="2B728744"/>
    <w:rsid w:val="2DE64588"/>
    <w:rsid w:val="2E0BE763"/>
    <w:rsid w:val="2F8215E9"/>
    <w:rsid w:val="2FBD9F1B"/>
    <w:rsid w:val="2FBE2638"/>
    <w:rsid w:val="303F95B8"/>
    <w:rsid w:val="305AB47B"/>
    <w:rsid w:val="3140471F"/>
    <w:rsid w:val="317A47D8"/>
    <w:rsid w:val="31E1C8C8"/>
    <w:rsid w:val="33A5F88C"/>
    <w:rsid w:val="34CAE609"/>
    <w:rsid w:val="36FDB3EF"/>
    <w:rsid w:val="38F747B5"/>
    <w:rsid w:val="3A8D21F1"/>
    <w:rsid w:val="3A931816"/>
    <w:rsid w:val="3BB10A71"/>
    <w:rsid w:val="3C2C7644"/>
    <w:rsid w:val="3C324353"/>
    <w:rsid w:val="3DD5A99A"/>
    <w:rsid w:val="3E2AE1A2"/>
    <w:rsid w:val="3E4C52B1"/>
    <w:rsid w:val="3E959335"/>
    <w:rsid w:val="3EDC2ECE"/>
    <w:rsid w:val="408C691A"/>
    <w:rsid w:val="4105B476"/>
    <w:rsid w:val="41509342"/>
    <w:rsid w:val="4171DA00"/>
    <w:rsid w:val="41E736B5"/>
    <w:rsid w:val="42B14D48"/>
    <w:rsid w:val="439BAA79"/>
    <w:rsid w:val="4444EB1E"/>
    <w:rsid w:val="44883404"/>
    <w:rsid w:val="455FDA3D"/>
    <w:rsid w:val="46FBAA9E"/>
    <w:rsid w:val="48B98D70"/>
    <w:rsid w:val="4A0AEBFD"/>
    <w:rsid w:val="4A19B68F"/>
    <w:rsid w:val="4A334B60"/>
    <w:rsid w:val="4B3EEA1F"/>
    <w:rsid w:val="4B436953"/>
    <w:rsid w:val="4B6B13BB"/>
    <w:rsid w:val="4BCF1BC1"/>
    <w:rsid w:val="4C1016A1"/>
    <w:rsid w:val="4CBE185C"/>
    <w:rsid w:val="4D6AEC22"/>
    <w:rsid w:val="4DABE702"/>
    <w:rsid w:val="4DF24CFC"/>
    <w:rsid w:val="4EA2B47D"/>
    <w:rsid w:val="4F8F8B4B"/>
    <w:rsid w:val="5018946E"/>
    <w:rsid w:val="5049B1C4"/>
    <w:rsid w:val="50957191"/>
    <w:rsid w:val="51B464CF"/>
    <w:rsid w:val="5256E297"/>
    <w:rsid w:val="5282E3FA"/>
    <w:rsid w:val="53DA2DA6"/>
    <w:rsid w:val="54459652"/>
    <w:rsid w:val="5524C297"/>
    <w:rsid w:val="552AB8BC"/>
    <w:rsid w:val="55772FA9"/>
    <w:rsid w:val="557ECA0B"/>
    <w:rsid w:val="56A76A9B"/>
    <w:rsid w:val="56C092F8"/>
    <w:rsid w:val="56F1C037"/>
    <w:rsid w:val="5711CE68"/>
    <w:rsid w:val="578D3A3B"/>
    <w:rsid w:val="579A9D30"/>
    <w:rsid w:val="58433AFC"/>
    <w:rsid w:val="58AD9EC9"/>
    <w:rsid w:val="58B66ACD"/>
    <w:rsid w:val="58DDA6D3"/>
    <w:rsid w:val="59290A9C"/>
    <w:rsid w:val="59DF0B5D"/>
    <w:rsid w:val="5BC5315A"/>
    <w:rsid w:val="5CB9759A"/>
    <w:rsid w:val="5F0C1BB6"/>
    <w:rsid w:val="5FE3D794"/>
    <w:rsid w:val="60B382E1"/>
    <w:rsid w:val="60C96A38"/>
    <w:rsid w:val="6315F348"/>
    <w:rsid w:val="634D46C8"/>
    <w:rsid w:val="64010AFA"/>
    <w:rsid w:val="646BC9D2"/>
    <w:rsid w:val="65EE6547"/>
    <w:rsid w:val="664D940A"/>
    <w:rsid w:val="67E9646B"/>
    <w:rsid w:val="684387A8"/>
    <w:rsid w:val="6A3F73DA"/>
    <w:rsid w:val="6A477249"/>
    <w:rsid w:val="6B3314E5"/>
    <w:rsid w:val="6C94762B"/>
    <w:rsid w:val="6DE61BDE"/>
    <w:rsid w:val="6E7D5CD7"/>
    <w:rsid w:val="6EDD36F8"/>
    <w:rsid w:val="7054FE14"/>
    <w:rsid w:val="71B1DE10"/>
    <w:rsid w:val="72A21E9C"/>
    <w:rsid w:val="72BC1047"/>
    <w:rsid w:val="73CE0E37"/>
    <w:rsid w:val="745D4AE8"/>
    <w:rsid w:val="74C421E2"/>
    <w:rsid w:val="7574C5D1"/>
    <w:rsid w:val="75832C9E"/>
    <w:rsid w:val="75C8E92E"/>
    <w:rsid w:val="75D14516"/>
    <w:rsid w:val="75F91B49"/>
    <w:rsid w:val="77511640"/>
    <w:rsid w:val="77758FBF"/>
    <w:rsid w:val="781BA4EF"/>
    <w:rsid w:val="7A16C469"/>
    <w:rsid w:val="7A2B1383"/>
    <w:rsid w:val="7AC80D38"/>
    <w:rsid w:val="7B16B71A"/>
    <w:rsid w:val="7B21A8C2"/>
    <w:rsid w:val="7B4B2387"/>
    <w:rsid w:val="7B9CC58F"/>
    <w:rsid w:val="7E98ABA0"/>
    <w:rsid w:val="7F378B15"/>
    <w:rsid w:val="7F636C2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1BB6"/>
  <w15:chartTrackingRefBased/>
  <w15:docId w15:val="{F63E00B0-6D22-40D7-BD34-5F04F399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AMEDIA@iom.int" TargetMode="External"/><Relationship Id="rId3" Type="http://schemas.openxmlformats.org/officeDocument/2006/relationships/customXml" Target="../customXml/item3.xml"/><Relationship Id="rId7" Type="http://schemas.openxmlformats.org/officeDocument/2006/relationships/hyperlink" Target="mailto:iomtunispublicinfo@iom.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FA1E51774C31419F61871F749CD27F" ma:contentTypeVersion="17" ma:contentTypeDescription="Create a new document." ma:contentTypeScope="" ma:versionID="91be3ac1f25fe85da0e7317c9d40bd32">
  <xsd:schema xmlns:xsd="http://www.w3.org/2001/XMLSchema" xmlns:xs="http://www.w3.org/2001/XMLSchema" xmlns:p="http://schemas.microsoft.com/office/2006/metadata/properties" xmlns:ns2="77be49e1-f558-4b88-80f4-e5a35103678d" xmlns:ns3="6b98a612-a541-48eb-b9c9-7898b26e55f2" targetNamespace="http://schemas.microsoft.com/office/2006/metadata/properties" ma:root="true" ma:fieldsID="38bba8962fd1168e3b9065566f0e4c6d" ns2:_="" ns3:_="">
    <xsd:import namespace="77be49e1-f558-4b88-80f4-e5a35103678d"/>
    <xsd:import namespace="6b98a612-a541-48eb-b9c9-7898b26e55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49e1-f558-4b88-80f4-e5a351036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8a612-a541-48eb-b9c9-7898b26e55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0ce2df6-1a40-4428-9798-5994cd610a61}" ma:internalName="TaxCatchAll" ma:showField="CatchAllData" ma:web="6b98a612-a541-48eb-b9c9-7898b26e55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98a612-a541-48eb-b9c9-7898b26e55f2" xsi:nil="true"/>
    <lcf76f155ced4ddcb4097134ff3c332f xmlns="77be49e1-f558-4b88-80f4-e5a3510367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4FD05A-1702-4B7B-AB5D-F28429A34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49e1-f558-4b88-80f4-e5a35103678d"/>
    <ds:schemaRef ds:uri="6b98a612-a541-48eb-b9c9-7898b26e5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B4CA18-AB23-418F-A20A-61C51ACC66A2}">
  <ds:schemaRefs>
    <ds:schemaRef ds:uri="http://schemas.microsoft.com/sharepoint/v3/contenttype/forms"/>
  </ds:schemaRefs>
</ds:datastoreItem>
</file>

<file path=customXml/itemProps3.xml><?xml version="1.0" encoding="utf-8"?>
<ds:datastoreItem xmlns:ds="http://schemas.openxmlformats.org/officeDocument/2006/customXml" ds:itemID="{7614FD54-31D1-4980-B8AF-B4DA30F16B2F}">
  <ds:schemaRefs>
    <ds:schemaRef ds:uri="http://schemas.microsoft.com/office/2006/metadata/properties"/>
    <ds:schemaRef ds:uri="http://schemas.microsoft.com/office/infopath/2007/PartnerControls"/>
    <ds:schemaRef ds:uri="6b98a612-a541-48eb-b9c9-7898b26e55f2"/>
    <ds:schemaRef ds:uri="77be49e1-f558-4b88-80f4-e5a35103678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2107</Characters>
  <Application>Microsoft Office Word</Application>
  <DocSecurity>4</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BOUSSETTA Balkis Afifa</dc:creator>
  <cp:keywords/>
  <dc:description/>
  <cp:lastModifiedBy>Kaouther Bizani</cp:lastModifiedBy>
  <cp:revision>2</cp:revision>
  <dcterms:created xsi:type="dcterms:W3CDTF">2024-04-09T09:13:00Z</dcterms:created>
  <dcterms:modified xsi:type="dcterms:W3CDTF">2024-04-09T09:13:00Z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0x010100DAFA1E51774C31419F61871F749CD27F</vt:lpwstr>
  </property>
  <property fmtid="{D5CDD505-2E9C-101B-9397-08002B2CF9AE}" pid="3" name="MSIP_Label_2059aa38-f392-4105-be92-628035578272_Enabled">
    <vt:lpwstr>true</vt:lpwstr>
  </property>
  <property fmtid="{D5CDD505-2E9C-101B-9397-08002B2CF9AE}" pid="4" name="MSIP_Label_2059aa38-f392-4105-be92-628035578272_SetDate">
    <vt:lpwstr>2024-04-04T11:07:07Z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8992838c-1738-4412-bfa1-9ac6c8988e2b</vt:lpwstr>
  </property>
  <property fmtid="{D5CDD505-2E9C-101B-9397-08002B2CF9AE}" pid="9" name="MSIP_Label_2059aa38-f392-4105-be92-628035578272_ContentBits">
    <vt:lpwstr>0</vt:lpwstr>
  </property>
  <property fmtid="{D5CDD505-2E9C-101B-9397-08002B2CF9AE}" pid="10" name="MediaServiceImageTags">
    <vt:lpwstr/>
  </property>
</Properties>
</file>