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D3D27" w14:textId="77777777" w:rsidR="00CE2DF9" w:rsidRPr="00CE2DF9" w:rsidRDefault="00CE2DF9" w:rsidP="00F03874">
      <w:pPr>
        <w:bidi/>
        <w:spacing w:line="360" w:lineRule="auto"/>
        <w:jc w:val="both"/>
        <w:rPr>
          <w:rFonts w:cstheme="minorHAnsi"/>
          <w:b/>
          <w:bCs/>
          <w:color w:val="000000" w:themeColor="text1"/>
          <w:sz w:val="40"/>
          <w:szCs w:val="40"/>
        </w:rPr>
      </w:pPr>
    </w:p>
    <w:p w14:paraId="3A253185" w14:textId="5B0DECAB" w:rsidR="00F03874" w:rsidRPr="00CE2DF9" w:rsidRDefault="004479B7" w:rsidP="00CE2DF9">
      <w:pPr>
        <w:bidi/>
        <w:spacing w:line="360" w:lineRule="auto"/>
        <w:jc w:val="both"/>
        <w:rPr>
          <w:rFonts w:cstheme="minorHAnsi"/>
          <w:b/>
          <w:bCs/>
          <w:color w:val="000000" w:themeColor="text1"/>
          <w:sz w:val="40"/>
          <w:szCs w:val="40"/>
        </w:rPr>
      </w:pPr>
      <w:r w:rsidRPr="00CE2DF9">
        <w:rPr>
          <w:rFonts w:cstheme="minorHAnsi"/>
          <w:b/>
          <w:bCs/>
          <w:color w:val="000000" w:themeColor="text1"/>
          <w:sz w:val="40"/>
          <w:szCs w:val="40"/>
          <w:rtl/>
        </w:rPr>
        <w:t>بيان صحفي</w:t>
      </w:r>
    </w:p>
    <w:p w14:paraId="5758F1D6" w14:textId="45BF9F82" w:rsidR="007A590E" w:rsidRPr="00CE2DF9" w:rsidRDefault="00F03874" w:rsidP="00F03874">
      <w:pPr>
        <w:bidi/>
        <w:spacing w:line="276" w:lineRule="auto"/>
        <w:rPr>
          <w:rFonts w:cstheme="minorHAnsi"/>
          <w:b/>
          <w:bCs/>
          <w:color w:val="000000" w:themeColor="text1"/>
          <w:sz w:val="32"/>
          <w:szCs w:val="32"/>
          <w:lang w:val="en-GB"/>
        </w:rPr>
      </w:pPr>
      <w:r w:rsidRPr="00CE2DF9">
        <w:rPr>
          <w:rFonts w:cs="Calibri"/>
          <w:b/>
          <w:bCs/>
          <w:color w:val="000000" w:themeColor="text1"/>
          <w:sz w:val="32"/>
          <w:szCs w:val="32"/>
          <w:rtl/>
          <w:lang w:val="en-GB"/>
        </w:rPr>
        <w:t xml:space="preserve">انتاج الكهرباء من الفضلات </w:t>
      </w:r>
      <w:r w:rsidRPr="00CE2DF9">
        <w:rPr>
          <w:rFonts w:cs="Calibri" w:hint="cs"/>
          <w:b/>
          <w:bCs/>
          <w:color w:val="000000" w:themeColor="text1"/>
          <w:sz w:val="32"/>
          <w:szCs w:val="32"/>
          <w:rtl/>
          <w:lang w:val="en-GB"/>
        </w:rPr>
        <w:t>المنزلية:</w:t>
      </w:r>
      <w:r w:rsidRPr="00CE2DF9">
        <w:rPr>
          <w:rFonts w:cs="Calibri"/>
          <w:b/>
          <w:bCs/>
          <w:color w:val="000000" w:themeColor="text1"/>
          <w:sz w:val="32"/>
          <w:szCs w:val="32"/>
          <w:rtl/>
          <w:lang w:val="en-GB"/>
        </w:rPr>
        <w:t xml:space="preserve"> مشروع نموذجي بالمصب المراقب للنفايات بولاية سوسة</w:t>
      </w:r>
      <w:r w:rsidRPr="00CE2DF9">
        <w:rPr>
          <w:rFonts w:cs="Calibri"/>
          <w:b/>
          <w:bCs/>
          <w:color w:val="000000" w:themeColor="text1"/>
          <w:sz w:val="32"/>
          <w:szCs w:val="32"/>
          <w:lang w:val="en-GB"/>
        </w:rPr>
        <w:br/>
      </w:r>
    </w:p>
    <w:p w14:paraId="44C7E43F" w14:textId="733B9B08" w:rsidR="00007536" w:rsidRPr="00CE2DF9" w:rsidRDefault="00007536" w:rsidP="007A590E">
      <w:pPr>
        <w:bidi/>
        <w:spacing w:line="276" w:lineRule="auto"/>
        <w:jc w:val="both"/>
        <w:rPr>
          <w:rFonts w:cs="Calibri"/>
          <w:b/>
          <w:bCs/>
          <w:color w:val="000000" w:themeColor="text1"/>
          <w:sz w:val="28"/>
          <w:szCs w:val="28"/>
          <w:rtl/>
        </w:rPr>
      </w:pPr>
      <w:r w:rsidRPr="00CE2DF9">
        <w:rPr>
          <w:rFonts w:cs="Calibri" w:hint="cs"/>
          <w:b/>
          <w:bCs/>
          <w:color w:val="000000" w:themeColor="text1"/>
          <w:sz w:val="28"/>
          <w:szCs w:val="28"/>
          <w:rtl/>
        </w:rPr>
        <w:t xml:space="preserve">الثلاثاء 4 فيفري </w:t>
      </w:r>
      <w:r w:rsidR="00AD2CA9" w:rsidRPr="00CE2DF9">
        <w:rPr>
          <w:rFonts w:cs="Calibri" w:hint="cs"/>
          <w:b/>
          <w:bCs/>
          <w:color w:val="000000" w:themeColor="text1"/>
          <w:sz w:val="28"/>
          <w:szCs w:val="28"/>
          <w:rtl/>
        </w:rPr>
        <w:t>ب 202</w:t>
      </w:r>
      <w:r w:rsidR="00AD2CA9" w:rsidRPr="00CE2DF9">
        <w:rPr>
          <w:rFonts w:cs="Calibri"/>
          <w:b/>
          <w:bCs/>
          <w:color w:val="000000" w:themeColor="text1"/>
          <w:sz w:val="28"/>
          <w:szCs w:val="28"/>
          <w:rtl/>
        </w:rPr>
        <w:t>5</w:t>
      </w:r>
      <w:r w:rsidRPr="00CE2DF9">
        <w:rPr>
          <w:rFonts w:cs="Calibri" w:hint="cs"/>
          <w:b/>
          <w:bCs/>
          <w:color w:val="000000" w:themeColor="text1"/>
          <w:sz w:val="28"/>
          <w:szCs w:val="28"/>
          <w:rtl/>
        </w:rPr>
        <w:t xml:space="preserve"> ب</w:t>
      </w:r>
      <w:r w:rsidR="007A590E" w:rsidRPr="00CE2DF9">
        <w:rPr>
          <w:rFonts w:cs="Calibri"/>
          <w:b/>
          <w:bCs/>
          <w:color w:val="000000" w:themeColor="text1"/>
          <w:sz w:val="28"/>
          <w:szCs w:val="28"/>
          <w:rtl/>
        </w:rPr>
        <w:t xml:space="preserve">وادي </w:t>
      </w:r>
      <w:proofErr w:type="spellStart"/>
      <w:r w:rsidR="00AD2CA9" w:rsidRPr="00CE2DF9">
        <w:rPr>
          <w:rFonts w:cs="Calibri" w:hint="cs"/>
          <w:b/>
          <w:bCs/>
          <w:color w:val="000000" w:themeColor="text1"/>
          <w:sz w:val="28"/>
          <w:szCs w:val="28"/>
          <w:rtl/>
        </w:rPr>
        <w:t>لاية</w:t>
      </w:r>
      <w:proofErr w:type="spellEnd"/>
      <w:r w:rsidR="00AD2CA9" w:rsidRPr="00CE2DF9">
        <w:rPr>
          <w:rFonts w:cs="Calibri" w:hint="cs"/>
          <w:b/>
          <w:bCs/>
          <w:color w:val="000000" w:themeColor="text1"/>
          <w:sz w:val="28"/>
          <w:szCs w:val="28"/>
          <w:rtl/>
        </w:rPr>
        <w:t xml:space="preserve"> من</w:t>
      </w:r>
      <w:r w:rsidRPr="00CE2DF9">
        <w:rPr>
          <w:rFonts w:cs="Calibri" w:hint="cs"/>
          <w:b/>
          <w:bCs/>
          <w:color w:val="000000" w:themeColor="text1"/>
          <w:sz w:val="28"/>
          <w:szCs w:val="28"/>
          <w:rtl/>
        </w:rPr>
        <w:t xml:space="preserve"> ولاية سوسة</w:t>
      </w:r>
    </w:p>
    <w:p w14:paraId="358C0F50" w14:textId="040E7ED8" w:rsidR="00081386" w:rsidRDefault="00007536" w:rsidP="00CE2DF9">
      <w:pPr>
        <w:bidi/>
        <w:spacing w:line="276" w:lineRule="auto"/>
        <w:jc w:val="both"/>
        <w:rPr>
          <w:rFonts w:cs="Calibri"/>
          <w:color w:val="000000" w:themeColor="text1"/>
          <w:sz w:val="28"/>
          <w:szCs w:val="28"/>
        </w:rPr>
      </w:pPr>
      <w:r w:rsidRPr="00CE2DF9">
        <w:rPr>
          <w:rFonts w:cs="Calibri" w:hint="eastAsia"/>
          <w:color w:val="000000" w:themeColor="text1"/>
          <w:sz w:val="28"/>
          <w:szCs w:val="28"/>
          <w:rtl/>
        </w:rPr>
        <w:t>تم</w:t>
      </w:r>
      <w:r w:rsidRPr="00CE2DF9">
        <w:rPr>
          <w:rFonts w:cs="Calibri"/>
          <w:color w:val="000000" w:themeColor="text1"/>
          <w:sz w:val="28"/>
          <w:szCs w:val="28"/>
          <w:rtl/>
        </w:rPr>
        <w:t xml:space="preserve"> </w:t>
      </w:r>
      <w:r w:rsidR="00AD2CA9" w:rsidRPr="00CE2DF9">
        <w:rPr>
          <w:rFonts w:cs="Calibri" w:hint="cs"/>
          <w:color w:val="000000" w:themeColor="text1"/>
          <w:sz w:val="28"/>
          <w:szCs w:val="28"/>
          <w:rtl/>
        </w:rPr>
        <w:t>اليوم وبصفة</w:t>
      </w:r>
      <w:r w:rsidRPr="00CE2DF9">
        <w:rPr>
          <w:rFonts w:cs="Calibri"/>
          <w:color w:val="000000" w:themeColor="text1"/>
          <w:sz w:val="28"/>
          <w:szCs w:val="28"/>
          <w:rtl/>
        </w:rPr>
        <w:t xml:space="preserve"> </w:t>
      </w:r>
      <w:r w:rsidR="00AD2CA9" w:rsidRPr="00CE2DF9">
        <w:rPr>
          <w:rFonts w:cs="Calibri" w:hint="cs"/>
          <w:color w:val="000000" w:themeColor="text1"/>
          <w:sz w:val="28"/>
          <w:szCs w:val="28"/>
          <w:rtl/>
        </w:rPr>
        <w:t>رسمية،</w:t>
      </w:r>
      <w:r w:rsidRPr="00CE2DF9">
        <w:rPr>
          <w:rFonts w:cs="Calibri" w:hint="cs"/>
          <w:color w:val="000000" w:themeColor="text1"/>
          <w:sz w:val="28"/>
          <w:szCs w:val="28"/>
          <w:rtl/>
        </w:rPr>
        <w:t xml:space="preserve"> تحت إشراف السيد </w:t>
      </w:r>
      <w:proofErr w:type="spellStart"/>
      <w:r w:rsidR="008D4188" w:rsidRPr="00CE2DF9">
        <w:rPr>
          <w:rFonts w:cs="Calibri"/>
          <w:color w:val="000000" w:themeColor="text1"/>
          <w:sz w:val="28"/>
          <w:szCs w:val="28"/>
          <w:rtl/>
        </w:rPr>
        <w:t>تاكيشي</w:t>
      </w:r>
      <w:proofErr w:type="spellEnd"/>
      <w:r w:rsidR="008D4188" w:rsidRPr="00CE2DF9">
        <w:rPr>
          <w:rFonts w:cs="Calibri"/>
          <w:color w:val="000000" w:themeColor="text1"/>
          <w:sz w:val="28"/>
          <w:szCs w:val="28"/>
          <w:rtl/>
        </w:rPr>
        <w:t xml:space="preserve"> </w:t>
      </w:r>
      <w:proofErr w:type="spellStart"/>
      <w:r w:rsidR="008D4188" w:rsidRPr="00CE2DF9">
        <w:rPr>
          <w:rFonts w:cs="Calibri"/>
          <w:color w:val="000000" w:themeColor="text1"/>
          <w:sz w:val="28"/>
          <w:szCs w:val="28"/>
          <w:rtl/>
        </w:rPr>
        <w:t>أوسوغا</w:t>
      </w:r>
      <w:proofErr w:type="spellEnd"/>
      <w:r w:rsidR="008D4188" w:rsidRPr="00CE2DF9">
        <w:rPr>
          <w:rFonts w:cs="Calibri"/>
          <w:color w:val="000000" w:themeColor="text1"/>
          <w:sz w:val="28"/>
          <w:szCs w:val="28"/>
          <w:rtl/>
        </w:rPr>
        <w:t xml:space="preserve">، سفير اليابان لدى تونس، </w:t>
      </w:r>
      <w:r w:rsidR="00BB2C53" w:rsidRPr="00CE2DF9">
        <w:rPr>
          <w:rFonts w:cs="Calibri"/>
          <w:color w:val="000000" w:themeColor="text1"/>
          <w:sz w:val="28"/>
          <w:szCs w:val="28"/>
          <w:rtl/>
        </w:rPr>
        <w:t>و</w:t>
      </w:r>
      <w:r w:rsidR="00BB2C53" w:rsidRPr="00BB2C53">
        <w:rPr>
          <w:rFonts w:cs="Calibri"/>
          <w:color w:val="000000" w:themeColor="text1"/>
          <w:sz w:val="28"/>
          <w:szCs w:val="28"/>
          <w:rtl/>
        </w:rPr>
        <w:t xml:space="preserve">السيد بدر الدين الأسمر، مدير عام </w:t>
      </w:r>
      <w:r w:rsidR="00BB2C53" w:rsidRPr="00CE2DF9">
        <w:rPr>
          <w:rFonts w:cs="Calibri" w:hint="cs"/>
          <w:color w:val="000000" w:themeColor="text1"/>
          <w:sz w:val="28"/>
          <w:szCs w:val="28"/>
          <w:rtl/>
        </w:rPr>
        <w:t>ا</w:t>
      </w:r>
      <w:r w:rsidR="00BB2C53" w:rsidRPr="00CE2DF9">
        <w:rPr>
          <w:rFonts w:cs="Calibri"/>
          <w:color w:val="000000" w:themeColor="text1"/>
          <w:sz w:val="28"/>
          <w:szCs w:val="28"/>
          <w:rtl/>
        </w:rPr>
        <w:t xml:space="preserve">لوكالة الوطنية للتصرف في </w:t>
      </w:r>
      <w:r w:rsidR="00BB2C53" w:rsidRPr="00CE2DF9">
        <w:rPr>
          <w:rFonts w:cs="Calibri" w:hint="cs"/>
          <w:color w:val="000000" w:themeColor="text1"/>
          <w:sz w:val="28"/>
          <w:szCs w:val="28"/>
          <w:rtl/>
        </w:rPr>
        <w:t>النفايات</w:t>
      </w:r>
      <w:r w:rsidR="00BB2C53">
        <w:rPr>
          <w:rFonts w:cs="Calibri"/>
          <w:color w:val="000000" w:themeColor="text1"/>
          <w:sz w:val="28"/>
          <w:szCs w:val="28"/>
          <w:rtl/>
        </w:rPr>
        <w:t>،</w:t>
      </w:r>
      <w:r w:rsidR="00BB2C53">
        <w:rPr>
          <w:rFonts w:cs="Calibri"/>
          <w:color w:val="000000" w:themeColor="text1"/>
          <w:sz w:val="28"/>
          <w:szCs w:val="28"/>
        </w:rPr>
        <w:t xml:space="preserve"> </w:t>
      </w:r>
      <w:r w:rsidR="008D4188" w:rsidRPr="00CE2DF9">
        <w:rPr>
          <w:rFonts w:cs="Calibri"/>
          <w:color w:val="000000" w:themeColor="text1"/>
          <w:sz w:val="28"/>
          <w:szCs w:val="28"/>
          <w:rtl/>
        </w:rPr>
        <w:t xml:space="preserve">والسيدة عايدة </w:t>
      </w:r>
      <w:proofErr w:type="spellStart"/>
      <w:r w:rsidR="008D4188" w:rsidRPr="00CE2DF9">
        <w:rPr>
          <w:rFonts w:cs="Calibri"/>
          <w:color w:val="000000" w:themeColor="text1"/>
          <w:sz w:val="28"/>
          <w:szCs w:val="28"/>
          <w:rtl/>
        </w:rPr>
        <w:t>ربانة</w:t>
      </w:r>
      <w:proofErr w:type="spellEnd"/>
      <w:r w:rsidR="008D4188" w:rsidRPr="00CE2DF9">
        <w:rPr>
          <w:rFonts w:cs="Calibri"/>
          <w:color w:val="000000" w:themeColor="text1"/>
          <w:sz w:val="28"/>
          <w:szCs w:val="28"/>
          <w:rtl/>
        </w:rPr>
        <w:t xml:space="preserve">، مديرة برنامج الأمم المتحدة للمستوطنات البشرية في تونس، </w:t>
      </w:r>
      <w:r w:rsidR="00F03874" w:rsidRPr="00CE2DF9">
        <w:rPr>
          <w:rFonts w:cs="Calibri"/>
          <w:color w:val="000000" w:themeColor="text1"/>
          <w:sz w:val="28"/>
          <w:szCs w:val="28"/>
          <w:rtl/>
        </w:rPr>
        <w:t xml:space="preserve">تركيز </w:t>
      </w:r>
      <w:r w:rsidRPr="00CE2DF9">
        <w:rPr>
          <w:rFonts w:cs="Calibri"/>
          <w:color w:val="000000" w:themeColor="text1"/>
          <w:sz w:val="28"/>
          <w:szCs w:val="28"/>
          <w:rtl/>
        </w:rPr>
        <w:t xml:space="preserve">أول وحدة </w:t>
      </w:r>
      <w:r w:rsidRPr="00CE2DF9">
        <w:rPr>
          <w:rFonts w:cs="Calibri" w:hint="cs"/>
          <w:color w:val="000000" w:themeColor="text1"/>
          <w:sz w:val="28"/>
          <w:szCs w:val="28"/>
          <w:rtl/>
        </w:rPr>
        <w:t>ل</w:t>
      </w:r>
      <w:r w:rsidRPr="00CE2DF9">
        <w:rPr>
          <w:rFonts w:cs="Calibri"/>
          <w:color w:val="000000" w:themeColor="text1"/>
          <w:sz w:val="28"/>
          <w:szCs w:val="28"/>
          <w:rtl/>
        </w:rPr>
        <w:t xml:space="preserve">توليد الطاقة الخضراء </w:t>
      </w:r>
      <w:r w:rsidRPr="00CE2DF9">
        <w:rPr>
          <w:rFonts w:cs="Calibri" w:hint="cs"/>
          <w:color w:val="000000" w:themeColor="text1"/>
          <w:sz w:val="28"/>
          <w:szCs w:val="28"/>
          <w:rtl/>
        </w:rPr>
        <w:t xml:space="preserve">بالمصب المراقب للنفايات المنزلية </w:t>
      </w:r>
      <w:r w:rsidRPr="00CE2DF9">
        <w:rPr>
          <w:rFonts w:cs="Calibri"/>
          <w:color w:val="000000" w:themeColor="text1"/>
          <w:sz w:val="28"/>
          <w:szCs w:val="28"/>
          <w:rtl/>
        </w:rPr>
        <w:t>ب</w:t>
      </w:r>
      <w:r w:rsidRPr="00CE2DF9">
        <w:rPr>
          <w:rFonts w:cs="Calibri" w:hint="cs"/>
          <w:color w:val="000000" w:themeColor="text1"/>
          <w:sz w:val="28"/>
          <w:szCs w:val="28"/>
          <w:rtl/>
        </w:rPr>
        <w:t>منطقة "</w:t>
      </w:r>
      <w:r w:rsidRPr="00CE2DF9">
        <w:rPr>
          <w:rFonts w:cs="Calibri"/>
          <w:color w:val="000000" w:themeColor="text1"/>
          <w:sz w:val="28"/>
          <w:szCs w:val="28"/>
          <w:rtl/>
        </w:rPr>
        <w:t xml:space="preserve">وادي </w:t>
      </w:r>
      <w:proofErr w:type="spellStart"/>
      <w:r w:rsidRPr="00CE2DF9">
        <w:rPr>
          <w:rFonts w:cs="Calibri"/>
          <w:color w:val="000000" w:themeColor="text1"/>
          <w:sz w:val="28"/>
          <w:szCs w:val="28"/>
          <w:rtl/>
        </w:rPr>
        <w:t>ل</w:t>
      </w:r>
      <w:r w:rsidRPr="00CE2DF9">
        <w:rPr>
          <w:rFonts w:cs="Calibri" w:hint="cs"/>
          <w:color w:val="000000" w:themeColor="text1"/>
          <w:sz w:val="28"/>
          <w:szCs w:val="28"/>
          <w:rtl/>
        </w:rPr>
        <w:t>اية</w:t>
      </w:r>
      <w:proofErr w:type="spellEnd"/>
      <w:r w:rsidR="00B0493F" w:rsidRPr="00CE2DF9">
        <w:rPr>
          <w:rFonts w:cs="Calibri" w:hint="cs"/>
          <w:color w:val="000000" w:themeColor="text1"/>
          <w:sz w:val="28"/>
          <w:szCs w:val="28"/>
          <w:rtl/>
        </w:rPr>
        <w:t>"</w:t>
      </w:r>
      <w:r w:rsidRPr="00CE2DF9">
        <w:rPr>
          <w:rFonts w:cs="Calibri" w:hint="cs"/>
          <w:color w:val="000000" w:themeColor="text1"/>
          <w:sz w:val="28"/>
          <w:szCs w:val="28"/>
          <w:rtl/>
        </w:rPr>
        <w:t xml:space="preserve"> بسوسة</w:t>
      </w:r>
      <w:r w:rsidR="00365129" w:rsidRPr="00CE2DF9">
        <w:rPr>
          <w:rFonts w:cs="Calibri" w:hint="cs"/>
          <w:color w:val="000000" w:themeColor="text1"/>
          <w:sz w:val="28"/>
          <w:szCs w:val="28"/>
          <w:rtl/>
        </w:rPr>
        <w:t xml:space="preserve"> تحت تصرف </w:t>
      </w:r>
      <w:bookmarkStart w:id="0" w:name="_Hlk189125909"/>
      <w:r w:rsidR="00365129" w:rsidRPr="00CE2DF9">
        <w:rPr>
          <w:rFonts w:cs="Calibri" w:hint="cs"/>
          <w:color w:val="000000" w:themeColor="text1"/>
          <w:sz w:val="28"/>
          <w:szCs w:val="28"/>
          <w:rtl/>
        </w:rPr>
        <w:t>ا</w:t>
      </w:r>
      <w:r w:rsidR="00365129" w:rsidRPr="00CE2DF9">
        <w:rPr>
          <w:rFonts w:cs="Calibri"/>
          <w:color w:val="000000" w:themeColor="text1"/>
          <w:sz w:val="28"/>
          <w:szCs w:val="28"/>
          <w:rtl/>
        </w:rPr>
        <w:t xml:space="preserve">لوكالة الوطنية للتصرف في </w:t>
      </w:r>
      <w:proofErr w:type="gramStart"/>
      <w:r w:rsidR="00AD2CA9" w:rsidRPr="00CE2DF9">
        <w:rPr>
          <w:rFonts w:cs="Calibri" w:hint="cs"/>
          <w:color w:val="000000" w:themeColor="text1"/>
          <w:sz w:val="28"/>
          <w:szCs w:val="28"/>
          <w:rtl/>
        </w:rPr>
        <w:t xml:space="preserve">النفايات </w:t>
      </w:r>
      <w:bookmarkEnd w:id="0"/>
      <w:r w:rsidR="00AD2CA9" w:rsidRPr="00CE2DF9">
        <w:rPr>
          <w:rFonts w:cs="Calibri"/>
          <w:color w:val="000000" w:themeColor="text1"/>
          <w:sz w:val="28"/>
          <w:szCs w:val="28"/>
        </w:rPr>
        <w:t>.</w:t>
      </w:r>
      <w:proofErr w:type="gramEnd"/>
      <w:r w:rsidR="00365129" w:rsidRPr="00CE2DF9">
        <w:rPr>
          <w:rFonts w:cs="Calibri"/>
          <w:color w:val="000000" w:themeColor="text1"/>
          <w:sz w:val="28"/>
          <w:szCs w:val="28"/>
        </w:rPr>
        <w:t xml:space="preserve">(ANGED) </w:t>
      </w:r>
    </w:p>
    <w:p w14:paraId="4890079A" w14:textId="77777777" w:rsidR="00CE2DF9" w:rsidRPr="00CE2DF9" w:rsidRDefault="00CE2DF9" w:rsidP="00CE2DF9">
      <w:pPr>
        <w:bidi/>
        <w:spacing w:line="276" w:lineRule="auto"/>
        <w:jc w:val="both"/>
        <w:rPr>
          <w:rFonts w:cs="Calibri"/>
          <w:color w:val="000000" w:themeColor="text1"/>
          <w:sz w:val="28"/>
          <w:szCs w:val="28"/>
          <w:rtl/>
        </w:rPr>
      </w:pPr>
    </w:p>
    <w:p w14:paraId="0AA84105" w14:textId="6411EC13" w:rsidR="009435C5" w:rsidRPr="00CE2DF9" w:rsidRDefault="007A590E" w:rsidP="008D4188">
      <w:pPr>
        <w:bidi/>
        <w:spacing w:line="276" w:lineRule="auto"/>
        <w:jc w:val="both"/>
        <w:rPr>
          <w:rFonts w:cs="Calibri"/>
          <w:color w:val="000000" w:themeColor="text1"/>
          <w:sz w:val="28"/>
          <w:szCs w:val="28"/>
          <w:rtl/>
        </w:rPr>
      </w:pPr>
      <w:r w:rsidRPr="00CE2DF9">
        <w:rPr>
          <w:rFonts w:cs="Calibri"/>
          <w:color w:val="000000" w:themeColor="text1"/>
          <w:sz w:val="28"/>
          <w:szCs w:val="28"/>
          <w:rtl/>
        </w:rPr>
        <w:t xml:space="preserve">يهدف هذا المشروع </w:t>
      </w:r>
      <w:r w:rsidR="00F03874" w:rsidRPr="00CE2DF9">
        <w:rPr>
          <w:rFonts w:cs="Calibri"/>
          <w:color w:val="000000" w:themeColor="text1"/>
          <w:sz w:val="28"/>
          <w:szCs w:val="28"/>
          <w:rtl/>
        </w:rPr>
        <w:t xml:space="preserve">النموذجي الى تثمين </w:t>
      </w:r>
      <w:r w:rsidR="00AD2CA9" w:rsidRPr="00CE2DF9">
        <w:rPr>
          <w:rFonts w:cs="Calibri" w:hint="cs"/>
          <w:color w:val="000000" w:themeColor="text1"/>
          <w:sz w:val="28"/>
          <w:szCs w:val="28"/>
          <w:rtl/>
        </w:rPr>
        <w:t>و</w:t>
      </w:r>
      <w:r w:rsidR="00AD2CA9" w:rsidRPr="00CE2DF9">
        <w:rPr>
          <w:rFonts w:cs="Calibri"/>
          <w:color w:val="000000" w:themeColor="text1"/>
          <w:sz w:val="28"/>
          <w:szCs w:val="28"/>
          <w:rtl/>
        </w:rPr>
        <w:t>استغلال</w:t>
      </w:r>
      <w:r w:rsidRPr="00CE2DF9">
        <w:rPr>
          <w:rFonts w:cs="Calibri"/>
          <w:color w:val="000000" w:themeColor="text1"/>
          <w:sz w:val="28"/>
          <w:szCs w:val="28"/>
          <w:rtl/>
        </w:rPr>
        <w:t xml:space="preserve"> غاز الميثان </w:t>
      </w:r>
      <w:r w:rsidR="00B0493F" w:rsidRPr="00CE2DF9">
        <w:rPr>
          <w:rFonts w:cs="Calibri" w:hint="cs"/>
          <w:color w:val="000000" w:themeColor="text1"/>
          <w:sz w:val="28"/>
          <w:szCs w:val="28"/>
          <w:rtl/>
        </w:rPr>
        <w:t xml:space="preserve">الحيوي </w:t>
      </w:r>
      <w:r w:rsidR="00B0493F" w:rsidRPr="00CE2DF9">
        <w:rPr>
          <w:rFonts w:cs="Calibri"/>
          <w:color w:val="000000" w:themeColor="text1"/>
          <w:sz w:val="28"/>
          <w:szCs w:val="28"/>
          <w:rtl/>
        </w:rPr>
        <w:t>المستخرج</w:t>
      </w:r>
      <w:r w:rsidR="00F03874" w:rsidRPr="00CE2DF9">
        <w:rPr>
          <w:rFonts w:cs="Calibri"/>
          <w:color w:val="000000" w:themeColor="text1"/>
          <w:sz w:val="28"/>
          <w:szCs w:val="28"/>
          <w:rtl/>
        </w:rPr>
        <w:t xml:space="preserve"> من</w:t>
      </w:r>
      <w:r w:rsidR="00F03874" w:rsidRPr="00CE2DF9">
        <w:rPr>
          <w:rFonts w:cs="Calibri" w:hint="cs"/>
          <w:color w:val="000000" w:themeColor="text1"/>
          <w:sz w:val="28"/>
          <w:szCs w:val="28"/>
          <w:rtl/>
        </w:rPr>
        <w:t xml:space="preserve"> الفضلات المنزلية</w:t>
      </w:r>
      <w:r w:rsidR="00F03874" w:rsidRPr="00CE2DF9">
        <w:rPr>
          <w:rFonts w:cs="Calibri"/>
          <w:color w:val="000000" w:themeColor="text1"/>
          <w:sz w:val="28"/>
          <w:szCs w:val="28"/>
          <w:rtl/>
        </w:rPr>
        <w:t xml:space="preserve"> </w:t>
      </w:r>
      <w:r w:rsidR="00F03874" w:rsidRPr="00CE2DF9">
        <w:rPr>
          <w:rFonts w:cs="Calibri" w:hint="cs"/>
          <w:color w:val="000000" w:themeColor="text1"/>
          <w:sz w:val="28"/>
          <w:szCs w:val="28"/>
          <w:rtl/>
        </w:rPr>
        <w:t xml:space="preserve">إلى </w:t>
      </w:r>
      <w:r w:rsidRPr="00CE2DF9">
        <w:rPr>
          <w:rFonts w:cs="Calibri"/>
          <w:color w:val="000000" w:themeColor="text1"/>
          <w:sz w:val="28"/>
          <w:szCs w:val="28"/>
          <w:rtl/>
        </w:rPr>
        <w:t>طاقة متجددة</w:t>
      </w:r>
      <w:r w:rsidR="00F03874" w:rsidRPr="00CE2DF9">
        <w:rPr>
          <w:rFonts w:cs="Calibri" w:hint="cs"/>
          <w:color w:val="000000" w:themeColor="text1"/>
          <w:sz w:val="28"/>
          <w:szCs w:val="28"/>
          <w:rtl/>
        </w:rPr>
        <w:t xml:space="preserve"> مما يمثل نموذجا مصغرا وفعالا </w:t>
      </w:r>
      <w:r w:rsidR="008F16F6" w:rsidRPr="00CE2DF9">
        <w:rPr>
          <w:rFonts w:cs="Calibri" w:hint="cs"/>
          <w:color w:val="000000" w:themeColor="text1"/>
          <w:sz w:val="28"/>
          <w:szCs w:val="28"/>
          <w:rtl/>
        </w:rPr>
        <w:t>لتطبيق الاقتصاد الدائري للنفايات.</w:t>
      </w:r>
      <w:r w:rsidRPr="00CE2DF9">
        <w:rPr>
          <w:rFonts w:cs="Calibri"/>
          <w:color w:val="000000" w:themeColor="text1"/>
          <w:sz w:val="28"/>
          <w:szCs w:val="28"/>
          <w:rtl/>
        </w:rPr>
        <w:t xml:space="preserve"> </w:t>
      </w:r>
    </w:p>
    <w:p w14:paraId="6E098CA7" w14:textId="4EBEFFC8" w:rsidR="009435C5" w:rsidRDefault="009435C5" w:rsidP="009435C5">
      <w:pPr>
        <w:bidi/>
        <w:spacing w:line="276" w:lineRule="auto"/>
        <w:jc w:val="both"/>
        <w:rPr>
          <w:rFonts w:cs="Calibri"/>
          <w:color w:val="000000" w:themeColor="text1"/>
          <w:sz w:val="28"/>
          <w:szCs w:val="28"/>
        </w:rPr>
      </w:pPr>
      <w:r w:rsidRPr="00CE2DF9">
        <w:rPr>
          <w:rFonts w:cs="Calibri" w:hint="cs"/>
          <w:color w:val="000000" w:themeColor="text1"/>
          <w:sz w:val="28"/>
          <w:szCs w:val="28"/>
          <w:rtl/>
        </w:rPr>
        <w:t xml:space="preserve">كما </w:t>
      </w:r>
      <w:r w:rsidR="007A590E" w:rsidRPr="00CE2DF9">
        <w:rPr>
          <w:rFonts w:cs="Calibri"/>
          <w:color w:val="000000" w:themeColor="text1"/>
          <w:sz w:val="28"/>
          <w:szCs w:val="28"/>
          <w:rtl/>
        </w:rPr>
        <w:t xml:space="preserve">يسعى </w:t>
      </w:r>
      <w:r w:rsidRPr="00CE2DF9">
        <w:rPr>
          <w:rFonts w:cs="Calibri" w:hint="cs"/>
          <w:color w:val="000000" w:themeColor="text1"/>
          <w:sz w:val="28"/>
          <w:szCs w:val="28"/>
          <w:rtl/>
        </w:rPr>
        <w:t xml:space="preserve">هذا </w:t>
      </w:r>
      <w:r w:rsidR="007A590E" w:rsidRPr="00CE2DF9">
        <w:rPr>
          <w:rFonts w:cs="Calibri"/>
          <w:color w:val="000000" w:themeColor="text1"/>
          <w:sz w:val="28"/>
          <w:szCs w:val="28"/>
          <w:rtl/>
        </w:rPr>
        <w:t>المشروع إلى الحد من التدهور البيئي</w:t>
      </w:r>
      <w:r w:rsidR="00B0493F" w:rsidRPr="00CE2DF9">
        <w:rPr>
          <w:rFonts w:cs="Calibri" w:hint="cs"/>
          <w:color w:val="000000" w:themeColor="text1"/>
          <w:sz w:val="28"/>
          <w:szCs w:val="28"/>
          <w:rtl/>
        </w:rPr>
        <w:t xml:space="preserve">، </w:t>
      </w:r>
      <w:r w:rsidR="007A590E" w:rsidRPr="00CE2DF9">
        <w:rPr>
          <w:rFonts w:cs="Calibri"/>
          <w:color w:val="000000" w:themeColor="text1"/>
          <w:sz w:val="28"/>
          <w:szCs w:val="28"/>
          <w:rtl/>
        </w:rPr>
        <w:t>دعم التنمية المستدامة</w:t>
      </w:r>
      <w:r w:rsidR="00E37C1C" w:rsidRPr="00CE2DF9">
        <w:rPr>
          <w:rFonts w:cs="Calibri" w:hint="cs"/>
          <w:color w:val="000000" w:themeColor="text1"/>
          <w:sz w:val="28"/>
          <w:szCs w:val="28"/>
          <w:rtl/>
        </w:rPr>
        <w:t xml:space="preserve"> والانتقال الايكولوجي </w:t>
      </w:r>
      <w:r w:rsidR="00AD2CA9" w:rsidRPr="00CE2DF9">
        <w:rPr>
          <w:rFonts w:cs="Calibri" w:hint="cs"/>
          <w:color w:val="000000" w:themeColor="text1"/>
          <w:sz w:val="28"/>
          <w:szCs w:val="28"/>
          <w:rtl/>
        </w:rPr>
        <w:t>والنهوض بتقنيات</w:t>
      </w:r>
      <w:r w:rsidR="007A590E" w:rsidRPr="00CE2DF9">
        <w:rPr>
          <w:rFonts w:cs="Calibri"/>
          <w:color w:val="000000" w:themeColor="text1"/>
          <w:sz w:val="28"/>
          <w:szCs w:val="28"/>
          <w:rtl/>
        </w:rPr>
        <w:t xml:space="preserve"> </w:t>
      </w:r>
      <w:r w:rsidR="00873FFF" w:rsidRPr="00CE2DF9">
        <w:rPr>
          <w:rFonts w:cs="Calibri" w:hint="cs"/>
          <w:color w:val="000000" w:themeColor="text1"/>
          <w:sz w:val="28"/>
          <w:szCs w:val="28"/>
          <w:rtl/>
        </w:rPr>
        <w:t>معالجة</w:t>
      </w:r>
      <w:r w:rsidR="00873FFF" w:rsidRPr="00CE2DF9">
        <w:rPr>
          <w:rFonts w:cs="Calibri"/>
          <w:color w:val="000000" w:themeColor="text1"/>
          <w:sz w:val="28"/>
          <w:szCs w:val="28"/>
          <w:rtl/>
        </w:rPr>
        <w:t xml:space="preserve"> </w:t>
      </w:r>
      <w:r w:rsidR="007A590E" w:rsidRPr="00CE2DF9">
        <w:rPr>
          <w:rFonts w:cs="Calibri"/>
          <w:color w:val="000000" w:themeColor="text1"/>
          <w:sz w:val="28"/>
          <w:szCs w:val="28"/>
          <w:rtl/>
        </w:rPr>
        <w:t xml:space="preserve">النفايات </w:t>
      </w:r>
      <w:r w:rsidRPr="00CE2DF9">
        <w:rPr>
          <w:rFonts w:cs="Calibri" w:hint="cs"/>
          <w:color w:val="000000" w:themeColor="text1"/>
          <w:sz w:val="28"/>
          <w:szCs w:val="28"/>
          <w:rtl/>
        </w:rPr>
        <w:t>الرامية ل</w:t>
      </w:r>
      <w:r w:rsidR="00873FFF" w:rsidRPr="00CE2DF9">
        <w:rPr>
          <w:rFonts w:cs="Calibri" w:hint="cs"/>
          <w:color w:val="000000" w:themeColor="text1"/>
          <w:sz w:val="28"/>
          <w:szCs w:val="28"/>
          <w:rtl/>
        </w:rPr>
        <w:t xml:space="preserve">لتقليص من انبعاثات </w:t>
      </w:r>
      <w:r w:rsidR="00AD2CA9" w:rsidRPr="00CE2DF9">
        <w:rPr>
          <w:rFonts w:cs="Calibri" w:hint="cs"/>
          <w:color w:val="000000" w:themeColor="text1"/>
          <w:sz w:val="28"/>
          <w:szCs w:val="28"/>
          <w:rtl/>
        </w:rPr>
        <w:t>الغازات الدفيئة</w:t>
      </w:r>
      <w:r w:rsidR="00873FFF" w:rsidRPr="00CE2DF9">
        <w:rPr>
          <w:rFonts w:cs="Calibri" w:hint="cs"/>
          <w:color w:val="000000" w:themeColor="text1"/>
          <w:sz w:val="28"/>
          <w:szCs w:val="28"/>
          <w:rtl/>
        </w:rPr>
        <w:t xml:space="preserve"> و</w:t>
      </w:r>
      <w:r w:rsidR="007A590E" w:rsidRPr="00CE2DF9">
        <w:rPr>
          <w:rFonts w:cs="Calibri"/>
          <w:color w:val="000000" w:themeColor="text1"/>
          <w:sz w:val="28"/>
          <w:szCs w:val="28"/>
          <w:rtl/>
        </w:rPr>
        <w:t>معالجة المخاطر الصحية</w:t>
      </w:r>
      <w:r w:rsidR="008F16F6" w:rsidRPr="00CE2DF9">
        <w:rPr>
          <w:rFonts w:cs="Calibri" w:hint="cs"/>
          <w:color w:val="000000" w:themeColor="text1"/>
          <w:sz w:val="28"/>
          <w:szCs w:val="28"/>
          <w:rtl/>
        </w:rPr>
        <w:t xml:space="preserve"> والمساهمة في تقليص العجز الطاقي.</w:t>
      </w:r>
    </w:p>
    <w:p w14:paraId="7EC52B48" w14:textId="77777777" w:rsidR="00BB2C53" w:rsidRPr="00CE2DF9" w:rsidRDefault="00BB2C53" w:rsidP="00BB2C53">
      <w:pPr>
        <w:bidi/>
        <w:spacing w:line="276" w:lineRule="auto"/>
        <w:jc w:val="both"/>
        <w:rPr>
          <w:rFonts w:cs="Calibri"/>
          <w:color w:val="000000" w:themeColor="text1"/>
          <w:sz w:val="28"/>
          <w:szCs w:val="28"/>
          <w:rtl/>
        </w:rPr>
      </w:pPr>
    </w:p>
    <w:p w14:paraId="34AAAC5B" w14:textId="69F6ED5E" w:rsidR="00B95DBA" w:rsidRPr="00CE2DF9" w:rsidRDefault="008F16F6" w:rsidP="00B42876">
      <w:pPr>
        <w:bidi/>
        <w:spacing w:line="276" w:lineRule="auto"/>
        <w:jc w:val="both"/>
        <w:rPr>
          <w:rFonts w:cs="Calibri"/>
          <w:color w:val="000000" w:themeColor="text1"/>
          <w:sz w:val="28"/>
          <w:szCs w:val="28"/>
          <w:rtl/>
        </w:rPr>
      </w:pPr>
      <w:r w:rsidRPr="00CE2DF9">
        <w:rPr>
          <w:rFonts w:cs="Calibri" w:hint="cs"/>
          <w:color w:val="000000" w:themeColor="text1"/>
          <w:sz w:val="28"/>
          <w:szCs w:val="28"/>
          <w:rtl/>
        </w:rPr>
        <w:t>يأتي</w:t>
      </w:r>
      <w:r w:rsidR="009435C5" w:rsidRPr="00CE2DF9">
        <w:rPr>
          <w:rFonts w:cs="Calibri" w:hint="cs"/>
          <w:color w:val="000000" w:themeColor="text1"/>
          <w:sz w:val="28"/>
          <w:szCs w:val="28"/>
          <w:rtl/>
        </w:rPr>
        <w:t xml:space="preserve"> هذا المشروع في إطار التعاون بين </w:t>
      </w:r>
      <w:r w:rsidR="00F528CB" w:rsidRPr="00CE2DF9">
        <w:rPr>
          <w:rFonts w:cs="Calibri" w:hint="cs"/>
          <w:color w:val="000000" w:themeColor="text1"/>
          <w:sz w:val="28"/>
          <w:szCs w:val="28"/>
          <w:rtl/>
        </w:rPr>
        <w:t>الحكومتين التونسية</w:t>
      </w:r>
      <w:r w:rsidR="009435C5" w:rsidRPr="00CE2DF9">
        <w:rPr>
          <w:rFonts w:cs="Calibri" w:hint="cs"/>
          <w:color w:val="000000" w:themeColor="text1"/>
          <w:sz w:val="28"/>
          <w:szCs w:val="28"/>
          <w:rtl/>
        </w:rPr>
        <w:t xml:space="preserve"> واليابانية </w:t>
      </w:r>
      <w:r w:rsidRPr="00CE2DF9">
        <w:rPr>
          <w:rFonts w:cs="Calibri" w:hint="cs"/>
          <w:color w:val="000000" w:themeColor="text1"/>
          <w:sz w:val="28"/>
          <w:szCs w:val="28"/>
          <w:rtl/>
        </w:rPr>
        <w:t xml:space="preserve">بتنفيذ من </w:t>
      </w:r>
      <w:r w:rsidR="00F528CB" w:rsidRPr="00CE2DF9">
        <w:rPr>
          <w:rFonts w:cs="Calibri" w:hint="cs"/>
          <w:color w:val="000000" w:themeColor="text1"/>
          <w:sz w:val="28"/>
          <w:szCs w:val="28"/>
          <w:rtl/>
        </w:rPr>
        <w:t>برنامج</w:t>
      </w:r>
      <w:r w:rsidR="009435C5" w:rsidRPr="00CE2DF9">
        <w:rPr>
          <w:rFonts w:cs="Calibri"/>
          <w:color w:val="000000" w:themeColor="text1"/>
          <w:sz w:val="28"/>
          <w:szCs w:val="28"/>
          <w:rtl/>
        </w:rPr>
        <w:t xml:space="preserve"> الأمم المتحدة </w:t>
      </w:r>
      <w:r w:rsidR="009435C5" w:rsidRPr="00CE2DF9">
        <w:rPr>
          <w:rFonts w:cs="Calibri" w:hint="eastAsia"/>
          <w:color w:val="000000" w:themeColor="text1"/>
          <w:sz w:val="28"/>
          <w:szCs w:val="28"/>
          <w:rtl/>
        </w:rPr>
        <w:t>للمستوطنات</w:t>
      </w:r>
      <w:r w:rsidR="009435C5" w:rsidRPr="00CE2DF9">
        <w:rPr>
          <w:rFonts w:cs="Calibri"/>
          <w:color w:val="000000" w:themeColor="text1"/>
          <w:sz w:val="28"/>
          <w:szCs w:val="28"/>
          <w:rtl/>
        </w:rPr>
        <w:t xml:space="preserve"> </w:t>
      </w:r>
      <w:proofErr w:type="spellStart"/>
      <w:r w:rsidR="009435C5" w:rsidRPr="00CE2DF9">
        <w:rPr>
          <w:rFonts w:cs="Calibri"/>
          <w:color w:val="000000" w:themeColor="text1"/>
          <w:sz w:val="28"/>
          <w:szCs w:val="28"/>
          <w:rtl/>
        </w:rPr>
        <w:t>البشر</w:t>
      </w:r>
      <w:r w:rsidR="009435C5" w:rsidRPr="00CE2DF9">
        <w:rPr>
          <w:rFonts w:cs="Calibri" w:hint="cs"/>
          <w:color w:val="000000" w:themeColor="text1"/>
          <w:sz w:val="28"/>
          <w:szCs w:val="28"/>
          <w:rtl/>
        </w:rPr>
        <w:t>ی</w:t>
      </w:r>
      <w:r w:rsidR="009435C5" w:rsidRPr="00CE2DF9">
        <w:rPr>
          <w:rFonts w:cs="Calibri" w:hint="eastAsia"/>
          <w:color w:val="000000" w:themeColor="text1"/>
          <w:sz w:val="28"/>
          <w:szCs w:val="28"/>
          <w:rtl/>
        </w:rPr>
        <w:t>ة</w:t>
      </w:r>
      <w:proofErr w:type="spellEnd"/>
      <w:r w:rsidRPr="00CE2DF9">
        <w:rPr>
          <w:rFonts w:cs="Calibri" w:hint="cs"/>
          <w:color w:val="000000" w:themeColor="text1"/>
          <w:sz w:val="28"/>
          <w:szCs w:val="28"/>
          <w:rtl/>
        </w:rPr>
        <w:t xml:space="preserve"> مكتب تونس</w:t>
      </w:r>
      <w:r w:rsidR="00B0493F" w:rsidRPr="00CE2DF9">
        <w:rPr>
          <w:rFonts w:cs="Calibri" w:hint="cs"/>
          <w:color w:val="000000" w:themeColor="text1"/>
          <w:sz w:val="28"/>
          <w:szCs w:val="28"/>
          <w:rtl/>
        </w:rPr>
        <w:t xml:space="preserve">، </w:t>
      </w:r>
      <w:r w:rsidRPr="00CE2DF9">
        <w:rPr>
          <w:rFonts w:cs="Calibri" w:hint="cs"/>
          <w:color w:val="000000" w:themeColor="text1"/>
          <w:sz w:val="28"/>
          <w:szCs w:val="28"/>
          <w:rtl/>
        </w:rPr>
        <w:t>ضمن مخرجات ا</w:t>
      </w:r>
      <w:r w:rsidRPr="00CE2DF9">
        <w:rPr>
          <w:rFonts w:cs="Calibri"/>
          <w:color w:val="000000" w:themeColor="text1"/>
          <w:sz w:val="28"/>
          <w:szCs w:val="28"/>
          <w:rtl/>
        </w:rPr>
        <w:t xml:space="preserve">لنسخة الثامنة لندوة </w:t>
      </w:r>
      <w:r w:rsidR="00B95DBA" w:rsidRPr="00CE2DF9">
        <w:rPr>
          <w:rFonts w:cs="Calibri"/>
          <w:color w:val="000000" w:themeColor="text1"/>
          <w:sz w:val="28"/>
          <w:szCs w:val="28"/>
          <w:rtl/>
        </w:rPr>
        <w:t>طوكيو الدولية حول التنمية في إفريقيا</w:t>
      </w:r>
      <w:r w:rsidR="00B95DBA" w:rsidRPr="00CE2DF9">
        <w:rPr>
          <w:rFonts w:cs="Calibri" w:hint="cs"/>
          <w:color w:val="000000" w:themeColor="text1"/>
          <w:sz w:val="28"/>
          <w:szCs w:val="28"/>
          <w:rtl/>
        </w:rPr>
        <w:t xml:space="preserve"> </w:t>
      </w:r>
      <w:r w:rsidRPr="00CE2DF9">
        <w:rPr>
          <w:rFonts w:cs="Calibri"/>
          <w:color w:val="000000" w:themeColor="text1"/>
          <w:sz w:val="28"/>
          <w:szCs w:val="28"/>
          <w:rtl/>
        </w:rPr>
        <w:t>"</w:t>
      </w:r>
      <w:proofErr w:type="spellStart"/>
      <w:r w:rsidRPr="00CE2DF9">
        <w:rPr>
          <w:rFonts w:cs="Calibri"/>
          <w:color w:val="000000" w:themeColor="text1"/>
          <w:sz w:val="28"/>
          <w:szCs w:val="28"/>
          <w:rtl/>
        </w:rPr>
        <w:t>تيكاد</w:t>
      </w:r>
      <w:proofErr w:type="spellEnd"/>
      <w:r w:rsidRPr="00CE2DF9">
        <w:rPr>
          <w:rFonts w:cs="Calibri"/>
          <w:color w:val="000000" w:themeColor="text1"/>
          <w:sz w:val="28"/>
          <w:szCs w:val="28"/>
          <w:rtl/>
        </w:rPr>
        <w:t xml:space="preserve">، </w:t>
      </w:r>
      <w:r w:rsidRPr="00CE2DF9">
        <w:rPr>
          <w:rFonts w:cs="Calibri" w:hint="cs"/>
          <w:color w:val="000000" w:themeColor="text1"/>
          <w:sz w:val="28"/>
          <w:szCs w:val="28"/>
          <w:rtl/>
        </w:rPr>
        <w:t>التي انعقدت بتونس</w:t>
      </w:r>
      <w:r w:rsidRPr="00CE2DF9">
        <w:rPr>
          <w:rFonts w:cs="Calibri"/>
          <w:color w:val="000000" w:themeColor="text1"/>
          <w:sz w:val="28"/>
          <w:szCs w:val="28"/>
          <w:rtl/>
        </w:rPr>
        <w:t xml:space="preserve"> </w:t>
      </w:r>
      <w:r w:rsidR="00B95DBA" w:rsidRPr="00CE2DF9">
        <w:rPr>
          <w:rFonts w:cs="Calibri"/>
          <w:color w:val="000000" w:themeColor="text1"/>
          <w:sz w:val="28"/>
          <w:szCs w:val="28"/>
          <w:rtl/>
        </w:rPr>
        <w:t>27</w:t>
      </w:r>
      <w:r w:rsidRPr="00CE2DF9">
        <w:rPr>
          <w:rFonts w:cs="Calibri"/>
          <w:color w:val="000000" w:themeColor="text1"/>
          <w:sz w:val="28"/>
          <w:szCs w:val="28"/>
          <w:rtl/>
        </w:rPr>
        <w:t>-28 أوت 2022</w:t>
      </w:r>
      <w:r w:rsidR="00B42876">
        <w:rPr>
          <w:rFonts w:cs="Calibri"/>
          <w:color w:val="000000" w:themeColor="text1"/>
          <w:sz w:val="28"/>
          <w:szCs w:val="28"/>
        </w:rPr>
        <w:t xml:space="preserve">, </w:t>
      </w:r>
      <w:r w:rsidR="00B42876" w:rsidRPr="00B42876">
        <w:rPr>
          <w:rFonts w:cs="Calibri"/>
          <w:color w:val="000000" w:themeColor="text1"/>
          <w:sz w:val="28"/>
          <w:szCs w:val="28"/>
          <w:rtl/>
        </w:rPr>
        <w:t>حيث أكد رؤساء الدول والحكومات على الحاجة الملحة لمعالجة القضايا البيئية، ولا سيما التغير المناخي والتحديات المرتبطة به، بما في ذلك إدارة النفايات</w:t>
      </w:r>
      <w:r w:rsidR="00B42876" w:rsidRPr="00B42876">
        <w:rPr>
          <w:rFonts w:cs="Calibri"/>
          <w:color w:val="000000" w:themeColor="text1"/>
          <w:sz w:val="28"/>
          <w:szCs w:val="28"/>
        </w:rPr>
        <w:t>.</w:t>
      </w:r>
    </w:p>
    <w:p w14:paraId="6431D4FE" w14:textId="77777777" w:rsidR="00B95DBA" w:rsidRPr="00CE2DF9" w:rsidRDefault="00B95DBA" w:rsidP="00B95DBA">
      <w:pPr>
        <w:bidi/>
        <w:spacing w:line="276" w:lineRule="auto"/>
        <w:jc w:val="both"/>
        <w:rPr>
          <w:rFonts w:cs="Calibri"/>
          <w:color w:val="000000" w:themeColor="text1"/>
          <w:sz w:val="28"/>
          <w:szCs w:val="28"/>
          <w:rtl/>
        </w:rPr>
      </w:pPr>
    </w:p>
    <w:p w14:paraId="18866996" w14:textId="45D463DD" w:rsidR="00B95DBA" w:rsidRPr="00CE2DF9" w:rsidRDefault="00B95DBA" w:rsidP="00B95DBA">
      <w:pPr>
        <w:bidi/>
        <w:spacing w:line="276" w:lineRule="auto"/>
        <w:jc w:val="both"/>
        <w:rPr>
          <w:rFonts w:cstheme="minorHAnsi"/>
          <w:color w:val="000000" w:themeColor="text1"/>
          <w:sz w:val="28"/>
          <w:szCs w:val="28"/>
          <w:lang w:val="en-GB"/>
        </w:rPr>
      </w:pPr>
      <w:r w:rsidRPr="00CE2DF9">
        <w:rPr>
          <w:rFonts w:cstheme="minorHAnsi" w:hint="cs"/>
          <w:color w:val="000000" w:themeColor="text1"/>
          <w:sz w:val="28"/>
          <w:szCs w:val="28"/>
          <w:rtl/>
        </w:rPr>
        <w:t xml:space="preserve">حيث عمل </w:t>
      </w:r>
      <w:r w:rsidRPr="00CE2DF9">
        <w:rPr>
          <w:rFonts w:cstheme="minorHAnsi"/>
          <w:color w:val="000000" w:themeColor="text1"/>
          <w:sz w:val="28"/>
          <w:szCs w:val="28"/>
          <w:rtl/>
        </w:rPr>
        <w:t>برنامج الأمم المتحدة للمستوطنات البشرية بالتعاون مع الحكومة اليابانية</w:t>
      </w:r>
      <w:r w:rsidRPr="00CE2DF9">
        <w:rPr>
          <w:rFonts w:cstheme="minorHAnsi" w:hint="cs"/>
          <w:color w:val="000000" w:themeColor="text1"/>
          <w:sz w:val="28"/>
          <w:szCs w:val="28"/>
          <w:rtl/>
        </w:rPr>
        <w:t xml:space="preserve"> في نفس السياق</w:t>
      </w:r>
      <w:r w:rsidRPr="00CE2DF9">
        <w:rPr>
          <w:rFonts w:cstheme="minorHAnsi"/>
          <w:color w:val="000000" w:themeColor="text1"/>
          <w:sz w:val="28"/>
          <w:szCs w:val="28"/>
          <w:rtl/>
        </w:rPr>
        <w:t xml:space="preserve"> على </w:t>
      </w:r>
      <w:r w:rsidRPr="00CE2DF9">
        <w:rPr>
          <w:rFonts w:cstheme="minorHAnsi" w:hint="cs"/>
          <w:color w:val="000000" w:themeColor="text1"/>
          <w:sz w:val="28"/>
          <w:szCs w:val="28"/>
          <w:rtl/>
        </w:rPr>
        <w:t>تنفيذ مشاريع ل</w:t>
      </w:r>
      <w:r w:rsidRPr="00CE2DF9">
        <w:rPr>
          <w:rFonts w:cstheme="minorHAnsi"/>
          <w:color w:val="000000" w:themeColor="text1"/>
          <w:sz w:val="28"/>
          <w:szCs w:val="28"/>
          <w:rtl/>
        </w:rPr>
        <w:t xml:space="preserve">معالجة وإعادة تدوير النفايات المنزلية والبلاستيكية في تونس، </w:t>
      </w:r>
      <w:r w:rsidRPr="00CE2DF9">
        <w:rPr>
          <w:rFonts w:cstheme="minorHAnsi" w:hint="cs"/>
          <w:color w:val="000000" w:themeColor="text1"/>
          <w:sz w:val="28"/>
          <w:szCs w:val="28"/>
          <w:rtl/>
        </w:rPr>
        <w:t>ل</w:t>
      </w:r>
      <w:r w:rsidRPr="00CE2DF9">
        <w:rPr>
          <w:rFonts w:cstheme="minorHAnsi"/>
          <w:color w:val="000000" w:themeColor="text1"/>
          <w:sz w:val="28"/>
          <w:szCs w:val="28"/>
          <w:rtl/>
        </w:rPr>
        <w:t xml:space="preserve">تبني تقنيات مبتكرة وممارسات تبادل المعرفة </w:t>
      </w:r>
      <w:r w:rsidRPr="00CE2DF9">
        <w:rPr>
          <w:rFonts w:cstheme="minorHAnsi" w:hint="cs"/>
          <w:color w:val="000000" w:themeColor="text1"/>
          <w:sz w:val="28"/>
          <w:szCs w:val="28"/>
          <w:rtl/>
        </w:rPr>
        <w:t xml:space="preserve">بين الدول الافريقية علاوة عن </w:t>
      </w:r>
      <w:r w:rsidRPr="00CE2DF9">
        <w:rPr>
          <w:rFonts w:cstheme="minorHAnsi"/>
          <w:color w:val="000000" w:themeColor="text1"/>
          <w:sz w:val="28"/>
          <w:szCs w:val="28"/>
          <w:rtl/>
        </w:rPr>
        <w:t>تنظيم حمل</w:t>
      </w:r>
      <w:r w:rsidRPr="00CE2DF9">
        <w:rPr>
          <w:rFonts w:cstheme="minorHAnsi" w:hint="cs"/>
          <w:color w:val="000000" w:themeColor="text1"/>
          <w:sz w:val="28"/>
          <w:szCs w:val="28"/>
          <w:rtl/>
        </w:rPr>
        <w:t>ات</w:t>
      </w:r>
      <w:r w:rsidR="00B0493F" w:rsidRPr="00CE2DF9">
        <w:rPr>
          <w:rFonts w:cstheme="minorHAnsi" w:hint="cs"/>
          <w:color w:val="000000" w:themeColor="text1"/>
          <w:sz w:val="28"/>
          <w:szCs w:val="28"/>
          <w:rtl/>
        </w:rPr>
        <w:t xml:space="preserve"> نظافة</w:t>
      </w:r>
      <w:r w:rsidRPr="00CE2DF9">
        <w:rPr>
          <w:rFonts w:cstheme="minorHAnsi"/>
          <w:color w:val="000000" w:themeColor="text1"/>
          <w:sz w:val="28"/>
          <w:szCs w:val="28"/>
          <w:rtl/>
        </w:rPr>
        <w:t xml:space="preserve"> واسعة النطاق في الحديقة اليابانية بتونس </w:t>
      </w:r>
      <w:r w:rsidRPr="00CE2DF9">
        <w:rPr>
          <w:rFonts w:cstheme="minorHAnsi" w:hint="cs"/>
          <w:color w:val="000000" w:themeColor="text1"/>
          <w:sz w:val="28"/>
          <w:szCs w:val="28"/>
          <w:rtl/>
        </w:rPr>
        <w:t xml:space="preserve">وولايات نابل وسوسة قصد جمع النفايات داخل المدن تحت شعار </w:t>
      </w:r>
      <w:r w:rsidRPr="00CE2DF9">
        <w:rPr>
          <w:rFonts w:cstheme="minorHAnsi"/>
          <w:color w:val="000000" w:themeColor="text1"/>
          <w:sz w:val="28"/>
          <w:szCs w:val="28"/>
          <w:rtl/>
        </w:rPr>
        <w:t xml:space="preserve"> "مدن نظيفة </w:t>
      </w:r>
      <w:r w:rsidRPr="00CE2DF9">
        <w:rPr>
          <w:rFonts w:cstheme="minorHAnsi" w:hint="cs"/>
          <w:color w:val="000000" w:themeColor="text1"/>
          <w:sz w:val="28"/>
          <w:szCs w:val="28"/>
          <w:rtl/>
        </w:rPr>
        <w:t>ب</w:t>
      </w:r>
      <w:r w:rsidRPr="00CE2DF9">
        <w:rPr>
          <w:rFonts w:cstheme="minorHAnsi"/>
          <w:color w:val="000000" w:themeColor="text1"/>
          <w:sz w:val="28"/>
          <w:szCs w:val="28"/>
          <w:rtl/>
        </w:rPr>
        <w:t>تونس</w:t>
      </w:r>
      <w:r w:rsidRPr="00CE2DF9">
        <w:rPr>
          <w:rFonts w:cstheme="minorHAnsi" w:hint="cs"/>
          <w:color w:val="000000" w:themeColor="text1"/>
          <w:sz w:val="28"/>
          <w:szCs w:val="28"/>
          <w:rtl/>
        </w:rPr>
        <w:t xml:space="preserve">" </w:t>
      </w:r>
      <w:r w:rsidRPr="00CE2DF9">
        <w:rPr>
          <w:rFonts w:cstheme="minorHAnsi"/>
          <w:color w:val="000000" w:themeColor="text1"/>
          <w:sz w:val="28"/>
          <w:szCs w:val="28"/>
          <w:rtl/>
        </w:rPr>
        <w:t>بدعم من الوكالة اليابانية للتعاون الدولي</w:t>
      </w:r>
      <w:r w:rsidRPr="00CE2DF9">
        <w:rPr>
          <w:rFonts w:cstheme="minorHAnsi" w:hint="cs"/>
          <w:color w:val="000000" w:themeColor="text1"/>
          <w:sz w:val="28"/>
          <w:szCs w:val="28"/>
          <w:rtl/>
        </w:rPr>
        <w:t> </w:t>
      </w:r>
      <w:r w:rsidRPr="00CE2DF9">
        <w:rPr>
          <w:rFonts w:cstheme="minorHAnsi"/>
          <w:color w:val="000000" w:themeColor="text1"/>
          <w:sz w:val="28"/>
          <w:szCs w:val="28"/>
          <w:lang w:val="en-GB"/>
        </w:rPr>
        <w:t xml:space="preserve"> (JICA)</w:t>
      </w:r>
      <w:r w:rsidRPr="00CE2DF9">
        <w:rPr>
          <w:rFonts w:cstheme="minorHAnsi" w:hint="cs"/>
          <w:color w:val="000000" w:themeColor="text1"/>
          <w:sz w:val="28"/>
          <w:szCs w:val="28"/>
          <w:rtl/>
        </w:rPr>
        <w:t xml:space="preserve"> و الوكالة الوطنية للتصرف في النفايات </w:t>
      </w:r>
      <w:proofErr w:type="spellStart"/>
      <w:r w:rsidRPr="00CE2DF9">
        <w:rPr>
          <w:rFonts w:cstheme="minorHAnsi"/>
          <w:color w:val="000000" w:themeColor="text1"/>
          <w:sz w:val="28"/>
          <w:szCs w:val="28"/>
          <w:lang w:bidi="ar-TN"/>
        </w:rPr>
        <w:t>ANGed</w:t>
      </w:r>
      <w:proofErr w:type="spellEnd"/>
      <w:r w:rsidRPr="00CE2DF9">
        <w:rPr>
          <w:rFonts w:cstheme="minorHAnsi"/>
          <w:color w:val="000000" w:themeColor="text1"/>
          <w:sz w:val="28"/>
          <w:szCs w:val="28"/>
          <w:lang w:bidi="ar-TN"/>
        </w:rPr>
        <w:t>)</w:t>
      </w:r>
      <w:r w:rsidRPr="00CE2DF9">
        <w:rPr>
          <w:rFonts w:cstheme="minorHAnsi" w:hint="cs"/>
          <w:color w:val="000000" w:themeColor="text1"/>
          <w:sz w:val="28"/>
          <w:szCs w:val="28"/>
          <w:rtl/>
          <w:lang w:bidi="ar-TN"/>
        </w:rPr>
        <w:t xml:space="preserve">) </w:t>
      </w:r>
      <w:r w:rsidRPr="00CE2DF9">
        <w:rPr>
          <w:rFonts w:cstheme="minorHAnsi" w:hint="cs"/>
          <w:color w:val="000000" w:themeColor="text1"/>
          <w:sz w:val="28"/>
          <w:szCs w:val="28"/>
          <w:rtl/>
        </w:rPr>
        <w:t>و</w:t>
      </w:r>
      <w:r w:rsidRPr="00CE2DF9">
        <w:rPr>
          <w:rFonts w:cstheme="minorHAnsi"/>
          <w:color w:val="000000" w:themeColor="text1"/>
          <w:sz w:val="28"/>
          <w:szCs w:val="28"/>
          <w:rtl/>
        </w:rPr>
        <w:t>مركز تونس الدولي لتكنولوجيا البيئة</w:t>
      </w:r>
      <w:r w:rsidRPr="00CE2DF9">
        <w:rPr>
          <w:rFonts w:cstheme="minorHAnsi"/>
          <w:color w:val="000000" w:themeColor="text1"/>
          <w:sz w:val="28"/>
          <w:szCs w:val="28"/>
          <w:lang w:val="en-GB"/>
        </w:rPr>
        <w:t xml:space="preserve"> (CITET) </w:t>
      </w:r>
      <w:r w:rsidR="00B0493F" w:rsidRPr="00CE2DF9">
        <w:rPr>
          <w:rFonts w:cstheme="minorHAnsi" w:hint="cs"/>
          <w:color w:val="000000" w:themeColor="text1"/>
          <w:sz w:val="28"/>
          <w:szCs w:val="28"/>
          <w:rtl/>
          <w:lang w:val="en-GB"/>
        </w:rPr>
        <w:t>تفعيلا لتوصيات ال</w:t>
      </w:r>
      <w:r w:rsidR="00B0493F" w:rsidRPr="00CE2DF9">
        <w:rPr>
          <w:rFonts w:cs="Calibri" w:hint="cs"/>
          <w:color w:val="000000" w:themeColor="text1"/>
          <w:sz w:val="28"/>
          <w:szCs w:val="28"/>
          <w:rtl/>
          <w:lang w:val="en-GB"/>
        </w:rPr>
        <w:t>منصة</w:t>
      </w:r>
      <w:r w:rsidR="00B0493F" w:rsidRPr="00CE2DF9">
        <w:rPr>
          <w:rFonts w:cs="Calibri"/>
          <w:color w:val="000000" w:themeColor="text1"/>
          <w:sz w:val="28"/>
          <w:szCs w:val="28"/>
          <w:rtl/>
          <w:lang w:val="en-GB"/>
        </w:rPr>
        <w:t xml:space="preserve"> الافريقية للمدن النظيفة</w:t>
      </w:r>
      <w:r w:rsidR="00B0493F" w:rsidRPr="00CE2DF9">
        <w:rPr>
          <w:rFonts w:cs="Calibri"/>
          <w:color w:val="000000" w:themeColor="text1"/>
          <w:sz w:val="28"/>
          <w:szCs w:val="28"/>
          <w:lang w:val="en-GB"/>
        </w:rPr>
        <w:t>.</w:t>
      </w:r>
    </w:p>
    <w:p w14:paraId="28ECBD7D" w14:textId="77777777" w:rsidR="00B95DBA" w:rsidRPr="00CE2DF9" w:rsidRDefault="00B95DBA" w:rsidP="00B95DBA">
      <w:pPr>
        <w:bidi/>
        <w:spacing w:line="276" w:lineRule="auto"/>
        <w:jc w:val="both"/>
        <w:rPr>
          <w:rFonts w:cs="Calibri"/>
          <w:color w:val="000000" w:themeColor="text1"/>
          <w:sz w:val="28"/>
          <w:szCs w:val="28"/>
          <w:rtl/>
        </w:rPr>
      </w:pPr>
    </w:p>
    <w:p w14:paraId="082B574E" w14:textId="061E0852" w:rsidR="00CE2DF9" w:rsidRDefault="000C4C9B" w:rsidP="00B42876">
      <w:pPr>
        <w:bidi/>
        <w:spacing w:line="276" w:lineRule="auto"/>
        <w:jc w:val="both"/>
        <w:rPr>
          <w:rFonts w:cstheme="minorHAnsi"/>
          <w:color w:val="000000" w:themeColor="text1"/>
          <w:sz w:val="28"/>
          <w:szCs w:val="28"/>
          <w:lang w:val="en-GB"/>
        </w:rPr>
      </w:pPr>
      <w:r w:rsidRPr="00CE2DF9">
        <w:rPr>
          <w:rFonts w:cstheme="minorHAnsi" w:hint="cs"/>
          <w:color w:val="000000" w:themeColor="text1"/>
          <w:sz w:val="28"/>
          <w:szCs w:val="28"/>
          <w:rtl/>
        </w:rPr>
        <w:lastRenderedPageBreak/>
        <w:t>تم دراسة وصناعة</w:t>
      </w:r>
      <w:r w:rsidR="00B95DBA" w:rsidRPr="00CE2DF9">
        <w:rPr>
          <w:rFonts w:cstheme="minorHAnsi" w:hint="cs"/>
          <w:color w:val="000000" w:themeColor="text1"/>
          <w:sz w:val="28"/>
          <w:szCs w:val="28"/>
          <w:rtl/>
        </w:rPr>
        <w:t xml:space="preserve"> هذه الوحدة </w:t>
      </w:r>
      <w:r w:rsidRPr="00CE2DF9">
        <w:rPr>
          <w:rFonts w:cstheme="minorHAnsi" w:hint="cs"/>
          <w:color w:val="000000" w:themeColor="text1"/>
          <w:sz w:val="28"/>
          <w:szCs w:val="28"/>
          <w:rtl/>
        </w:rPr>
        <w:t>ب</w:t>
      </w:r>
      <w:r w:rsidR="00F528CB" w:rsidRPr="00CE2DF9">
        <w:rPr>
          <w:rFonts w:cs="Calibri" w:hint="cs"/>
          <w:color w:val="000000" w:themeColor="text1"/>
          <w:sz w:val="28"/>
          <w:szCs w:val="28"/>
          <w:rtl/>
        </w:rPr>
        <w:t>خبرات تونسية وهي</w:t>
      </w:r>
      <w:r w:rsidR="008D4188" w:rsidRPr="00CE2DF9">
        <w:rPr>
          <w:rFonts w:cs="Calibri" w:hint="cs"/>
          <w:color w:val="000000" w:themeColor="text1"/>
          <w:sz w:val="28"/>
          <w:szCs w:val="28"/>
          <w:rtl/>
        </w:rPr>
        <w:t xml:space="preserve"> </w:t>
      </w:r>
      <w:r w:rsidR="008D4188" w:rsidRPr="00CE2DF9">
        <w:rPr>
          <w:rFonts w:cs="Calibri"/>
          <w:color w:val="000000" w:themeColor="text1"/>
          <w:sz w:val="28"/>
          <w:szCs w:val="28"/>
          <w:rtl/>
        </w:rPr>
        <w:t>أول وحدة</w:t>
      </w:r>
      <w:r w:rsidR="008D4188" w:rsidRPr="00CE2DF9">
        <w:rPr>
          <w:rFonts w:cs="Calibri" w:hint="cs"/>
          <w:color w:val="000000" w:themeColor="text1"/>
          <w:sz w:val="28"/>
          <w:szCs w:val="28"/>
          <w:rtl/>
        </w:rPr>
        <w:t xml:space="preserve"> نموذجية ل</w:t>
      </w:r>
      <w:r w:rsidR="008D4188" w:rsidRPr="00CE2DF9">
        <w:rPr>
          <w:rFonts w:cs="Calibri"/>
          <w:color w:val="000000" w:themeColor="text1"/>
          <w:sz w:val="28"/>
          <w:szCs w:val="28"/>
          <w:rtl/>
        </w:rPr>
        <w:t xml:space="preserve">توليد </w:t>
      </w:r>
      <w:r w:rsidR="008D4188" w:rsidRPr="00CE2DF9">
        <w:rPr>
          <w:rFonts w:cs="Calibri" w:hint="cs"/>
          <w:color w:val="000000" w:themeColor="text1"/>
          <w:sz w:val="28"/>
          <w:szCs w:val="28"/>
          <w:rtl/>
        </w:rPr>
        <w:t>للكهرباء من ال</w:t>
      </w:r>
      <w:r w:rsidR="008D4188" w:rsidRPr="00CE2DF9">
        <w:rPr>
          <w:rFonts w:cs="Calibri"/>
          <w:color w:val="000000" w:themeColor="text1"/>
          <w:sz w:val="28"/>
          <w:szCs w:val="28"/>
          <w:rtl/>
        </w:rPr>
        <w:t xml:space="preserve">نفايات </w:t>
      </w:r>
      <w:r w:rsidR="00F528CB" w:rsidRPr="00CE2DF9">
        <w:rPr>
          <w:rFonts w:cs="Calibri" w:hint="cs"/>
          <w:color w:val="000000" w:themeColor="text1"/>
          <w:sz w:val="28"/>
          <w:szCs w:val="28"/>
          <w:rtl/>
        </w:rPr>
        <w:t xml:space="preserve">عبر </w:t>
      </w:r>
      <w:r w:rsidR="008D4188" w:rsidRPr="00CE2DF9">
        <w:rPr>
          <w:rFonts w:cs="Calibri"/>
          <w:color w:val="000000" w:themeColor="text1"/>
          <w:sz w:val="28"/>
          <w:szCs w:val="28"/>
          <w:rtl/>
        </w:rPr>
        <w:t xml:space="preserve">تقنية </w:t>
      </w:r>
      <w:r w:rsidR="008D4188" w:rsidRPr="00CE2DF9">
        <w:rPr>
          <w:rFonts w:cs="Calibri" w:hint="cs"/>
          <w:color w:val="000000" w:themeColor="text1"/>
          <w:sz w:val="28"/>
          <w:szCs w:val="28"/>
          <w:rtl/>
        </w:rPr>
        <w:t>تثمين</w:t>
      </w:r>
      <w:r w:rsidR="008D4188" w:rsidRPr="00CE2DF9">
        <w:rPr>
          <w:rFonts w:cs="Calibri"/>
          <w:color w:val="000000" w:themeColor="text1"/>
          <w:sz w:val="28"/>
          <w:szCs w:val="28"/>
          <w:rtl/>
        </w:rPr>
        <w:t xml:space="preserve"> الغاز الحيوي</w:t>
      </w:r>
      <w:r w:rsidRPr="00CE2DF9">
        <w:rPr>
          <w:rFonts w:cs="Calibri" w:hint="cs"/>
          <w:color w:val="000000" w:themeColor="text1"/>
          <w:sz w:val="28"/>
          <w:szCs w:val="28"/>
          <w:rtl/>
        </w:rPr>
        <w:t xml:space="preserve"> </w:t>
      </w:r>
      <w:r w:rsidRPr="00CE2DF9">
        <w:rPr>
          <w:rFonts w:cs="Calibri"/>
          <w:color w:val="000000" w:themeColor="text1"/>
          <w:sz w:val="28"/>
          <w:szCs w:val="28"/>
          <w:rtl/>
        </w:rPr>
        <w:t>المستخرج من</w:t>
      </w:r>
      <w:r w:rsidRPr="00CE2DF9">
        <w:rPr>
          <w:rFonts w:cs="Calibri" w:hint="cs"/>
          <w:color w:val="000000" w:themeColor="text1"/>
          <w:sz w:val="28"/>
          <w:szCs w:val="28"/>
          <w:rtl/>
        </w:rPr>
        <w:t xml:space="preserve"> </w:t>
      </w:r>
      <w:r w:rsidR="00B0493F" w:rsidRPr="00CE2DF9">
        <w:rPr>
          <w:rFonts w:cs="Calibri"/>
          <w:color w:val="000000" w:themeColor="text1"/>
          <w:sz w:val="28"/>
          <w:szCs w:val="28"/>
          <w:rtl/>
        </w:rPr>
        <w:t xml:space="preserve">الفضلات </w:t>
      </w:r>
      <w:r w:rsidR="00AD2CA9" w:rsidRPr="00CE2DF9">
        <w:rPr>
          <w:rFonts w:cs="Calibri" w:hint="cs"/>
          <w:color w:val="000000" w:themeColor="text1"/>
          <w:sz w:val="28"/>
          <w:szCs w:val="28"/>
          <w:rtl/>
        </w:rPr>
        <w:t xml:space="preserve">المنزلية </w:t>
      </w:r>
      <w:r w:rsidR="00AD2CA9" w:rsidRPr="00CE2DF9">
        <w:rPr>
          <w:rFonts w:cstheme="minorHAnsi" w:hint="cs"/>
          <w:color w:val="000000" w:themeColor="text1"/>
          <w:sz w:val="28"/>
          <w:szCs w:val="28"/>
          <w:rtl/>
          <w:lang w:val="en-GB"/>
        </w:rPr>
        <w:t>إلى</w:t>
      </w:r>
      <w:r w:rsidR="00B0493F" w:rsidRPr="00CE2DF9">
        <w:rPr>
          <w:rFonts w:cstheme="minorHAnsi" w:hint="cs"/>
          <w:color w:val="000000" w:themeColor="text1"/>
          <w:sz w:val="28"/>
          <w:szCs w:val="28"/>
          <w:rtl/>
          <w:lang w:val="en-GB"/>
        </w:rPr>
        <w:t xml:space="preserve"> </w:t>
      </w:r>
      <w:r w:rsidR="007A590E" w:rsidRPr="00CE2DF9">
        <w:rPr>
          <w:rFonts w:cstheme="minorHAnsi"/>
          <w:color w:val="000000" w:themeColor="text1"/>
          <w:sz w:val="28"/>
          <w:szCs w:val="28"/>
          <w:rtl/>
          <w:lang w:val="en-GB"/>
        </w:rPr>
        <w:t xml:space="preserve">طاقة متجددة </w:t>
      </w:r>
      <w:r w:rsidRPr="00CE2DF9">
        <w:rPr>
          <w:rFonts w:cstheme="minorHAnsi" w:hint="cs"/>
          <w:color w:val="000000" w:themeColor="text1"/>
          <w:sz w:val="28"/>
          <w:szCs w:val="28"/>
          <w:rtl/>
          <w:lang w:val="en-GB"/>
        </w:rPr>
        <w:t>ت</w:t>
      </w:r>
      <w:r w:rsidR="007A590E" w:rsidRPr="00CE2DF9">
        <w:rPr>
          <w:rFonts w:cstheme="minorHAnsi"/>
          <w:color w:val="000000" w:themeColor="text1"/>
          <w:sz w:val="28"/>
          <w:szCs w:val="28"/>
          <w:rtl/>
          <w:lang w:val="en-GB"/>
        </w:rPr>
        <w:t xml:space="preserve">ساهم في تقليل الانبعاثات، </w:t>
      </w:r>
      <w:r w:rsidR="00AD2CA9" w:rsidRPr="00CE2DF9">
        <w:rPr>
          <w:rFonts w:cstheme="minorHAnsi" w:hint="cs"/>
          <w:color w:val="000000" w:themeColor="text1"/>
          <w:sz w:val="28"/>
          <w:szCs w:val="28"/>
          <w:rtl/>
          <w:lang w:val="en-GB"/>
        </w:rPr>
        <w:t>ويُرسخ</w:t>
      </w:r>
      <w:r w:rsidR="007A590E" w:rsidRPr="00CE2DF9">
        <w:rPr>
          <w:rFonts w:cstheme="minorHAnsi"/>
          <w:color w:val="000000" w:themeColor="text1"/>
          <w:sz w:val="28"/>
          <w:szCs w:val="28"/>
          <w:rtl/>
          <w:lang w:val="en-GB"/>
        </w:rPr>
        <w:t xml:space="preserve"> نموذجًا للمرونة والاستدامة </w:t>
      </w:r>
      <w:r w:rsidRPr="00CE2DF9">
        <w:rPr>
          <w:rFonts w:cstheme="minorHAnsi" w:hint="cs"/>
          <w:color w:val="000000" w:themeColor="text1"/>
          <w:sz w:val="28"/>
          <w:szCs w:val="28"/>
          <w:rtl/>
          <w:lang w:val="en-GB"/>
        </w:rPr>
        <w:t xml:space="preserve">كمثال يحتذى به مستقبلا لتشجيع الأطراف ذات العلاقة </w:t>
      </w:r>
      <w:r w:rsidR="00873FFF" w:rsidRPr="00CE2DF9">
        <w:rPr>
          <w:rFonts w:cstheme="minorHAnsi" w:hint="cs"/>
          <w:color w:val="000000" w:themeColor="text1"/>
          <w:sz w:val="28"/>
          <w:szCs w:val="28"/>
          <w:rtl/>
          <w:lang w:val="en-GB"/>
        </w:rPr>
        <w:t>في</w:t>
      </w:r>
      <w:r w:rsidR="007A590E" w:rsidRPr="00CE2DF9">
        <w:rPr>
          <w:rFonts w:cstheme="minorHAnsi"/>
          <w:color w:val="000000" w:themeColor="text1"/>
          <w:sz w:val="28"/>
          <w:szCs w:val="28"/>
          <w:rtl/>
          <w:lang w:val="en-GB"/>
        </w:rPr>
        <w:t xml:space="preserve"> تونس وخارجها</w:t>
      </w:r>
      <w:r w:rsidR="0079493C" w:rsidRPr="00CE2DF9">
        <w:rPr>
          <w:rFonts w:cstheme="minorHAnsi" w:hint="cs"/>
          <w:color w:val="000000" w:themeColor="text1"/>
          <w:sz w:val="28"/>
          <w:szCs w:val="28"/>
          <w:rtl/>
          <w:lang w:val="en-GB"/>
        </w:rPr>
        <w:t xml:space="preserve"> على</w:t>
      </w:r>
    </w:p>
    <w:p w14:paraId="7DE969D1" w14:textId="200AD1B7" w:rsidR="0079493C" w:rsidRPr="00CE2DF9" w:rsidRDefault="0079493C" w:rsidP="00CE2DF9">
      <w:pPr>
        <w:bidi/>
        <w:spacing w:line="276" w:lineRule="auto"/>
        <w:jc w:val="both"/>
        <w:rPr>
          <w:rFonts w:cstheme="minorHAnsi"/>
          <w:color w:val="000000" w:themeColor="text1"/>
          <w:sz w:val="28"/>
          <w:szCs w:val="28"/>
          <w:rtl/>
          <w:lang w:val="en-GB"/>
        </w:rPr>
      </w:pPr>
      <w:r w:rsidRPr="00CE2DF9">
        <w:rPr>
          <w:rFonts w:cstheme="minorHAnsi" w:hint="cs"/>
          <w:color w:val="000000" w:themeColor="text1"/>
          <w:sz w:val="28"/>
          <w:szCs w:val="28"/>
          <w:rtl/>
          <w:lang w:val="en-GB"/>
        </w:rPr>
        <w:t xml:space="preserve"> </w:t>
      </w:r>
      <w:r w:rsidR="000C4C9B" w:rsidRPr="00CE2DF9">
        <w:rPr>
          <w:rFonts w:cstheme="minorHAnsi" w:hint="cs"/>
          <w:color w:val="000000" w:themeColor="text1"/>
          <w:sz w:val="28"/>
          <w:szCs w:val="28"/>
          <w:rtl/>
          <w:lang w:val="en-GB"/>
        </w:rPr>
        <w:t xml:space="preserve">تعميم </w:t>
      </w:r>
      <w:r w:rsidRPr="00CE2DF9">
        <w:rPr>
          <w:rFonts w:cstheme="minorHAnsi" w:hint="cs"/>
          <w:color w:val="000000" w:themeColor="text1"/>
          <w:sz w:val="28"/>
          <w:szCs w:val="28"/>
          <w:rtl/>
          <w:lang w:val="en-GB"/>
        </w:rPr>
        <w:t xml:space="preserve">مثل هذه المشاريع التي </w:t>
      </w:r>
      <w:r w:rsidR="000C4C9B" w:rsidRPr="00CE2DF9">
        <w:rPr>
          <w:rFonts w:cstheme="minorHAnsi" w:hint="cs"/>
          <w:color w:val="000000" w:themeColor="text1"/>
          <w:sz w:val="28"/>
          <w:szCs w:val="28"/>
          <w:rtl/>
          <w:lang w:val="en-GB"/>
        </w:rPr>
        <w:t xml:space="preserve">تتوافق مع </w:t>
      </w:r>
      <w:r w:rsidRPr="00CE2DF9">
        <w:rPr>
          <w:rFonts w:cstheme="minorHAnsi" w:hint="cs"/>
          <w:color w:val="000000" w:themeColor="text1"/>
          <w:sz w:val="28"/>
          <w:szCs w:val="28"/>
          <w:rtl/>
          <w:lang w:val="en-GB"/>
        </w:rPr>
        <w:t>التوجهات العالمية والوطنية في إيجاد حلول بديلة ومبتكرة للحفاظ على الثروات البيئية و</w:t>
      </w:r>
      <w:r w:rsidR="000C4C9B" w:rsidRPr="00CE2DF9">
        <w:rPr>
          <w:rFonts w:cstheme="minorHAnsi" w:hint="cs"/>
          <w:color w:val="000000" w:themeColor="text1"/>
          <w:sz w:val="28"/>
          <w:szCs w:val="28"/>
          <w:rtl/>
          <w:lang w:val="en-GB"/>
        </w:rPr>
        <w:t>ح</w:t>
      </w:r>
      <w:r w:rsidRPr="00CE2DF9">
        <w:rPr>
          <w:rFonts w:cstheme="minorHAnsi" w:hint="cs"/>
          <w:color w:val="000000" w:themeColor="text1"/>
          <w:sz w:val="28"/>
          <w:szCs w:val="28"/>
          <w:rtl/>
          <w:lang w:val="en-GB"/>
        </w:rPr>
        <w:t>ماية المحيط و</w:t>
      </w:r>
      <w:r w:rsidRPr="00CE2DF9">
        <w:rPr>
          <w:rFonts w:cstheme="minorHAnsi"/>
          <w:color w:val="000000" w:themeColor="text1"/>
          <w:sz w:val="28"/>
          <w:szCs w:val="28"/>
          <w:rtl/>
          <w:lang w:val="en-GB"/>
        </w:rPr>
        <w:t xml:space="preserve">مواجهة </w:t>
      </w:r>
      <w:r w:rsidRPr="00CE2DF9">
        <w:rPr>
          <w:rFonts w:cstheme="minorHAnsi" w:hint="cs"/>
          <w:color w:val="000000" w:themeColor="text1"/>
          <w:sz w:val="28"/>
          <w:szCs w:val="28"/>
          <w:rtl/>
          <w:lang w:val="en-GB"/>
        </w:rPr>
        <w:t xml:space="preserve">كل </w:t>
      </w:r>
      <w:r w:rsidR="00AD2CA9" w:rsidRPr="00CE2DF9">
        <w:rPr>
          <w:rFonts w:cstheme="minorHAnsi" w:hint="cs"/>
          <w:color w:val="000000" w:themeColor="text1"/>
          <w:sz w:val="28"/>
          <w:szCs w:val="28"/>
          <w:rtl/>
          <w:lang w:val="en-GB"/>
        </w:rPr>
        <w:t>التحديات المطروحة</w:t>
      </w:r>
      <w:r w:rsidRPr="00CE2DF9">
        <w:rPr>
          <w:rFonts w:cstheme="minorHAnsi" w:hint="cs"/>
          <w:color w:val="000000" w:themeColor="text1"/>
          <w:sz w:val="28"/>
          <w:szCs w:val="28"/>
          <w:rtl/>
          <w:lang w:val="en-GB"/>
        </w:rPr>
        <w:t xml:space="preserve"> ضمن مجابهة التغيرات المناخية</w:t>
      </w:r>
      <w:r w:rsidR="0010205C">
        <w:rPr>
          <w:rFonts w:cstheme="minorHAnsi"/>
          <w:color w:val="000000" w:themeColor="text1"/>
          <w:sz w:val="28"/>
          <w:szCs w:val="28"/>
          <w:lang w:val="en-GB"/>
        </w:rPr>
        <w:t>.</w:t>
      </w:r>
      <w:r w:rsidRPr="00CE2DF9">
        <w:rPr>
          <w:rFonts w:cstheme="minorHAnsi" w:hint="cs"/>
          <w:color w:val="000000" w:themeColor="text1"/>
          <w:sz w:val="28"/>
          <w:szCs w:val="28"/>
          <w:rtl/>
          <w:lang w:val="en-GB"/>
        </w:rPr>
        <w:t xml:space="preserve"> </w:t>
      </w:r>
    </w:p>
    <w:p w14:paraId="2B10CA8A" w14:textId="40A01CDE" w:rsidR="00FF0F12" w:rsidRPr="00CE2DF9" w:rsidRDefault="00FF0F12" w:rsidP="00B0493F">
      <w:pPr>
        <w:bidi/>
        <w:spacing w:line="276" w:lineRule="auto"/>
        <w:jc w:val="both"/>
        <w:rPr>
          <w:rFonts w:cstheme="minorHAnsi"/>
          <w:color w:val="000000" w:themeColor="text1"/>
          <w:sz w:val="28"/>
          <w:szCs w:val="28"/>
          <w:lang w:val="en-GB"/>
        </w:rPr>
      </w:pPr>
      <w:r w:rsidRPr="00CE2DF9">
        <w:rPr>
          <w:rFonts w:cstheme="minorHAnsi" w:hint="cs"/>
          <w:color w:val="000000" w:themeColor="text1"/>
          <w:sz w:val="28"/>
          <w:szCs w:val="28"/>
          <w:rtl/>
          <w:lang w:val="en-GB"/>
        </w:rPr>
        <w:t>"</w:t>
      </w:r>
      <w:r w:rsidR="000C4C9B" w:rsidRPr="00CE2DF9">
        <w:rPr>
          <w:rFonts w:cstheme="minorHAnsi" w:hint="cs"/>
          <w:color w:val="000000" w:themeColor="text1"/>
          <w:sz w:val="28"/>
          <w:szCs w:val="28"/>
          <w:rtl/>
          <w:lang w:val="en-GB"/>
        </w:rPr>
        <w:t xml:space="preserve">يتوج هذا </w:t>
      </w:r>
      <w:r w:rsidRPr="00CE2DF9">
        <w:rPr>
          <w:rFonts w:cstheme="minorHAnsi" w:hint="cs"/>
          <w:color w:val="000000" w:themeColor="text1"/>
          <w:sz w:val="28"/>
          <w:szCs w:val="28"/>
          <w:rtl/>
          <w:lang w:val="en-GB"/>
        </w:rPr>
        <w:t>الإنجاز</w:t>
      </w:r>
      <w:r w:rsidR="0079493C" w:rsidRPr="00CE2DF9">
        <w:rPr>
          <w:rFonts w:cstheme="minorHAnsi" w:hint="cs"/>
          <w:color w:val="000000" w:themeColor="text1"/>
          <w:sz w:val="28"/>
          <w:szCs w:val="28"/>
          <w:rtl/>
          <w:lang w:val="en-GB"/>
        </w:rPr>
        <w:t xml:space="preserve"> </w:t>
      </w:r>
      <w:r w:rsidR="000C4C9B" w:rsidRPr="00CE2DF9">
        <w:rPr>
          <w:rFonts w:cstheme="minorHAnsi" w:hint="cs"/>
          <w:color w:val="000000" w:themeColor="text1"/>
          <w:sz w:val="28"/>
          <w:szCs w:val="28"/>
          <w:rtl/>
          <w:lang w:val="en-GB"/>
        </w:rPr>
        <w:t>جهود التعاون بين</w:t>
      </w:r>
      <w:r w:rsidR="0079493C" w:rsidRPr="00CE2DF9">
        <w:rPr>
          <w:rFonts w:cstheme="minorHAnsi" w:hint="cs"/>
          <w:color w:val="000000" w:themeColor="text1"/>
          <w:sz w:val="28"/>
          <w:szCs w:val="28"/>
          <w:rtl/>
          <w:lang w:val="en-GB"/>
        </w:rPr>
        <w:t xml:space="preserve"> الحكوم</w:t>
      </w:r>
      <w:r w:rsidRPr="00CE2DF9">
        <w:rPr>
          <w:rFonts w:cstheme="minorHAnsi" w:hint="cs"/>
          <w:color w:val="000000" w:themeColor="text1"/>
          <w:sz w:val="28"/>
          <w:szCs w:val="28"/>
          <w:rtl/>
          <w:lang w:val="en-GB"/>
        </w:rPr>
        <w:t>ت</w:t>
      </w:r>
      <w:r w:rsidR="0079493C" w:rsidRPr="00CE2DF9">
        <w:rPr>
          <w:rFonts w:cstheme="minorHAnsi" w:hint="cs"/>
          <w:color w:val="000000" w:themeColor="text1"/>
          <w:sz w:val="28"/>
          <w:szCs w:val="28"/>
          <w:rtl/>
          <w:lang w:val="en-GB"/>
        </w:rPr>
        <w:t xml:space="preserve">ين اليابانية </w:t>
      </w:r>
      <w:r w:rsidRPr="00CE2DF9">
        <w:rPr>
          <w:rFonts w:cstheme="minorHAnsi" w:hint="cs"/>
          <w:color w:val="000000" w:themeColor="text1"/>
          <w:sz w:val="28"/>
          <w:szCs w:val="28"/>
          <w:rtl/>
          <w:lang w:val="en-GB"/>
        </w:rPr>
        <w:t>والتونسية ممثلان في</w:t>
      </w:r>
      <w:r w:rsidR="0079493C" w:rsidRPr="00CE2DF9">
        <w:rPr>
          <w:rFonts w:cstheme="minorHAnsi" w:hint="cs"/>
          <w:color w:val="000000" w:themeColor="text1"/>
          <w:sz w:val="28"/>
          <w:szCs w:val="28"/>
          <w:rtl/>
          <w:lang w:val="en-GB"/>
        </w:rPr>
        <w:t xml:space="preserve"> </w:t>
      </w:r>
      <w:r w:rsidR="00873FFF" w:rsidRPr="00CE2DF9">
        <w:rPr>
          <w:rFonts w:cstheme="minorHAnsi"/>
          <w:color w:val="000000" w:themeColor="text1"/>
          <w:sz w:val="28"/>
          <w:szCs w:val="28"/>
          <w:rtl/>
          <w:lang w:val="en-GB"/>
        </w:rPr>
        <w:t>سفارة اليابان</w:t>
      </w:r>
      <w:r w:rsidR="00873FFF" w:rsidRPr="00CE2DF9">
        <w:rPr>
          <w:rFonts w:cstheme="minorHAnsi" w:hint="cs"/>
          <w:color w:val="000000" w:themeColor="text1"/>
          <w:sz w:val="28"/>
          <w:szCs w:val="28"/>
          <w:rtl/>
          <w:lang w:val="en-GB"/>
        </w:rPr>
        <w:t xml:space="preserve"> و</w:t>
      </w:r>
      <w:r w:rsidR="007A590E" w:rsidRPr="00CE2DF9">
        <w:rPr>
          <w:rFonts w:cstheme="minorHAnsi"/>
          <w:color w:val="000000" w:themeColor="text1"/>
          <w:sz w:val="28"/>
          <w:szCs w:val="28"/>
          <w:rtl/>
          <w:lang w:val="en-GB"/>
        </w:rPr>
        <w:t>وزارة البيئة</w:t>
      </w:r>
      <w:r w:rsidRPr="00CE2DF9">
        <w:rPr>
          <w:rFonts w:cstheme="minorHAnsi" w:hint="cs"/>
          <w:color w:val="000000" w:themeColor="text1"/>
          <w:sz w:val="28"/>
          <w:szCs w:val="28"/>
          <w:rtl/>
          <w:lang w:val="en-GB"/>
        </w:rPr>
        <w:t xml:space="preserve"> بمساهمة </w:t>
      </w:r>
      <w:r w:rsidR="00873FFF" w:rsidRPr="00CE2DF9">
        <w:rPr>
          <w:rFonts w:cstheme="minorHAnsi"/>
          <w:color w:val="000000" w:themeColor="text1"/>
          <w:sz w:val="28"/>
          <w:szCs w:val="28"/>
          <w:rtl/>
          <w:lang w:val="en-GB"/>
        </w:rPr>
        <w:t>الوكالة الوطنية للتصرف في النفايات</w:t>
      </w:r>
      <w:r w:rsidR="00873FFF" w:rsidRPr="00CE2DF9">
        <w:rPr>
          <w:rFonts w:cstheme="minorHAnsi"/>
          <w:color w:val="000000" w:themeColor="text1"/>
          <w:sz w:val="28"/>
          <w:szCs w:val="28"/>
          <w:lang w:val="en-GB"/>
        </w:rPr>
        <w:t xml:space="preserve"> (ANGED)</w:t>
      </w:r>
      <w:r w:rsidR="007A590E" w:rsidRPr="00CE2DF9">
        <w:rPr>
          <w:rFonts w:cstheme="minorHAnsi"/>
          <w:color w:val="000000" w:themeColor="text1"/>
          <w:sz w:val="28"/>
          <w:szCs w:val="28"/>
          <w:rtl/>
          <w:lang w:val="en-GB"/>
        </w:rPr>
        <w:t>والشركة التونسية للكهرباء والغاز</w:t>
      </w:r>
      <w:r w:rsidR="007A590E" w:rsidRPr="00CE2DF9">
        <w:rPr>
          <w:rFonts w:cstheme="minorHAnsi"/>
          <w:color w:val="000000" w:themeColor="text1"/>
          <w:sz w:val="28"/>
          <w:szCs w:val="28"/>
          <w:lang w:val="en-GB"/>
        </w:rPr>
        <w:t xml:space="preserve"> (STEG)</w:t>
      </w:r>
      <w:r w:rsidR="007A590E" w:rsidRPr="00CE2DF9">
        <w:rPr>
          <w:rFonts w:cstheme="minorHAnsi"/>
          <w:color w:val="000000" w:themeColor="text1"/>
          <w:sz w:val="28"/>
          <w:szCs w:val="28"/>
          <w:rtl/>
          <w:lang w:val="en-GB"/>
        </w:rPr>
        <w:t xml:space="preserve">، </w:t>
      </w:r>
      <w:r w:rsidR="00873FFF" w:rsidRPr="00CE2DF9">
        <w:rPr>
          <w:rFonts w:cstheme="minorHAnsi" w:hint="cs"/>
          <w:color w:val="000000" w:themeColor="text1"/>
          <w:sz w:val="28"/>
          <w:szCs w:val="28"/>
          <w:rtl/>
          <w:lang w:val="en-GB"/>
        </w:rPr>
        <w:t xml:space="preserve">والوكالة الوطنية للتحكم في الطاقة </w:t>
      </w:r>
      <w:r w:rsidR="00873FFF" w:rsidRPr="00CE2DF9">
        <w:rPr>
          <w:rFonts w:cstheme="minorHAnsi"/>
          <w:color w:val="000000" w:themeColor="text1"/>
          <w:sz w:val="28"/>
          <w:szCs w:val="28"/>
        </w:rPr>
        <w:t>(ANME)</w:t>
      </w:r>
      <w:r w:rsidR="00873FFF" w:rsidRPr="00CE2DF9">
        <w:rPr>
          <w:rFonts w:cstheme="minorHAnsi" w:hint="cs"/>
          <w:color w:val="000000" w:themeColor="text1"/>
          <w:sz w:val="28"/>
          <w:szCs w:val="28"/>
          <w:rtl/>
          <w:lang w:val="en-GB" w:bidi="ar-TN"/>
        </w:rPr>
        <w:t xml:space="preserve"> </w:t>
      </w:r>
      <w:r w:rsidR="007A590E" w:rsidRPr="00CE2DF9">
        <w:rPr>
          <w:rFonts w:cstheme="minorHAnsi"/>
          <w:color w:val="000000" w:themeColor="text1"/>
          <w:sz w:val="28"/>
          <w:szCs w:val="28"/>
          <w:rtl/>
          <w:lang w:val="en-GB"/>
        </w:rPr>
        <w:t xml:space="preserve">وولاية سوسة، الذين </w:t>
      </w:r>
      <w:r w:rsidRPr="00CE2DF9">
        <w:rPr>
          <w:rFonts w:cstheme="minorHAnsi" w:hint="cs"/>
          <w:color w:val="000000" w:themeColor="text1"/>
          <w:sz w:val="28"/>
          <w:szCs w:val="28"/>
          <w:rtl/>
          <w:lang w:val="en-GB"/>
        </w:rPr>
        <w:t>حقق</w:t>
      </w:r>
      <w:r w:rsidR="007A590E" w:rsidRPr="00CE2DF9">
        <w:rPr>
          <w:rFonts w:cstheme="minorHAnsi"/>
          <w:color w:val="000000" w:themeColor="text1"/>
          <w:sz w:val="28"/>
          <w:szCs w:val="28"/>
          <w:rtl/>
          <w:lang w:val="en-GB"/>
        </w:rPr>
        <w:t xml:space="preserve"> التزامهم </w:t>
      </w:r>
      <w:r w:rsidRPr="00CE2DF9">
        <w:rPr>
          <w:rFonts w:cstheme="minorHAnsi" w:hint="cs"/>
          <w:color w:val="000000" w:themeColor="text1"/>
          <w:sz w:val="28"/>
          <w:szCs w:val="28"/>
          <w:rtl/>
          <w:lang w:val="en-GB"/>
        </w:rPr>
        <w:t>نتائج فعالة</w:t>
      </w:r>
      <w:r w:rsidR="007A590E" w:rsidRPr="00CE2DF9">
        <w:rPr>
          <w:rFonts w:cstheme="minorHAnsi"/>
          <w:color w:val="000000" w:themeColor="text1"/>
          <w:sz w:val="28"/>
          <w:szCs w:val="28"/>
          <w:rtl/>
          <w:lang w:val="en-GB"/>
        </w:rPr>
        <w:t xml:space="preserve"> على أرض الواقع"، </w:t>
      </w:r>
      <w:r w:rsidR="0079493C" w:rsidRPr="00CE2DF9">
        <w:rPr>
          <w:rFonts w:cstheme="minorHAnsi" w:hint="cs"/>
          <w:color w:val="000000" w:themeColor="text1"/>
          <w:sz w:val="28"/>
          <w:szCs w:val="28"/>
          <w:rtl/>
          <w:lang w:val="en-GB"/>
        </w:rPr>
        <w:t xml:space="preserve">كما </w:t>
      </w:r>
      <w:r w:rsidRPr="00CE2DF9">
        <w:rPr>
          <w:rFonts w:cstheme="minorHAnsi" w:hint="cs"/>
          <w:color w:val="000000" w:themeColor="text1"/>
          <w:sz w:val="28"/>
          <w:szCs w:val="28"/>
          <w:rtl/>
          <w:lang w:val="en-GB"/>
        </w:rPr>
        <w:t xml:space="preserve">أعلن عليه من قبل </w:t>
      </w:r>
      <w:r w:rsidR="007A590E" w:rsidRPr="00CE2DF9">
        <w:rPr>
          <w:rFonts w:cstheme="minorHAnsi"/>
          <w:color w:val="000000" w:themeColor="text1"/>
          <w:sz w:val="28"/>
          <w:szCs w:val="28"/>
          <w:rtl/>
          <w:lang w:val="en-GB"/>
        </w:rPr>
        <w:t>برنامج الأمم المتحدة للمستوطنات البشرية في تونس</w:t>
      </w:r>
      <w:r w:rsidR="007A590E" w:rsidRPr="00CE2DF9">
        <w:rPr>
          <w:rFonts w:cstheme="minorHAnsi"/>
          <w:color w:val="000000" w:themeColor="text1"/>
          <w:sz w:val="28"/>
          <w:szCs w:val="28"/>
          <w:lang w:val="en-GB"/>
        </w:rPr>
        <w:t>.</w:t>
      </w:r>
    </w:p>
    <w:p w14:paraId="31E45354" w14:textId="77777777" w:rsidR="00B0493F" w:rsidRPr="00CE2DF9" w:rsidRDefault="00B0493F" w:rsidP="00B0493F">
      <w:pPr>
        <w:bidi/>
        <w:spacing w:line="276" w:lineRule="auto"/>
        <w:jc w:val="both"/>
        <w:rPr>
          <w:rFonts w:cstheme="minorHAnsi"/>
          <w:color w:val="000000" w:themeColor="text1"/>
          <w:sz w:val="28"/>
          <w:szCs w:val="28"/>
          <w:lang w:val="en-GB"/>
        </w:rPr>
      </w:pPr>
    </w:p>
    <w:p w14:paraId="3B9E55C2" w14:textId="77777777" w:rsidR="00B42876" w:rsidRPr="00B42876" w:rsidRDefault="00B42876" w:rsidP="00B42876">
      <w:pPr>
        <w:bidi/>
        <w:spacing w:line="276" w:lineRule="auto"/>
        <w:jc w:val="both"/>
        <w:rPr>
          <w:rFonts w:cstheme="minorHAnsi"/>
          <w:color w:val="000000" w:themeColor="text1"/>
          <w:sz w:val="28"/>
          <w:szCs w:val="28"/>
          <w:lang w:val="en-GB"/>
        </w:rPr>
      </w:pPr>
      <w:r w:rsidRPr="00B42876">
        <w:rPr>
          <w:rFonts w:cstheme="minorHAnsi"/>
          <w:color w:val="000000" w:themeColor="text1"/>
          <w:sz w:val="28"/>
          <w:szCs w:val="28"/>
          <w:rtl/>
          <w:lang w:val="en-GB"/>
        </w:rPr>
        <w:t xml:space="preserve">حيث أعلن سعادة سفير اليابان لدى تونس السيد </w:t>
      </w:r>
      <w:proofErr w:type="spellStart"/>
      <w:r w:rsidRPr="00B42876">
        <w:rPr>
          <w:rFonts w:cstheme="minorHAnsi"/>
          <w:color w:val="000000" w:themeColor="text1"/>
          <w:sz w:val="28"/>
          <w:szCs w:val="28"/>
          <w:rtl/>
          <w:lang w:val="en-GB"/>
        </w:rPr>
        <w:t>تاكيشي</w:t>
      </w:r>
      <w:proofErr w:type="spellEnd"/>
      <w:r w:rsidRPr="00B42876">
        <w:rPr>
          <w:rFonts w:cstheme="minorHAnsi"/>
          <w:color w:val="000000" w:themeColor="text1"/>
          <w:sz w:val="28"/>
          <w:szCs w:val="28"/>
          <w:rtl/>
          <w:lang w:val="en-GB"/>
        </w:rPr>
        <w:t xml:space="preserve"> </w:t>
      </w:r>
      <w:proofErr w:type="spellStart"/>
      <w:r w:rsidRPr="00B42876">
        <w:rPr>
          <w:rFonts w:cstheme="minorHAnsi"/>
          <w:color w:val="000000" w:themeColor="text1"/>
          <w:sz w:val="28"/>
          <w:szCs w:val="28"/>
          <w:rtl/>
          <w:lang w:val="en-GB"/>
        </w:rPr>
        <w:t>أوسوغا</w:t>
      </w:r>
      <w:proofErr w:type="spellEnd"/>
      <w:r w:rsidRPr="00B42876">
        <w:rPr>
          <w:rFonts w:cstheme="minorHAnsi"/>
          <w:color w:val="000000" w:themeColor="text1"/>
          <w:sz w:val="28"/>
          <w:szCs w:val="28"/>
          <w:lang w:val="en-GB"/>
        </w:rPr>
        <w:t>:</w:t>
      </w:r>
    </w:p>
    <w:p w14:paraId="444CC97F" w14:textId="77777777" w:rsidR="00B42876" w:rsidRPr="00B42876" w:rsidRDefault="00B42876" w:rsidP="00B42876">
      <w:pPr>
        <w:bidi/>
        <w:spacing w:line="276" w:lineRule="auto"/>
        <w:jc w:val="both"/>
        <w:rPr>
          <w:rFonts w:cstheme="minorHAnsi"/>
          <w:color w:val="000000" w:themeColor="text1"/>
          <w:sz w:val="28"/>
          <w:szCs w:val="28"/>
          <w:lang w:val="en-GB"/>
        </w:rPr>
      </w:pPr>
      <w:r w:rsidRPr="00B42876">
        <w:rPr>
          <w:rFonts w:cstheme="minorHAnsi"/>
          <w:color w:val="000000" w:themeColor="text1"/>
          <w:sz w:val="28"/>
          <w:szCs w:val="28"/>
          <w:lang w:val="en-GB"/>
        </w:rPr>
        <w:t>"</w:t>
      </w:r>
      <w:r w:rsidRPr="00B42876">
        <w:rPr>
          <w:rFonts w:cstheme="minorHAnsi"/>
          <w:color w:val="000000" w:themeColor="text1"/>
          <w:sz w:val="28"/>
          <w:szCs w:val="28"/>
          <w:rtl/>
          <w:lang w:val="en-GB"/>
        </w:rPr>
        <w:t>بأن هذا المشروع هو المبادرة الأولى في تونس لتحويل النفايات إلى طاقة متجددة، وأن التكنولوجيا المبتكرة لتحسين معالجة النفايات من خلال الطاقة المتجددة المستخرجة من غاز الميثان الحيوي تساهم في حماية البيئة وتحقيق التنمية المستدامة. كما صرح أنه بفضل دعم شركائنا الموثوقين، وزارة البيئة، والوكالة الوطنية للتصرف في النفايات، والشركة التونسية للكهرباء والغاز، والوكالة الوطنية للتحكم في الطاقة</w:t>
      </w:r>
      <w:r w:rsidRPr="00B42876">
        <w:rPr>
          <w:rFonts w:cstheme="minorHAnsi"/>
          <w:color w:val="000000" w:themeColor="text1"/>
          <w:sz w:val="28"/>
          <w:szCs w:val="28"/>
          <w:lang w:val="en-GB"/>
        </w:rPr>
        <w:t xml:space="preserve"> (ANME) </w:t>
      </w:r>
      <w:r w:rsidRPr="00B42876">
        <w:rPr>
          <w:rFonts w:cstheme="minorHAnsi"/>
          <w:color w:val="000000" w:themeColor="text1"/>
          <w:sz w:val="28"/>
          <w:szCs w:val="28"/>
          <w:rtl/>
          <w:lang w:val="en-GB"/>
        </w:rPr>
        <w:t xml:space="preserve">وولاية سوسة، قد نجحنا في تنفيذ هذا المشروع المهم، الذي يمثل محطة </w:t>
      </w:r>
      <w:proofErr w:type="gramStart"/>
      <w:r w:rsidRPr="00B42876">
        <w:rPr>
          <w:rFonts w:cstheme="minorHAnsi"/>
          <w:color w:val="000000" w:themeColor="text1"/>
          <w:sz w:val="28"/>
          <w:szCs w:val="28"/>
          <w:rtl/>
          <w:lang w:val="en-GB"/>
        </w:rPr>
        <w:t>هامة</w:t>
      </w:r>
      <w:proofErr w:type="gramEnd"/>
      <w:r w:rsidRPr="00B42876">
        <w:rPr>
          <w:rFonts w:cstheme="minorHAnsi"/>
          <w:color w:val="000000" w:themeColor="text1"/>
          <w:sz w:val="28"/>
          <w:szCs w:val="28"/>
          <w:rtl/>
          <w:lang w:val="en-GB"/>
        </w:rPr>
        <w:t xml:space="preserve"> لتونس</w:t>
      </w:r>
      <w:r w:rsidRPr="00B42876">
        <w:rPr>
          <w:rFonts w:cstheme="minorHAnsi"/>
          <w:color w:val="000000" w:themeColor="text1"/>
          <w:sz w:val="28"/>
          <w:szCs w:val="28"/>
          <w:lang w:val="en-GB"/>
        </w:rPr>
        <w:t>.</w:t>
      </w:r>
    </w:p>
    <w:p w14:paraId="761E760B" w14:textId="717C9EAE" w:rsidR="00B42876" w:rsidRPr="00B42876" w:rsidRDefault="00B42876" w:rsidP="00B42876">
      <w:pPr>
        <w:bidi/>
        <w:spacing w:line="276" w:lineRule="auto"/>
        <w:jc w:val="both"/>
        <w:rPr>
          <w:rFonts w:cstheme="minorHAnsi"/>
          <w:color w:val="000000" w:themeColor="text1"/>
          <w:sz w:val="28"/>
          <w:szCs w:val="28"/>
          <w:lang w:val="en-GB"/>
        </w:rPr>
      </w:pPr>
      <w:r w:rsidRPr="00B42876">
        <w:rPr>
          <w:rFonts w:cstheme="minorHAnsi"/>
          <w:color w:val="000000" w:themeColor="text1"/>
          <w:sz w:val="28"/>
          <w:szCs w:val="28"/>
          <w:rtl/>
          <w:lang w:val="en-GB"/>
        </w:rPr>
        <w:t xml:space="preserve">وأضاف: "أنا سعيد وفخور برؤية توصيات إعلان تونس الصادر عن </w:t>
      </w:r>
      <w:proofErr w:type="spellStart"/>
      <w:r w:rsidRPr="00B42876">
        <w:rPr>
          <w:rFonts w:cstheme="minorHAnsi"/>
          <w:color w:val="000000" w:themeColor="text1"/>
          <w:sz w:val="28"/>
          <w:szCs w:val="28"/>
          <w:rtl/>
          <w:lang w:val="en-GB"/>
        </w:rPr>
        <w:t>تيكاد</w:t>
      </w:r>
      <w:proofErr w:type="spellEnd"/>
      <w:r w:rsidRPr="00B42876">
        <w:rPr>
          <w:rFonts w:cstheme="minorHAnsi"/>
          <w:color w:val="000000" w:themeColor="text1"/>
          <w:sz w:val="28"/>
          <w:szCs w:val="28"/>
          <w:rtl/>
          <w:lang w:val="en-GB"/>
        </w:rPr>
        <w:t xml:space="preserve"> 8 تتجسد على أرض الواقع في تونس من خلال هذا المشروع الطموح. ويكتسي هذا الإنجاز أهمية أكبر مع اقتراب موعد </w:t>
      </w:r>
      <w:proofErr w:type="spellStart"/>
      <w:r w:rsidRPr="00B42876">
        <w:rPr>
          <w:rFonts w:cstheme="minorHAnsi"/>
          <w:color w:val="000000" w:themeColor="text1"/>
          <w:sz w:val="28"/>
          <w:szCs w:val="28"/>
          <w:rtl/>
          <w:lang w:val="en-GB"/>
        </w:rPr>
        <w:t>تيكاد</w:t>
      </w:r>
      <w:proofErr w:type="spellEnd"/>
      <w:r w:rsidRPr="00B42876">
        <w:rPr>
          <w:rFonts w:cstheme="minorHAnsi"/>
          <w:color w:val="000000" w:themeColor="text1"/>
          <w:sz w:val="28"/>
          <w:szCs w:val="28"/>
          <w:rtl/>
          <w:lang w:val="en-GB"/>
        </w:rPr>
        <w:t xml:space="preserve"> 9، حيث ستجتمع الدول الإفريقية مجدداً في شهر أوت القادم في يوكوهاما لمناقشة التقدم المحرز منذ النسخة السابقة. أتطلع إلى مشاركة هذه المبادرة الرائدة ليس فقط في تونس، ولكن أيضاً مع بقية الدول الإفريقية</w:t>
      </w:r>
      <w:r w:rsidRPr="00B42876">
        <w:rPr>
          <w:rFonts w:cstheme="minorHAnsi"/>
          <w:color w:val="000000" w:themeColor="text1"/>
          <w:sz w:val="28"/>
          <w:szCs w:val="28"/>
          <w:lang w:val="en-GB"/>
        </w:rPr>
        <w:t>."</w:t>
      </w:r>
      <w:r w:rsidRPr="00B42876">
        <w:rPr>
          <w:rFonts w:cstheme="minorHAnsi"/>
          <w:color w:val="000000" w:themeColor="text1"/>
          <w:sz w:val="28"/>
          <w:szCs w:val="28"/>
          <w:rtl/>
          <w:lang w:val="en-GB"/>
        </w:rPr>
        <w:t>وعبر عن رغبته في انضمام السكان لدعم هذا الجهد والحرص أكثر على "مستقبل كوكبنا</w:t>
      </w:r>
      <w:r w:rsidRPr="00B42876">
        <w:rPr>
          <w:rFonts w:cstheme="minorHAnsi"/>
          <w:color w:val="000000" w:themeColor="text1"/>
          <w:sz w:val="28"/>
          <w:szCs w:val="28"/>
          <w:lang w:val="en-GB"/>
        </w:rPr>
        <w:t>"</w:t>
      </w:r>
      <w:r>
        <w:rPr>
          <w:rFonts w:cstheme="minorHAnsi"/>
          <w:color w:val="000000" w:themeColor="text1"/>
          <w:sz w:val="28"/>
          <w:szCs w:val="28"/>
          <w:lang w:val="en-GB"/>
        </w:rPr>
        <w:t xml:space="preserve">. </w:t>
      </w:r>
      <w:r w:rsidRPr="00B42876">
        <w:rPr>
          <w:rFonts w:cstheme="minorHAnsi"/>
          <w:color w:val="000000" w:themeColor="text1"/>
          <w:sz w:val="28"/>
          <w:szCs w:val="28"/>
          <w:rtl/>
          <w:lang w:val="en-GB"/>
        </w:rPr>
        <w:t>يمثل هذا المشروع النموذجي مثالًا على أهمية التعاون الدولي والحلول المستدامة في مواجهة التحديات البيئية. من خلال توظيف التقنيات المتقدمة وتعزيز الشراكات، يُرسي هذا المشروع الأسس لمستقبل أكثر إشراقًا واستدامةً لتونس والمجتمع الدولي. ونحن على ثقة بأن هذه المبادرة ستُلهم المزيد من الجهود لتعزيز الحوكمة البيئية في تونس والمساهمة في تحقيق أهداف التنمية المستدامة للأمم المتحدة</w:t>
      </w:r>
      <w:r w:rsidRPr="00B42876">
        <w:rPr>
          <w:rFonts w:cstheme="minorHAnsi"/>
          <w:color w:val="000000" w:themeColor="text1"/>
          <w:sz w:val="28"/>
          <w:szCs w:val="28"/>
        </w:rPr>
        <w:t>."</w:t>
      </w:r>
    </w:p>
    <w:p w14:paraId="5CE7EB4C" w14:textId="6A5B721C" w:rsidR="0005180F" w:rsidRPr="00B42876" w:rsidRDefault="0005180F" w:rsidP="00195B52">
      <w:pPr>
        <w:bidi/>
        <w:spacing w:line="276" w:lineRule="auto"/>
        <w:jc w:val="both"/>
        <w:rPr>
          <w:rFonts w:cstheme="minorHAnsi"/>
          <w:color w:val="000000" w:themeColor="text1"/>
          <w:sz w:val="24"/>
          <w:szCs w:val="24"/>
          <w:lang w:val="en-GB"/>
        </w:rPr>
      </w:pPr>
    </w:p>
    <w:p w14:paraId="1DCC0CC1" w14:textId="3B84687F" w:rsidR="0045549B" w:rsidRPr="00CE2DF9" w:rsidRDefault="0005180F" w:rsidP="00195B52">
      <w:pPr>
        <w:pBdr>
          <w:bottom w:val="single" w:sz="6" w:space="1" w:color="auto"/>
        </w:pBdr>
        <w:bidi/>
        <w:spacing w:line="360" w:lineRule="auto"/>
        <w:jc w:val="both"/>
        <w:rPr>
          <w:rFonts w:cstheme="minorHAnsi"/>
          <w:color w:val="000000" w:themeColor="text1"/>
          <w:sz w:val="24"/>
          <w:szCs w:val="24"/>
        </w:rPr>
      </w:pPr>
      <w:r w:rsidRPr="00CE2DF9">
        <w:rPr>
          <w:noProof/>
          <w:color w:val="000000" w:themeColor="text1"/>
        </w:rPr>
        <w:drawing>
          <wp:anchor distT="0" distB="0" distL="114300" distR="114300" simplePos="0" relativeHeight="251659776" behindDoc="0" locked="0" layoutInCell="1" hidden="0" allowOverlap="1" wp14:anchorId="77D76889" wp14:editId="5968064C">
            <wp:simplePos x="0" y="0"/>
            <wp:positionH relativeFrom="column">
              <wp:posOffset>5773448</wp:posOffset>
            </wp:positionH>
            <wp:positionV relativeFrom="paragraph">
              <wp:posOffset>3258</wp:posOffset>
            </wp:positionV>
            <wp:extent cx="747395" cy="400050"/>
            <wp:effectExtent l="0" t="0" r="0" b="0"/>
            <wp:wrapSquare wrapText="bothSides" distT="0" distB="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47395" cy="400050"/>
                    </a:xfrm>
                    <a:prstGeom prst="rect">
                      <a:avLst/>
                    </a:prstGeom>
                    <a:ln/>
                  </pic:spPr>
                </pic:pic>
              </a:graphicData>
            </a:graphic>
          </wp:anchor>
        </w:drawing>
      </w:r>
    </w:p>
    <w:p w14:paraId="1FA9AE6C" w14:textId="77777777" w:rsidR="0005180F" w:rsidRPr="00CE2DF9" w:rsidRDefault="0005180F" w:rsidP="0005180F">
      <w:pPr>
        <w:bidi/>
        <w:spacing w:line="360" w:lineRule="auto"/>
        <w:jc w:val="both"/>
        <w:rPr>
          <w:rFonts w:cs="Arial"/>
          <w:i/>
          <w:color w:val="000000" w:themeColor="text1"/>
        </w:rPr>
      </w:pPr>
    </w:p>
    <w:p w14:paraId="71E59778" w14:textId="48166EE9" w:rsidR="0005180F" w:rsidRPr="00CE2DF9" w:rsidRDefault="0005180F" w:rsidP="0005180F">
      <w:pPr>
        <w:bidi/>
        <w:spacing w:line="360" w:lineRule="auto"/>
        <w:jc w:val="both"/>
        <w:rPr>
          <w:rFonts w:cs="Arial"/>
          <w:i/>
          <w:color w:val="000000" w:themeColor="text1"/>
        </w:rPr>
      </w:pPr>
      <w:r w:rsidRPr="00CE2DF9">
        <w:rPr>
          <w:rFonts w:cs="Arial"/>
          <w:i/>
          <w:color w:val="000000" w:themeColor="text1"/>
          <w:rtl/>
        </w:rPr>
        <w:t xml:space="preserve">للمزيد من المعلومات الرجاء الاتصال </w:t>
      </w:r>
      <w:r w:rsidRPr="00CE2DF9">
        <w:rPr>
          <w:rFonts w:cs="Arial" w:hint="cs"/>
          <w:i/>
          <w:color w:val="000000" w:themeColor="text1"/>
          <w:rtl/>
        </w:rPr>
        <w:t>ب:</w:t>
      </w:r>
    </w:p>
    <w:p w14:paraId="6F113CDB" w14:textId="0EAF9B75" w:rsidR="0045549B" w:rsidRDefault="0005180F" w:rsidP="00CE2DF9">
      <w:pPr>
        <w:bidi/>
        <w:spacing w:line="360" w:lineRule="auto"/>
        <w:jc w:val="both"/>
        <w:rPr>
          <w:rFonts w:cstheme="minorHAnsi"/>
          <w:color w:val="000000" w:themeColor="text1"/>
          <w:sz w:val="24"/>
          <w:szCs w:val="24"/>
        </w:rPr>
      </w:pPr>
      <w:r w:rsidRPr="00CE2DF9">
        <w:rPr>
          <w:rFonts w:cstheme="minorHAnsi"/>
          <w:color w:val="000000" w:themeColor="text1"/>
          <w:sz w:val="24"/>
          <w:szCs w:val="24"/>
          <w:rtl/>
        </w:rPr>
        <w:t xml:space="preserve">برنامج الأمم المتحدة للمستوطنات </w:t>
      </w:r>
      <w:r w:rsidR="00B42876" w:rsidRPr="00CE2DF9">
        <w:rPr>
          <w:rFonts w:cstheme="minorHAnsi" w:hint="cs"/>
          <w:color w:val="000000" w:themeColor="text1"/>
          <w:sz w:val="24"/>
          <w:szCs w:val="24"/>
          <w:rtl/>
        </w:rPr>
        <w:t>البشرية</w:t>
      </w:r>
      <w:r w:rsidR="00B42876">
        <w:rPr>
          <w:rFonts w:cstheme="minorHAnsi" w:hint="cs"/>
          <w:color w:val="000000" w:themeColor="text1"/>
          <w:sz w:val="24"/>
          <w:szCs w:val="24"/>
          <w:rtl/>
        </w:rPr>
        <w:t>:</w:t>
      </w:r>
      <w:r w:rsidR="002005B7" w:rsidRPr="00CE2DF9">
        <w:rPr>
          <w:rFonts w:cstheme="minorHAnsi" w:hint="cs"/>
          <w:color w:val="000000" w:themeColor="text1"/>
          <w:sz w:val="24"/>
          <w:szCs w:val="24"/>
          <w:rtl/>
        </w:rPr>
        <w:t> </w:t>
      </w:r>
      <w:r w:rsidR="002005B7" w:rsidRPr="00CE2DF9">
        <w:rPr>
          <w:rFonts w:cstheme="minorHAnsi"/>
          <w:color w:val="000000" w:themeColor="text1"/>
          <w:sz w:val="24"/>
          <w:szCs w:val="24"/>
        </w:rPr>
        <w:t xml:space="preserve"> </w:t>
      </w:r>
      <w:r w:rsidR="002005B7" w:rsidRPr="00CE2DF9">
        <w:rPr>
          <w:color w:val="000000" w:themeColor="text1"/>
        </w:rPr>
        <w:fldChar w:fldCharType="begin"/>
      </w:r>
      <w:r w:rsidR="002005B7" w:rsidRPr="00CE2DF9">
        <w:rPr>
          <w:color w:val="000000" w:themeColor="text1"/>
        </w:rPr>
        <w:instrText>HYPERLINK "mailto:asma.shili@un.org"</w:instrText>
      </w:r>
      <w:r w:rsidR="002005B7" w:rsidRPr="00CE2DF9">
        <w:rPr>
          <w:color w:val="000000" w:themeColor="text1"/>
        </w:rPr>
      </w:r>
      <w:r w:rsidR="002005B7" w:rsidRPr="00CE2DF9">
        <w:rPr>
          <w:color w:val="000000" w:themeColor="text1"/>
        </w:rPr>
        <w:fldChar w:fldCharType="separate"/>
      </w:r>
      <w:r w:rsidR="002005B7" w:rsidRPr="00CE2DF9">
        <w:rPr>
          <w:rStyle w:val="Lienhypertexte"/>
          <w:rFonts w:cstheme="minorHAnsi"/>
          <w:color w:val="000000" w:themeColor="text1"/>
          <w:sz w:val="24"/>
          <w:szCs w:val="24"/>
        </w:rPr>
        <w:t>asma.shili@un.org</w:t>
      </w:r>
      <w:r w:rsidR="002005B7" w:rsidRPr="00CE2DF9">
        <w:rPr>
          <w:color w:val="000000" w:themeColor="text1"/>
        </w:rPr>
        <w:fldChar w:fldCharType="end"/>
      </w:r>
      <w:r w:rsidR="002005B7" w:rsidRPr="00CE2DF9">
        <w:rPr>
          <w:rFonts w:cstheme="minorHAnsi"/>
          <w:color w:val="000000" w:themeColor="text1"/>
          <w:sz w:val="24"/>
          <w:szCs w:val="24"/>
        </w:rPr>
        <w:t xml:space="preserve"> </w:t>
      </w:r>
    </w:p>
    <w:p w14:paraId="39CD82BD" w14:textId="01A79C15" w:rsidR="00CE2DF9" w:rsidRDefault="00CE2DF9" w:rsidP="00CE2DF9">
      <w:pPr>
        <w:bidi/>
        <w:spacing w:line="360" w:lineRule="auto"/>
        <w:jc w:val="both"/>
        <w:rPr>
          <w:rFonts w:cs="Arial"/>
          <w:color w:val="000000" w:themeColor="text1"/>
          <w:sz w:val="24"/>
          <w:szCs w:val="24"/>
        </w:rPr>
      </w:pPr>
      <w:r w:rsidRPr="00CE2DF9">
        <w:rPr>
          <w:rFonts w:cs="Arial"/>
          <w:color w:val="000000" w:themeColor="text1"/>
          <w:sz w:val="24"/>
          <w:szCs w:val="24"/>
          <w:rtl/>
        </w:rPr>
        <w:t xml:space="preserve">الوكالة الوطنية للتصرف في </w:t>
      </w:r>
      <w:r w:rsidR="00B42876" w:rsidRPr="00CE2DF9">
        <w:rPr>
          <w:rFonts w:cs="Arial" w:hint="cs"/>
          <w:color w:val="000000" w:themeColor="text1"/>
          <w:sz w:val="24"/>
          <w:szCs w:val="24"/>
          <w:rtl/>
        </w:rPr>
        <w:t>النفايات</w:t>
      </w:r>
      <w:r w:rsidR="00B42876">
        <w:rPr>
          <w:rFonts w:cs="Arial" w:hint="cs"/>
          <w:color w:val="000000" w:themeColor="text1"/>
          <w:sz w:val="24"/>
          <w:szCs w:val="24"/>
          <w:rtl/>
        </w:rPr>
        <w:t>:</w:t>
      </w:r>
      <w:r>
        <w:rPr>
          <w:rFonts w:cs="Arial"/>
          <w:color w:val="000000" w:themeColor="text1"/>
          <w:sz w:val="24"/>
          <w:szCs w:val="24"/>
        </w:rPr>
        <w:t xml:space="preserve"> </w:t>
      </w:r>
      <w:r w:rsidR="00B42876">
        <w:rPr>
          <w:rFonts w:cs="Arial"/>
          <w:color w:val="000000" w:themeColor="text1"/>
          <w:sz w:val="24"/>
          <w:szCs w:val="24"/>
        </w:rPr>
        <w:fldChar w:fldCharType="begin"/>
      </w:r>
      <w:r w:rsidR="00B42876">
        <w:rPr>
          <w:rFonts w:cs="Arial"/>
          <w:color w:val="000000" w:themeColor="text1"/>
          <w:sz w:val="24"/>
          <w:szCs w:val="24"/>
        </w:rPr>
        <w:instrText>HYPERLINK "mailto:</w:instrText>
      </w:r>
      <w:r w:rsidR="00B42876" w:rsidRPr="00B42876">
        <w:rPr>
          <w:rFonts w:cs="Arial"/>
          <w:color w:val="000000" w:themeColor="text1"/>
          <w:sz w:val="24"/>
          <w:szCs w:val="24"/>
        </w:rPr>
        <w:instrText>bahrouni2mt@gmail.com</w:instrText>
      </w:r>
      <w:r w:rsidR="00B42876">
        <w:rPr>
          <w:rFonts w:cs="Arial"/>
          <w:color w:val="000000" w:themeColor="text1"/>
          <w:sz w:val="24"/>
          <w:szCs w:val="24"/>
        </w:rPr>
        <w:instrText>"</w:instrText>
      </w:r>
      <w:r w:rsidR="00B42876">
        <w:rPr>
          <w:rFonts w:cs="Arial"/>
          <w:color w:val="000000" w:themeColor="text1"/>
          <w:sz w:val="24"/>
          <w:szCs w:val="24"/>
        </w:rPr>
      </w:r>
      <w:r w:rsidR="00B42876">
        <w:rPr>
          <w:rFonts w:cs="Arial"/>
          <w:color w:val="000000" w:themeColor="text1"/>
          <w:sz w:val="24"/>
          <w:szCs w:val="24"/>
        </w:rPr>
        <w:fldChar w:fldCharType="separate"/>
      </w:r>
      <w:r w:rsidR="00B42876" w:rsidRPr="00824EB4">
        <w:rPr>
          <w:rStyle w:val="Lienhypertexte"/>
          <w:rFonts w:cs="Arial"/>
          <w:sz w:val="24"/>
          <w:szCs w:val="24"/>
        </w:rPr>
        <w:t>bahrouni2mt@gmail.com</w:t>
      </w:r>
      <w:r w:rsidR="00B42876">
        <w:rPr>
          <w:rFonts w:cs="Arial"/>
          <w:color w:val="000000" w:themeColor="text1"/>
          <w:sz w:val="24"/>
          <w:szCs w:val="24"/>
        </w:rPr>
        <w:fldChar w:fldCharType="end"/>
      </w:r>
      <w:r w:rsidR="00B42876">
        <w:rPr>
          <w:rFonts w:cs="Arial"/>
          <w:color w:val="000000" w:themeColor="text1"/>
          <w:sz w:val="24"/>
          <w:szCs w:val="24"/>
        </w:rPr>
        <w:t xml:space="preserve"> </w:t>
      </w:r>
    </w:p>
    <w:p w14:paraId="7F88F35D" w14:textId="7AD53DA1" w:rsidR="00CE2DF9" w:rsidRPr="00CE2DF9" w:rsidRDefault="00CE2DF9" w:rsidP="00CE2DF9">
      <w:pPr>
        <w:bidi/>
        <w:spacing w:line="360" w:lineRule="auto"/>
        <w:jc w:val="both"/>
        <w:rPr>
          <w:color w:val="000000" w:themeColor="text1"/>
          <w:sz w:val="24"/>
          <w:szCs w:val="24"/>
        </w:rPr>
      </w:pPr>
      <w:r w:rsidRPr="00CE2DF9">
        <w:rPr>
          <w:rFonts w:cs="Arial"/>
          <w:color w:val="000000" w:themeColor="text1"/>
          <w:sz w:val="24"/>
          <w:szCs w:val="24"/>
          <w:rtl/>
        </w:rPr>
        <w:t xml:space="preserve">سفارة اليابان في </w:t>
      </w:r>
      <w:r w:rsidR="00B42876" w:rsidRPr="00CE2DF9">
        <w:rPr>
          <w:rFonts w:cs="Arial" w:hint="cs"/>
          <w:color w:val="000000" w:themeColor="text1"/>
          <w:sz w:val="24"/>
          <w:szCs w:val="24"/>
          <w:rtl/>
        </w:rPr>
        <w:t>تونس</w:t>
      </w:r>
      <w:r w:rsidR="00B42876">
        <w:rPr>
          <w:rFonts w:cs="Arial" w:hint="cs"/>
          <w:color w:val="000000" w:themeColor="text1"/>
          <w:sz w:val="24"/>
          <w:szCs w:val="24"/>
          <w:rtl/>
        </w:rPr>
        <w:t>:</w:t>
      </w:r>
      <w:r>
        <w:rPr>
          <w:rFonts w:cs="Arial"/>
          <w:color w:val="000000" w:themeColor="text1"/>
          <w:sz w:val="24"/>
          <w:szCs w:val="24"/>
        </w:rPr>
        <w:t xml:space="preserve"> </w:t>
      </w:r>
      <w:r w:rsidR="00B42876">
        <w:rPr>
          <w:rFonts w:cs="Arial"/>
          <w:color w:val="000000" w:themeColor="text1"/>
          <w:sz w:val="24"/>
          <w:szCs w:val="24"/>
          <w:lang w:val="fr-CA" w:eastAsia="ja-JP"/>
        </w:rPr>
        <w:fldChar w:fldCharType="begin"/>
      </w:r>
      <w:r w:rsidR="00B42876">
        <w:rPr>
          <w:rFonts w:cs="Arial"/>
          <w:color w:val="000000" w:themeColor="text1"/>
          <w:sz w:val="24"/>
          <w:szCs w:val="24"/>
          <w:lang w:val="fr-CA" w:eastAsia="ja-JP"/>
        </w:rPr>
        <w:instrText>HYPERLINK "mailto:</w:instrText>
      </w:r>
      <w:r w:rsidR="00B42876" w:rsidRPr="00A31CBD">
        <w:rPr>
          <w:rFonts w:cs="Arial"/>
          <w:color w:val="000000" w:themeColor="text1"/>
          <w:sz w:val="24"/>
          <w:szCs w:val="24"/>
          <w:lang w:val="fr-CA" w:eastAsia="ja-JP"/>
        </w:rPr>
        <w:instrText>natsuki.tsuda@mofa.go.jp</w:instrText>
      </w:r>
      <w:r w:rsidR="00B42876">
        <w:rPr>
          <w:rFonts w:cs="Arial"/>
          <w:color w:val="000000" w:themeColor="text1"/>
          <w:sz w:val="24"/>
          <w:szCs w:val="24"/>
          <w:lang w:val="fr-CA" w:eastAsia="ja-JP"/>
        </w:rPr>
        <w:instrText>"</w:instrText>
      </w:r>
      <w:r w:rsidR="00B42876">
        <w:rPr>
          <w:rFonts w:cs="Arial"/>
          <w:color w:val="000000" w:themeColor="text1"/>
          <w:sz w:val="24"/>
          <w:szCs w:val="24"/>
          <w:lang w:val="fr-CA" w:eastAsia="ja-JP"/>
        </w:rPr>
      </w:r>
      <w:r w:rsidR="00B42876">
        <w:rPr>
          <w:rFonts w:cs="Arial"/>
          <w:color w:val="000000" w:themeColor="text1"/>
          <w:sz w:val="24"/>
          <w:szCs w:val="24"/>
          <w:lang w:val="fr-CA" w:eastAsia="ja-JP"/>
        </w:rPr>
        <w:fldChar w:fldCharType="separate"/>
      </w:r>
      <w:r w:rsidR="00B42876" w:rsidRPr="00824EB4">
        <w:rPr>
          <w:rStyle w:val="Lienhypertexte"/>
          <w:rFonts w:cs="Arial"/>
          <w:sz w:val="24"/>
          <w:szCs w:val="24"/>
          <w:lang w:val="fr-CA" w:eastAsia="ja-JP"/>
        </w:rPr>
        <w:t>natsuki.tsuda@mofa.go.jp</w:t>
      </w:r>
      <w:r w:rsidR="00B42876">
        <w:rPr>
          <w:rFonts w:cs="Arial"/>
          <w:color w:val="000000" w:themeColor="text1"/>
          <w:sz w:val="24"/>
          <w:szCs w:val="24"/>
          <w:lang w:val="fr-CA" w:eastAsia="ja-JP"/>
        </w:rPr>
        <w:fldChar w:fldCharType="end"/>
      </w:r>
      <w:r w:rsidR="00B42876">
        <w:rPr>
          <w:rFonts w:cs="Arial"/>
          <w:color w:val="000000" w:themeColor="text1"/>
          <w:sz w:val="24"/>
          <w:szCs w:val="24"/>
          <w:lang w:val="fr-CA" w:eastAsia="ja-JP"/>
        </w:rPr>
        <w:t xml:space="preserve"> </w:t>
      </w:r>
    </w:p>
    <w:sectPr w:rsidR="00CE2DF9" w:rsidRPr="00CE2DF9" w:rsidSect="00CE2DF9">
      <w:headerReference w:type="default" r:id="rId7"/>
      <w:pgSz w:w="11906" w:h="16838" w:code="9"/>
      <w:pgMar w:top="1440" w:right="1080" w:bottom="1440" w:left="1080" w:header="708" w:footer="708" w:gutter="0"/>
      <w:pgBorders w:offsetFrom="page">
        <w:top w:val="single" w:sz="2" w:space="24" w:color="auto"/>
        <w:left w:val="single" w:sz="2" w:space="24" w:color="auto"/>
        <w:bottom w:val="single" w:sz="2" w:space="24" w:color="auto"/>
        <w:right w:val="single" w:sz="2" w:space="24" w:color="auto"/>
      </w:pgBorders>
      <w:cols w:space="708"/>
      <w:docGrid w:linePitch="360"/>
      <w:sectPrChange w:id="1" w:author="Asma Shili (Affiliate)" w:date="2025-01-29T10:36:00Z" w16du:dateUtc="2025-01-29T09:36:00Z">
        <w:sectPr w:rsidR="00CE2DF9" w:rsidRPr="00CE2DF9" w:rsidSect="00CE2DF9">
          <w:pgSz w:w="16838" w:h="23811" w:code="8"/>
          <w:pgMar w:top="1417" w:right="1417" w:bottom="1417" w:left="1417" w:header="708" w:footer="708" w:gutter="0"/>
          <w:pgBorders w:offsetFrom="text">
            <w:top w:val="none" w:sz="0" w:space="0" w:color="auto"/>
            <w:left w:val="none" w:sz="0" w:space="0" w:color="auto"/>
            <w:bottom w:val="none" w:sz="0" w:space="0" w:color="auto"/>
            <w:right w:val="none" w:sz="0" w:space="0" w:color="auto"/>
          </w:pgBorders>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AB78E" w14:textId="77777777" w:rsidR="00B1567B" w:rsidRDefault="00B1567B" w:rsidP="00C62551">
      <w:r>
        <w:separator/>
      </w:r>
    </w:p>
  </w:endnote>
  <w:endnote w:type="continuationSeparator" w:id="0">
    <w:p w14:paraId="52271AC5" w14:textId="77777777" w:rsidR="00B1567B" w:rsidRDefault="00B1567B" w:rsidP="00C6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8AF8E" w14:textId="77777777" w:rsidR="00B1567B" w:rsidRDefault="00B1567B" w:rsidP="00C62551">
      <w:r>
        <w:separator/>
      </w:r>
    </w:p>
  </w:footnote>
  <w:footnote w:type="continuationSeparator" w:id="0">
    <w:p w14:paraId="13372E0B" w14:textId="77777777" w:rsidR="00B1567B" w:rsidRDefault="00B1567B" w:rsidP="00C62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C441E" w14:textId="57FD1D6F" w:rsidR="00CE2DF9" w:rsidRDefault="00CE2DF9" w:rsidP="00CE2DF9">
    <w:pPr>
      <w:pStyle w:val="En-tte"/>
      <w:tabs>
        <w:tab w:val="center" w:pos="3119"/>
        <w:tab w:val="left" w:pos="5670"/>
        <w:tab w:val="right" w:pos="9356"/>
      </w:tabs>
    </w:pPr>
    <w:r w:rsidRPr="00A40A24">
      <w:rPr>
        <w:noProof/>
      </w:rPr>
      <w:drawing>
        <wp:anchor distT="0" distB="0" distL="114300" distR="114300" simplePos="0" relativeHeight="251659264" behindDoc="0" locked="0" layoutInCell="1" allowOverlap="1" wp14:anchorId="60A6010E" wp14:editId="685EA2DD">
          <wp:simplePos x="0" y="0"/>
          <wp:positionH relativeFrom="margin">
            <wp:posOffset>2470426</wp:posOffset>
          </wp:positionH>
          <wp:positionV relativeFrom="paragraph">
            <wp:posOffset>11430</wp:posOffset>
          </wp:positionV>
          <wp:extent cx="712561" cy="699162"/>
          <wp:effectExtent l="0" t="0" r="0" b="5715"/>
          <wp:wrapNone/>
          <wp:docPr id="2" name="Image 2" descr="Une image contenant logo, symbol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logo, symbole, Polic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12561" cy="69916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87DA311" wp14:editId="1C9C76F4">
          <wp:simplePos x="0" y="0"/>
          <wp:positionH relativeFrom="margin">
            <wp:posOffset>4863244</wp:posOffset>
          </wp:positionH>
          <wp:positionV relativeFrom="paragraph">
            <wp:posOffset>-90446</wp:posOffset>
          </wp:positionV>
          <wp:extent cx="942975" cy="936240"/>
          <wp:effectExtent l="0" t="0" r="0" b="0"/>
          <wp:wrapNone/>
          <wp:docPr id="6" name="図 6" descr="バブル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バブル チャート&#10;&#10;自動的に生成された説明"/>
                  <pic:cNvPicPr/>
                </pic:nvPicPr>
                <pic:blipFill>
                  <a:blip r:embed="rId2">
                    <a:extLst>
                      <a:ext uri="{28A0092B-C50C-407E-A947-70E740481C1C}">
                        <a14:useLocalDpi xmlns:a14="http://schemas.microsoft.com/office/drawing/2010/main" val="0"/>
                      </a:ext>
                    </a:extLst>
                  </a:blip>
                  <a:stretch>
                    <a:fillRect/>
                  </a:stretch>
                </pic:blipFill>
                <pic:spPr>
                  <a:xfrm>
                    <a:off x="0" y="0"/>
                    <a:ext cx="942975" cy="936240"/>
                  </a:xfrm>
                  <a:prstGeom prst="rect">
                    <a:avLst/>
                  </a:prstGeom>
                </pic:spPr>
              </pic:pic>
            </a:graphicData>
          </a:graphic>
          <wp14:sizeRelH relativeFrom="margin">
            <wp14:pctWidth>0</wp14:pctWidth>
          </wp14:sizeRelH>
          <wp14:sizeRelV relativeFrom="margin">
            <wp14:pctHeight>0</wp14:pctHeight>
          </wp14:sizeRelV>
        </wp:anchor>
      </w:drawing>
    </w:r>
    <w:r w:rsidRPr="00E42FC0">
      <w:rPr>
        <w:noProof/>
      </w:rPr>
      <w:drawing>
        <wp:anchor distT="0" distB="0" distL="114300" distR="114300" simplePos="0" relativeHeight="251662336" behindDoc="0" locked="0" layoutInCell="1" allowOverlap="1" wp14:anchorId="07BE0D91" wp14:editId="113D5812">
          <wp:simplePos x="0" y="0"/>
          <wp:positionH relativeFrom="margin">
            <wp:posOffset>4122005</wp:posOffset>
          </wp:positionH>
          <wp:positionV relativeFrom="paragraph">
            <wp:posOffset>9995</wp:posOffset>
          </wp:positionV>
          <wp:extent cx="533400" cy="723900"/>
          <wp:effectExtent l="0" t="0" r="0" b="0"/>
          <wp:wrapNone/>
          <wp:docPr id="3" name="Image 3" descr="Une image contenant texte, logo, symbo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logo, symbole, Police&#10;&#10;Description générée automatiquement"/>
                  <pic:cNvPicPr/>
                </pic:nvPicPr>
                <pic:blipFill>
                  <a:blip r:embed="rId3">
                    <a:extLst>
                      <a:ext uri="{28A0092B-C50C-407E-A947-70E740481C1C}">
                        <a14:useLocalDpi xmlns:a14="http://schemas.microsoft.com/office/drawing/2010/main" val="0"/>
                      </a:ext>
                    </a:extLst>
                  </a:blip>
                  <a:stretch>
                    <a:fillRect/>
                  </a:stretch>
                </pic:blipFill>
                <pic:spPr>
                  <a:xfrm>
                    <a:off x="0" y="0"/>
                    <a:ext cx="533400" cy="723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BD6D824" wp14:editId="4BFD13D8">
          <wp:simplePos x="0" y="0"/>
          <wp:positionH relativeFrom="column">
            <wp:posOffset>909375</wp:posOffset>
          </wp:positionH>
          <wp:positionV relativeFrom="paragraph">
            <wp:posOffset>15102</wp:posOffset>
          </wp:positionV>
          <wp:extent cx="636581" cy="647700"/>
          <wp:effectExtent l="0" t="0" r="0" b="0"/>
          <wp:wrapNone/>
          <wp:docPr id="7" name="Image 7"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Police, logo, Graphique&#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6581" cy="647700"/>
                  </a:xfrm>
                  <a:prstGeom prst="rect">
                    <a:avLst/>
                  </a:prstGeom>
                  <a:noFill/>
                </pic:spPr>
              </pic:pic>
            </a:graphicData>
          </a:graphic>
        </wp:anchor>
      </w:drawing>
    </w:r>
    <w:r>
      <w:rPr>
        <w:noProof/>
      </w:rPr>
      <w:drawing>
        <wp:anchor distT="0" distB="0" distL="114300" distR="114300" simplePos="0" relativeHeight="251663360" behindDoc="0" locked="0" layoutInCell="1" allowOverlap="1" wp14:anchorId="0A9BBF79" wp14:editId="4C05DE78">
          <wp:simplePos x="0" y="0"/>
          <wp:positionH relativeFrom="margin">
            <wp:align>left</wp:align>
          </wp:positionH>
          <wp:positionV relativeFrom="paragraph">
            <wp:posOffset>-155161</wp:posOffset>
          </wp:positionV>
          <wp:extent cx="878210" cy="866692"/>
          <wp:effectExtent l="0" t="0" r="0" b="0"/>
          <wp:wrapNone/>
          <wp:docPr id="8" name="図 8"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ロゴ&#10;&#10;自動的に生成された説明"/>
                  <pic:cNvPicPr/>
                </pic:nvPicPr>
                <pic:blipFill>
                  <a:blip r:embed="rId5">
                    <a:extLst>
                      <a:ext uri="{28A0092B-C50C-407E-A947-70E740481C1C}">
                        <a14:useLocalDpi xmlns:a14="http://schemas.microsoft.com/office/drawing/2010/main" val="0"/>
                      </a:ext>
                    </a:extLst>
                  </a:blip>
                  <a:stretch>
                    <a:fillRect/>
                  </a:stretch>
                </pic:blipFill>
                <pic:spPr>
                  <a:xfrm>
                    <a:off x="0" y="0"/>
                    <a:ext cx="878210" cy="866692"/>
                  </a:xfrm>
                  <a:prstGeom prst="rect">
                    <a:avLst/>
                  </a:prstGeom>
                </pic:spPr>
              </pic:pic>
            </a:graphicData>
          </a:graphic>
          <wp14:sizeRelH relativeFrom="margin">
            <wp14:pctWidth>0</wp14:pctWidth>
          </wp14:sizeRelH>
          <wp14:sizeRelV relativeFrom="margin">
            <wp14:pctHeight>0</wp14:pctHeight>
          </wp14:sizeRelV>
        </wp:anchor>
      </w:drawing>
    </w:r>
    <w:r>
      <w:tab/>
    </w:r>
    <w:r>
      <w:tab/>
      <w:t xml:space="preserve">                                </w:t>
    </w:r>
    <w:r>
      <w:tab/>
      <w:t xml:space="preserve">                          </w:t>
    </w:r>
  </w:p>
  <w:p w14:paraId="11E53D78" w14:textId="26ABFD4C" w:rsidR="00C62551" w:rsidRDefault="00C62551" w:rsidP="00CE2DF9">
    <w:pPr>
      <w:pStyle w:val="En-tte"/>
    </w:pPr>
  </w:p>
  <w:p w14:paraId="7D7FC459" w14:textId="77777777" w:rsidR="00CE2DF9" w:rsidRDefault="00CE2DF9" w:rsidP="00CE2DF9">
    <w:pPr>
      <w:pStyle w:val="En-tte"/>
    </w:pPr>
  </w:p>
  <w:p w14:paraId="7755C619" w14:textId="77777777" w:rsidR="00CE2DF9" w:rsidRDefault="00CE2DF9" w:rsidP="00CE2DF9">
    <w:pPr>
      <w:pStyle w:val="En-tte"/>
    </w:pPr>
  </w:p>
  <w:p w14:paraId="2D91A9E2" w14:textId="77777777" w:rsidR="00CE2DF9" w:rsidRPr="00CE2DF9" w:rsidRDefault="00CE2DF9" w:rsidP="00CE2DF9">
    <w:pPr>
      <w:pStyle w:val="En-tt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sma Shili (Affiliate)">
    <w15:presenceInfo w15:providerId="AD" w15:userId="S::asma.shili@un.org::0917d263-03e1-4c36-9db5-d0e3f6fd81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B88"/>
    <w:rsid w:val="00007536"/>
    <w:rsid w:val="0005180F"/>
    <w:rsid w:val="00081386"/>
    <w:rsid w:val="000C4C9B"/>
    <w:rsid w:val="000F709D"/>
    <w:rsid w:val="001011D7"/>
    <w:rsid w:val="0010205C"/>
    <w:rsid w:val="00161EC6"/>
    <w:rsid w:val="00186847"/>
    <w:rsid w:val="00195B52"/>
    <w:rsid w:val="002005B7"/>
    <w:rsid w:val="0022364B"/>
    <w:rsid w:val="00295837"/>
    <w:rsid w:val="00295CD6"/>
    <w:rsid w:val="002B229B"/>
    <w:rsid w:val="002C68C7"/>
    <w:rsid w:val="002E2D39"/>
    <w:rsid w:val="0033756C"/>
    <w:rsid w:val="00343B8C"/>
    <w:rsid w:val="00361AB4"/>
    <w:rsid w:val="00365129"/>
    <w:rsid w:val="00381FE5"/>
    <w:rsid w:val="003E56EE"/>
    <w:rsid w:val="003F507F"/>
    <w:rsid w:val="00412C26"/>
    <w:rsid w:val="00443DA3"/>
    <w:rsid w:val="004479B7"/>
    <w:rsid w:val="0045549B"/>
    <w:rsid w:val="004C4CE2"/>
    <w:rsid w:val="004E46D0"/>
    <w:rsid w:val="00582536"/>
    <w:rsid w:val="00650156"/>
    <w:rsid w:val="00652BF0"/>
    <w:rsid w:val="00670E7A"/>
    <w:rsid w:val="006A7848"/>
    <w:rsid w:val="006D4A04"/>
    <w:rsid w:val="006F65F3"/>
    <w:rsid w:val="0079493C"/>
    <w:rsid w:val="007A590E"/>
    <w:rsid w:val="00854366"/>
    <w:rsid w:val="00873FFF"/>
    <w:rsid w:val="00877B88"/>
    <w:rsid w:val="00883F21"/>
    <w:rsid w:val="008D4188"/>
    <w:rsid w:val="008F16F6"/>
    <w:rsid w:val="00911B1F"/>
    <w:rsid w:val="009435C5"/>
    <w:rsid w:val="009E081A"/>
    <w:rsid w:val="00A0090F"/>
    <w:rsid w:val="00AA4A29"/>
    <w:rsid w:val="00AA77E6"/>
    <w:rsid w:val="00AD2CA9"/>
    <w:rsid w:val="00B0241D"/>
    <w:rsid w:val="00B0493F"/>
    <w:rsid w:val="00B1567B"/>
    <w:rsid w:val="00B17899"/>
    <w:rsid w:val="00B42876"/>
    <w:rsid w:val="00B5647D"/>
    <w:rsid w:val="00B635B6"/>
    <w:rsid w:val="00B63C73"/>
    <w:rsid w:val="00B95DBA"/>
    <w:rsid w:val="00BB2C53"/>
    <w:rsid w:val="00C62551"/>
    <w:rsid w:val="00CE2DF9"/>
    <w:rsid w:val="00CF6DB8"/>
    <w:rsid w:val="00D86D9D"/>
    <w:rsid w:val="00D90FB6"/>
    <w:rsid w:val="00DA77F5"/>
    <w:rsid w:val="00E37C1C"/>
    <w:rsid w:val="00E70A1E"/>
    <w:rsid w:val="00EA394E"/>
    <w:rsid w:val="00EE0620"/>
    <w:rsid w:val="00F03874"/>
    <w:rsid w:val="00F528CB"/>
    <w:rsid w:val="00F56094"/>
    <w:rsid w:val="00FC2DF8"/>
    <w:rsid w:val="00FF0F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B70D4"/>
  <w15:chartTrackingRefBased/>
  <w15:docId w15:val="{B3EBF5ED-9AE0-4FA1-9F20-E4780123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5180F"/>
    <w:rPr>
      <w:color w:val="0000FF" w:themeColor="hyperlink"/>
      <w:u w:val="single"/>
    </w:rPr>
  </w:style>
  <w:style w:type="character" w:styleId="Mentionnonrsolue">
    <w:name w:val="Unresolved Mention"/>
    <w:basedOn w:val="Policepardfaut"/>
    <w:uiPriority w:val="99"/>
    <w:semiHidden/>
    <w:unhideWhenUsed/>
    <w:rsid w:val="0005180F"/>
    <w:rPr>
      <w:color w:val="605E5C"/>
      <w:shd w:val="clear" w:color="auto" w:fill="E1DFDD"/>
    </w:rPr>
  </w:style>
  <w:style w:type="paragraph" w:styleId="En-tte">
    <w:name w:val="header"/>
    <w:basedOn w:val="Normal"/>
    <w:link w:val="En-tteCar"/>
    <w:uiPriority w:val="99"/>
    <w:unhideWhenUsed/>
    <w:rsid w:val="00C62551"/>
    <w:pPr>
      <w:tabs>
        <w:tab w:val="center" w:pos="4513"/>
        <w:tab w:val="right" w:pos="9026"/>
      </w:tabs>
    </w:pPr>
  </w:style>
  <w:style w:type="character" w:customStyle="1" w:styleId="En-tteCar">
    <w:name w:val="En-tête Car"/>
    <w:basedOn w:val="Policepardfaut"/>
    <w:link w:val="En-tte"/>
    <w:uiPriority w:val="99"/>
    <w:rsid w:val="00C62551"/>
  </w:style>
  <w:style w:type="paragraph" w:styleId="Pieddepage">
    <w:name w:val="footer"/>
    <w:basedOn w:val="Normal"/>
    <w:link w:val="PieddepageCar"/>
    <w:uiPriority w:val="99"/>
    <w:unhideWhenUsed/>
    <w:rsid w:val="00C62551"/>
    <w:pPr>
      <w:tabs>
        <w:tab w:val="center" w:pos="4513"/>
        <w:tab w:val="right" w:pos="9026"/>
      </w:tabs>
    </w:pPr>
  </w:style>
  <w:style w:type="character" w:customStyle="1" w:styleId="PieddepageCar">
    <w:name w:val="Pied de page Car"/>
    <w:basedOn w:val="Policepardfaut"/>
    <w:link w:val="Pieddepage"/>
    <w:uiPriority w:val="99"/>
    <w:rsid w:val="00C62551"/>
  </w:style>
  <w:style w:type="table" w:styleId="Grilledutableau">
    <w:name w:val="Table Grid"/>
    <w:basedOn w:val="TableauNormal"/>
    <w:uiPriority w:val="39"/>
    <w:rsid w:val="00C6255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E37C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768">
      <w:bodyDiv w:val="1"/>
      <w:marLeft w:val="0"/>
      <w:marRight w:val="0"/>
      <w:marTop w:val="0"/>
      <w:marBottom w:val="0"/>
      <w:divBdr>
        <w:top w:val="none" w:sz="0" w:space="0" w:color="auto"/>
        <w:left w:val="none" w:sz="0" w:space="0" w:color="auto"/>
        <w:bottom w:val="none" w:sz="0" w:space="0" w:color="auto"/>
        <w:right w:val="none" w:sz="0" w:space="0" w:color="auto"/>
      </w:divBdr>
    </w:div>
    <w:div w:id="68354241">
      <w:bodyDiv w:val="1"/>
      <w:marLeft w:val="0"/>
      <w:marRight w:val="0"/>
      <w:marTop w:val="0"/>
      <w:marBottom w:val="0"/>
      <w:divBdr>
        <w:top w:val="none" w:sz="0" w:space="0" w:color="auto"/>
        <w:left w:val="none" w:sz="0" w:space="0" w:color="auto"/>
        <w:bottom w:val="none" w:sz="0" w:space="0" w:color="auto"/>
        <w:right w:val="none" w:sz="0" w:space="0" w:color="auto"/>
      </w:divBdr>
    </w:div>
    <w:div w:id="72973333">
      <w:bodyDiv w:val="1"/>
      <w:marLeft w:val="0"/>
      <w:marRight w:val="0"/>
      <w:marTop w:val="0"/>
      <w:marBottom w:val="0"/>
      <w:divBdr>
        <w:top w:val="none" w:sz="0" w:space="0" w:color="auto"/>
        <w:left w:val="none" w:sz="0" w:space="0" w:color="auto"/>
        <w:bottom w:val="none" w:sz="0" w:space="0" w:color="auto"/>
        <w:right w:val="none" w:sz="0" w:space="0" w:color="auto"/>
      </w:divBdr>
      <w:divsChild>
        <w:div w:id="1999573207">
          <w:marLeft w:val="0"/>
          <w:marRight w:val="0"/>
          <w:marTop w:val="0"/>
          <w:marBottom w:val="0"/>
          <w:divBdr>
            <w:top w:val="none" w:sz="0" w:space="0" w:color="auto"/>
            <w:left w:val="none" w:sz="0" w:space="0" w:color="auto"/>
            <w:bottom w:val="none" w:sz="0" w:space="0" w:color="auto"/>
            <w:right w:val="none" w:sz="0" w:space="0" w:color="auto"/>
          </w:divBdr>
          <w:divsChild>
            <w:div w:id="2145732916">
              <w:marLeft w:val="0"/>
              <w:marRight w:val="0"/>
              <w:marTop w:val="0"/>
              <w:marBottom w:val="0"/>
              <w:divBdr>
                <w:top w:val="none" w:sz="0" w:space="0" w:color="auto"/>
                <w:left w:val="none" w:sz="0" w:space="0" w:color="auto"/>
                <w:bottom w:val="none" w:sz="0" w:space="0" w:color="auto"/>
                <w:right w:val="none" w:sz="0" w:space="0" w:color="auto"/>
              </w:divBdr>
              <w:divsChild>
                <w:div w:id="240676405">
                  <w:marLeft w:val="0"/>
                  <w:marRight w:val="0"/>
                  <w:marTop w:val="0"/>
                  <w:marBottom w:val="0"/>
                  <w:divBdr>
                    <w:top w:val="none" w:sz="0" w:space="0" w:color="auto"/>
                    <w:left w:val="none" w:sz="0" w:space="0" w:color="auto"/>
                    <w:bottom w:val="none" w:sz="0" w:space="0" w:color="auto"/>
                    <w:right w:val="none" w:sz="0" w:space="0" w:color="auto"/>
                  </w:divBdr>
                  <w:divsChild>
                    <w:div w:id="11978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74981">
      <w:bodyDiv w:val="1"/>
      <w:marLeft w:val="0"/>
      <w:marRight w:val="0"/>
      <w:marTop w:val="0"/>
      <w:marBottom w:val="0"/>
      <w:divBdr>
        <w:top w:val="none" w:sz="0" w:space="0" w:color="auto"/>
        <w:left w:val="none" w:sz="0" w:space="0" w:color="auto"/>
        <w:bottom w:val="none" w:sz="0" w:space="0" w:color="auto"/>
        <w:right w:val="none" w:sz="0" w:space="0" w:color="auto"/>
      </w:divBdr>
    </w:div>
    <w:div w:id="671833058">
      <w:bodyDiv w:val="1"/>
      <w:marLeft w:val="0"/>
      <w:marRight w:val="0"/>
      <w:marTop w:val="0"/>
      <w:marBottom w:val="0"/>
      <w:divBdr>
        <w:top w:val="none" w:sz="0" w:space="0" w:color="auto"/>
        <w:left w:val="none" w:sz="0" w:space="0" w:color="auto"/>
        <w:bottom w:val="none" w:sz="0" w:space="0" w:color="auto"/>
        <w:right w:val="none" w:sz="0" w:space="0" w:color="auto"/>
      </w:divBdr>
    </w:div>
    <w:div w:id="806438682">
      <w:bodyDiv w:val="1"/>
      <w:marLeft w:val="0"/>
      <w:marRight w:val="0"/>
      <w:marTop w:val="0"/>
      <w:marBottom w:val="0"/>
      <w:divBdr>
        <w:top w:val="none" w:sz="0" w:space="0" w:color="auto"/>
        <w:left w:val="none" w:sz="0" w:space="0" w:color="auto"/>
        <w:bottom w:val="none" w:sz="0" w:space="0" w:color="auto"/>
        <w:right w:val="none" w:sz="0" w:space="0" w:color="auto"/>
      </w:divBdr>
    </w:div>
    <w:div w:id="829711117">
      <w:bodyDiv w:val="1"/>
      <w:marLeft w:val="0"/>
      <w:marRight w:val="0"/>
      <w:marTop w:val="0"/>
      <w:marBottom w:val="0"/>
      <w:divBdr>
        <w:top w:val="none" w:sz="0" w:space="0" w:color="auto"/>
        <w:left w:val="none" w:sz="0" w:space="0" w:color="auto"/>
        <w:bottom w:val="none" w:sz="0" w:space="0" w:color="auto"/>
        <w:right w:val="none" w:sz="0" w:space="0" w:color="auto"/>
      </w:divBdr>
      <w:divsChild>
        <w:div w:id="1302232084">
          <w:marLeft w:val="0"/>
          <w:marRight w:val="0"/>
          <w:marTop w:val="0"/>
          <w:marBottom w:val="0"/>
          <w:divBdr>
            <w:top w:val="none" w:sz="0" w:space="0" w:color="auto"/>
            <w:left w:val="none" w:sz="0" w:space="0" w:color="auto"/>
            <w:bottom w:val="none" w:sz="0" w:space="0" w:color="auto"/>
            <w:right w:val="none" w:sz="0" w:space="0" w:color="auto"/>
          </w:divBdr>
          <w:divsChild>
            <w:div w:id="1301233263">
              <w:marLeft w:val="0"/>
              <w:marRight w:val="0"/>
              <w:marTop w:val="0"/>
              <w:marBottom w:val="0"/>
              <w:divBdr>
                <w:top w:val="none" w:sz="0" w:space="0" w:color="auto"/>
                <w:left w:val="none" w:sz="0" w:space="0" w:color="auto"/>
                <w:bottom w:val="none" w:sz="0" w:space="0" w:color="auto"/>
                <w:right w:val="none" w:sz="0" w:space="0" w:color="auto"/>
              </w:divBdr>
              <w:divsChild>
                <w:div w:id="712924882">
                  <w:marLeft w:val="0"/>
                  <w:marRight w:val="0"/>
                  <w:marTop w:val="0"/>
                  <w:marBottom w:val="0"/>
                  <w:divBdr>
                    <w:top w:val="none" w:sz="0" w:space="0" w:color="auto"/>
                    <w:left w:val="none" w:sz="0" w:space="0" w:color="auto"/>
                    <w:bottom w:val="none" w:sz="0" w:space="0" w:color="auto"/>
                    <w:right w:val="none" w:sz="0" w:space="0" w:color="auto"/>
                  </w:divBdr>
                  <w:divsChild>
                    <w:div w:id="7777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599787">
      <w:bodyDiv w:val="1"/>
      <w:marLeft w:val="0"/>
      <w:marRight w:val="0"/>
      <w:marTop w:val="0"/>
      <w:marBottom w:val="0"/>
      <w:divBdr>
        <w:top w:val="none" w:sz="0" w:space="0" w:color="auto"/>
        <w:left w:val="none" w:sz="0" w:space="0" w:color="auto"/>
        <w:bottom w:val="none" w:sz="0" w:space="0" w:color="auto"/>
        <w:right w:val="none" w:sz="0" w:space="0" w:color="auto"/>
      </w:divBdr>
    </w:div>
    <w:div w:id="1054768690">
      <w:bodyDiv w:val="1"/>
      <w:marLeft w:val="0"/>
      <w:marRight w:val="0"/>
      <w:marTop w:val="0"/>
      <w:marBottom w:val="0"/>
      <w:divBdr>
        <w:top w:val="none" w:sz="0" w:space="0" w:color="auto"/>
        <w:left w:val="none" w:sz="0" w:space="0" w:color="auto"/>
        <w:bottom w:val="none" w:sz="0" w:space="0" w:color="auto"/>
        <w:right w:val="none" w:sz="0" w:space="0" w:color="auto"/>
      </w:divBdr>
    </w:div>
    <w:div w:id="1109352031">
      <w:bodyDiv w:val="1"/>
      <w:marLeft w:val="0"/>
      <w:marRight w:val="0"/>
      <w:marTop w:val="0"/>
      <w:marBottom w:val="0"/>
      <w:divBdr>
        <w:top w:val="none" w:sz="0" w:space="0" w:color="auto"/>
        <w:left w:val="none" w:sz="0" w:space="0" w:color="auto"/>
        <w:bottom w:val="none" w:sz="0" w:space="0" w:color="auto"/>
        <w:right w:val="none" w:sz="0" w:space="0" w:color="auto"/>
      </w:divBdr>
    </w:div>
    <w:div w:id="1228347900">
      <w:bodyDiv w:val="1"/>
      <w:marLeft w:val="0"/>
      <w:marRight w:val="0"/>
      <w:marTop w:val="0"/>
      <w:marBottom w:val="0"/>
      <w:divBdr>
        <w:top w:val="none" w:sz="0" w:space="0" w:color="auto"/>
        <w:left w:val="none" w:sz="0" w:space="0" w:color="auto"/>
        <w:bottom w:val="none" w:sz="0" w:space="0" w:color="auto"/>
        <w:right w:val="none" w:sz="0" w:space="0" w:color="auto"/>
      </w:divBdr>
      <w:divsChild>
        <w:div w:id="568148862">
          <w:marLeft w:val="0"/>
          <w:marRight w:val="0"/>
          <w:marTop w:val="0"/>
          <w:marBottom w:val="0"/>
          <w:divBdr>
            <w:top w:val="none" w:sz="0" w:space="0" w:color="auto"/>
            <w:left w:val="none" w:sz="0" w:space="0" w:color="auto"/>
            <w:bottom w:val="none" w:sz="0" w:space="0" w:color="auto"/>
            <w:right w:val="none" w:sz="0" w:space="0" w:color="auto"/>
          </w:divBdr>
          <w:divsChild>
            <w:div w:id="1896426897">
              <w:marLeft w:val="0"/>
              <w:marRight w:val="0"/>
              <w:marTop w:val="0"/>
              <w:marBottom w:val="0"/>
              <w:divBdr>
                <w:top w:val="none" w:sz="0" w:space="0" w:color="auto"/>
                <w:left w:val="none" w:sz="0" w:space="0" w:color="auto"/>
                <w:bottom w:val="none" w:sz="0" w:space="0" w:color="auto"/>
                <w:right w:val="none" w:sz="0" w:space="0" w:color="auto"/>
              </w:divBdr>
              <w:divsChild>
                <w:div w:id="1103648560">
                  <w:marLeft w:val="0"/>
                  <w:marRight w:val="0"/>
                  <w:marTop w:val="0"/>
                  <w:marBottom w:val="0"/>
                  <w:divBdr>
                    <w:top w:val="none" w:sz="0" w:space="0" w:color="auto"/>
                    <w:left w:val="none" w:sz="0" w:space="0" w:color="auto"/>
                    <w:bottom w:val="none" w:sz="0" w:space="0" w:color="auto"/>
                    <w:right w:val="none" w:sz="0" w:space="0" w:color="auto"/>
                  </w:divBdr>
                  <w:divsChild>
                    <w:div w:id="7081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70648">
      <w:bodyDiv w:val="1"/>
      <w:marLeft w:val="0"/>
      <w:marRight w:val="0"/>
      <w:marTop w:val="0"/>
      <w:marBottom w:val="0"/>
      <w:divBdr>
        <w:top w:val="none" w:sz="0" w:space="0" w:color="auto"/>
        <w:left w:val="none" w:sz="0" w:space="0" w:color="auto"/>
        <w:bottom w:val="none" w:sz="0" w:space="0" w:color="auto"/>
        <w:right w:val="none" w:sz="0" w:space="0" w:color="auto"/>
      </w:divBdr>
    </w:div>
    <w:div w:id="1332878437">
      <w:bodyDiv w:val="1"/>
      <w:marLeft w:val="0"/>
      <w:marRight w:val="0"/>
      <w:marTop w:val="0"/>
      <w:marBottom w:val="0"/>
      <w:divBdr>
        <w:top w:val="none" w:sz="0" w:space="0" w:color="auto"/>
        <w:left w:val="none" w:sz="0" w:space="0" w:color="auto"/>
        <w:bottom w:val="none" w:sz="0" w:space="0" w:color="auto"/>
        <w:right w:val="none" w:sz="0" w:space="0" w:color="auto"/>
      </w:divBdr>
      <w:divsChild>
        <w:div w:id="1803309087">
          <w:marLeft w:val="0"/>
          <w:marRight w:val="0"/>
          <w:marTop w:val="0"/>
          <w:marBottom w:val="0"/>
          <w:divBdr>
            <w:top w:val="none" w:sz="0" w:space="0" w:color="auto"/>
            <w:left w:val="none" w:sz="0" w:space="0" w:color="auto"/>
            <w:bottom w:val="none" w:sz="0" w:space="0" w:color="auto"/>
            <w:right w:val="none" w:sz="0" w:space="0" w:color="auto"/>
          </w:divBdr>
          <w:divsChild>
            <w:div w:id="683214955">
              <w:marLeft w:val="0"/>
              <w:marRight w:val="0"/>
              <w:marTop w:val="0"/>
              <w:marBottom w:val="0"/>
              <w:divBdr>
                <w:top w:val="none" w:sz="0" w:space="0" w:color="auto"/>
                <w:left w:val="none" w:sz="0" w:space="0" w:color="auto"/>
                <w:bottom w:val="none" w:sz="0" w:space="0" w:color="auto"/>
                <w:right w:val="none" w:sz="0" w:space="0" w:color="auto"/>
              </w:divBdr>
              <w:divsChild>
                <w:div w:id="1613895319">
                  <w:marLeft w:val="0"/>
                  <w:marRight w:val="0"/>
                  <w:marTop w:val="0"/>
                  <w:marBottom w:val="0"/>
                  <w:divBdr>
                    <w:top w:val="none" w:sz="0" w:space="0" w:color="auto"/>
                    <w:left w:val="none" w:sz="0" w:space="0" w:color="auto"/>
                    <w:bottom w:val="none" w:sz="0" w:space="0" w:color="auto"/>
                    <w:right w:val="none" w:sz="0" w:space="0" w:color="auto"/>
                  </w:divBdr>
                  <w:divsChild>
                    <w:div w:id="6164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775712">
      <w:bodyDiv w:val="1"/>
      <w:marLeft w:val="0"/>
      <w:marRight w:val="0"/>
      <w:marTop w:val="0"/>
      <w:marBottom w:val="0"/>
      <w:divBdr>
        <w:top w:val="none" w:sz="0" w:space="0" w:color="auto"/>
        <w:left w:val="none" w:sz="0" w:space="0" w:color="auto"/>
        <w:bottom w:val="none" w:sz="0" w:space="0" w:color="auto"/>
        <w:right w:val="none" w:sz="0" w:space="0" w:color="auto"/>
      </w:divBdr>
    </w:div>
    <w:div w:id="176075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3766</Characters>
  <Application>Microsoft Office Word</Application>
  <DocSecurity>4</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 Shili (Affiliate)</dc:creator>
  <cp:keywords/>
  <dc:description/>
  <cp:lastModifiedBy>Kaouther Bizani</cp:lastModifiedBy>
  <cp:revision>2</cp:revision>
  <cp:lastPrinted>2025-01-29T09:38:00Z</cp:lastPrinted>
  <dcterms:created xsi:type="dcterms:W3CDTF">2025-02-04T12:34:00Z</dcterms:created>
  <dcterms:modified xsi:type="dcterms:W3CDTF">2025-02-04T12:34:00Z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a718f1ecc33a55d64234b2d671b975999832afa135902c7289b3100b50f69947</vt:lpwstr>
  </property>
</Properties>
</file>