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73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7"/>
        <w:gridCol w:w="990"/>
        <w:gridCol w:w="3148"/>
      </w:tblGrid>
      <w:tr w:rsidR="007E6BD8" w:rsidRPr="00EF44E3" w14:paraId="2C46FEB9" w14:textId="77777777" w:rsidTr="00516773">
        <w:trPr>
          <w:trHeight w:val="738"/>
          <w:jc w:val="center"/>
        </w:trPr>
        <w:tc>
          <w:tcPr>
            <w:tcW w:w="31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569BD" w14:textId="77777777" w:rsidR="007E6BD8" w:rsidRPr="00EF44E3" w:rsidRDefault="007E6BD8" w:rsidP="00516773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0" w:line="240" w:lineRule="auto"/>
              <w:ind w:left="43" w:right="101"/>
              <w:jc w:val="right"/>
              <w:rPr>
                <w:b/>
                <w:bCs/>
                <w:sz w:val="32"/>
                <w:szCs w:val="34"/>
                <w:rtl/>
                <w:lang w:bidi="ar-EG"/>
              </w:rPr>
            </w:pPr>
            <w:r w:rsidRPr="00B738A4">
              <w:rPr>
                <w:rFonts w:hint="cs"/>
                <w:b/>
                <w:bCs/>
                <w:sz w:val="46"/>
                <w:szCs w:val="48"/>
                <w:rtl/>
                <w:lang w:bidi="ar-EG"/>
              </w:rPr>
              <w:t>الأمـــــــــم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1656BF" w14:textId="77777777" w:rsidR="007E6BD8" w:rsidRPr="00EF44E3" w:rsidRDefault="007E6BD8" w:rsidP="00516773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0" w:line="240" w:lineRule="auto"/>
              <w:ind w:left="43" w:right="101"/>
              <w:jc w:val="right"/>
              <w:rPr>
                <w:b/>
                <w:bCs/>
                <w:sz w:val="32"/>
                <w:szCs w:val="34"/>
                <w:rtl/>
                <w:lang w:bidi="ar-EG"/>
              </w:rPr>
            </w:pPr>
            <w:r w:rsidRPr="007354F5">
              <w:rPr>
                <w:rFonts w:ascii="Simplified Arabic" w:hAnsi="Simplified Arabic"/>
                <w:noProof/>
                <w:position w:val="-4"/>
              </w:rPr>
              <w:drawing>
                <wp:anchor distT="0" distB="0" distL="114300" distR="114300" simplePos="0" relativeHeight="251659264" behindDoc="0" locked="0" layoutInCell="1" allowOverlap="1" wp14:anchorId="3AA6C14B" wp14:editId="2A523C07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8255</wp:posOffset>
                  </wp:positionV>
                  <wp:extent cx="533400" cy="452120"/>
                  <wp:effectExtent l="0" t="0" r="0" b="5080"/>
                  <wp:wrapNone/>
                  <wp:docPr id="2" name="Picture 2" descr="UN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4D0AA41E" w14:textId="77777777" w:rsidR="007E6BD8" w:rsidRPr="00EF44E3" w:rsidRDefault="007E6BD8" w:rsidP="00516773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0" w:line="240" w:lineRule="auto"/>
              <w:ind w:left="43" w:right="101"/>
              <w:jc w:val="left"/>
              <w:rPr>
                <w:b/>
                <w:bCs/>
                <w:sz w:val="32"/>
                <w:szCs w:val="34"/>
                <w:rtl/>
                <w:lang w:bidi="ar-EG"/>
              </w:rPr>
            </w:pPr>
            <w:r w:rsidRPr="0018681E">
              <w:rPr>
                <w:rFonts w:hint="cs"/>
                <w:b/>
                <w:bCs/>
                <w:sz w:val="46"/>
                <w:szCs w:val="48"/>
                <w:rtl/>
                <w:lang w:bidi="ar-EG"/>
              </w:rPr>
              <w:t>المتحـــــدة</w:t>
            </w:r>
          </w:p>
        </w:tc>
      </w:tr>
    </w:tbl>
    <w:p w14:paraId="58159CE5" w14:textId="77777777" w:rsidR="003B3DDD" w:rsidRPr="007E6BD8" w:rsidRDefault="003B3DDD" w:rsidP="007E6BD8">
      <w:pPr>
        <w:pStyle w:val="SingleTxt"/>
        <w:spacing w:after="0" w:line="120" w:lineRule="exact"/>
        <w:rPr>
          <w:sz w:val="10"/>
          <w:rtl/>
        </w:rPr>
      </w:pPr>
    </w:p>
    <w:p w14:paraId="01AB526F" w14:textId="77777777" w:rsidR="007E6BD8" w:rsidRPr="007E6BD8" w:rsidRDefault="007E6BD8" w:rsidP="007E6BD8">
      <w:pPr>
        <w:pStyle w:val="SingleTxt"/>
        <w:spacing w:after="0" w:line="120" w:lineRule="exact"/>
        <w:rPr>
          <w:sz w:val="10"/>
          <w:rtl/>
        </w:rPr>
      </w:pPr>
    </w:p>
    <w:p w14:paraId="47DAF485" w14:textId="77777777" w:rsidR="007E6BD8" w:rsidRPr="007E6BD8" w:rsidRDefault="007E6BD8" w:rsidP="007E6BD8">
      <w:pPr>
        <w:pStyle w:val="SingleTxt"/>
        <w:spacing w:after="0" w:line="120" w:lineRule="exact"/>
        <w:rPr>
          <w:sz w:val="10"/>
          <w:rtl/>
        </w:rPr>
      </w:pPr>
    </w:p>
    <w:p w14:paraId="556D379C" w14:textId="0C642E8E" w:rsidR="007E6BD8" w:rsidRPr="007E6BD8" w:rsidRDefault="007E6BD8" w:rsidP="007E6BD8">
      <w:pPr>
        <w:pStyle w:val="SingleTxt"/>
        <w:jc w:val="center"/>
        <w:rPr>
          <w:b/>
          <w:bCs/>
          <w:sz w:val="34"/>
          <w:szCs w:val="34"/>
          <w:rtl/>
          <w:lang w:bidi="en-GB"/>
        </w:rPr>
      </w:pPr>
      <w:r w:rsidRPr="007E6BD8">
        <w:rPr>
          <w:b/>
          <w:bCs/>
          <w:sz w:val="34"/>
          <w:szCs w:val="34"/>
          <w:rtl/>
        </w:rPr>
        <w:t>الأمين العام</w:t>
      </w:r>
    </w:p>
    <w:p w14:paraId="59FB3C67" w14:textId="77777777" w:rsidR="007E6BD8" w:rsidRPr="007E6BD8" w:rsidRDefault="007E6BD8" w:rsidP="007E6BD8">
      <w:pPr>
        <w:pStyle w:val="SingleTxt"/>
        <w:jc w:val="center"/>
        <w:rPr>
          <w:b/>
          <w:bCs/>
          <w:rtl/>
          <w:lang w:bidi="en-GB"/>
        </w:rPr>
      </w:pPr>
      <w:r w:rsidRPr="007E6BD8">
        <w:rPr>
          <w:b/>
          <w:bCs/>
          <w:rtl/>
        </w:rPr>
        <w:t>--</w:t>
      </w:r>
    </w:p>
    <w:p w14:paraId="1649285E" w14:textId="77777777" w:rsidR="007E6BD8" w:rsidRPr="007E6BD8" w:rsidRDefault="007E6BD8" w:rsidP="007E6BD8">
      <w:pPr>
        <w:pStyle w:val="SingleTxt"/>
        <w:jc w:val="center"/>
        <w:rPr>
          <w:b/>
          <w:bCs/>
          <w:sz w:val="30"/>
          <w:szCs w:val="30"/>
        </w:rPr>
      </w:pPr>
      <w:r w:rsidRPr="007E6BD8">
        <w:rPr>
          <w:b/>
          <w:bCs/>
          <w:sz w:val="30"/>
          <w:szCs w:val="30"/>
          <w:rtl/>
        </w:rPr>
        <w:t>رسالة بمناسبة اليوم الدولي للمرأة</w:t>
      </w:r>
    </w:p>
    <w:p w14:paraId="484971D0" w14:textId="77777777" w:rsidR="007E6BD8" w:rsidRPr="007E6BD8" w:rsidRDefault="007E6BD8" w:rsidP="007E6BD8">
      <w:pPr>
        <w:pStyle w:val="SingleTxt"/>
        <w:jc w:val="center"/>
        <w:rPr>
          <w:b/>
          <w:bCs/>
          <w:sz w:val="26"/>
          <w:szCs w:val="26"/>
          <w:u w:val="single"/>
          <w:rtl/>
          <w:lang w:bidi="en-GB"/>
        </w:rPr>
      </w:pPr>
      <w:r w:rsidRPr="007E6BD8">
        <w:rPr>
          <w:b/>
          <w:bCs/>
          <w:sz w:val="26"/>
          <w:szCs w:val="26"/>
          <w:u w:val="single"/>
          <w:rtl/>
        </w:rPr>
        <w:t>8 آذار/مارس 2025</w:t>
      </w:r>
    </w:p>
    <w:p w14:paraId="44A01998" w14:textId="77777777" w:rsidR="007E6BD8" w:rsidRPr="007E6BD8" w:rsidRDefault="007E6BD8" w:rsidP="007E6BD8">
      <w:pPr>
        <w:pStyle w:val="SingleTxt"/>
        <w:spacing w:after="0" w:line="120" w:lineRule="exact"/>
        <w:rPr>
          <w:sz w:val="10"/>
          <w:rtl/>
        </w:rPr>
      </w:pPr>
    </w:p>
    <w:p w14:paraId="0313F254" w14:textId="77777777" w:rsidR="007E6BD8" w:rsidRPr="007E6BD8" w:rsidRDefault="007E6BD8" w:rsidP="007E6BD8">
      <w:pPr>
        <w:pStyle w:val="SingleTxt"/>
        <w:spacing w:after="0" w:line="120" w:lineRule="exact"/>
        <w:rPr>
          <w:sz w:val="10"/>
          <w:rtl/>
        </w:rPr>
      </w:pPr>
    </w:p>
    <w:p w14:paraId="4D02BEAD" w14:textId="54A8C92C" w:rsidR="007E6BD8" w:rsidRPr="007E6BD8" w:rsidRDefault="007E6BD8" w:rsidP="007E6BD8">
      <w:pPr>
        <w:pStyle w:val="SingleTxt"/>
        <w:rPr>
          <w:rtl/>
          <w:lang w:bidi="en-GB"/>
        </w:rPr>
      </w:pPr>
      <w:r>
        <w:rPr>
          <w:rtl/>
        </w:rPr>
        <w:tab/>
      </w:r>
      <w:r w:rsidRPr="007E6BD8">
        <w:rPr>
          <w:rtl/>
        </w:rPr>
        <w:t>متى تُفتح أبواب تكافؤ الفرص أمام النساء والفتيات، يكن الفوز من نصيب الجميع.</w:t>
      </w:r>
    </w:p>
    <w:p w14:paraId="77312313" w14:textId="2666C713" w:rsidR="007E6BD8" w:rsidRPr="007E6BD8" w:rsidRDefault="007E6BD8" w:rsidP="007E6BD8">
      <w:pPr>
        <w:pStyle w:val="SingleTxt"/>
        <w:rPr>
          <w:rtl/>
          <w:lang w:bidi="en-GB"/>
        </w:rPr>
      </w:pPr>
      <w:r>
        <w:rPr>
          <w:rtl/>
        </w:rPr>
        <w:tab/>
      </w:r>
      <w:r w:rsidRPr="007E6BD8">
        <w:rPr>
          <w:rtl/>
        </w:rPr>
        <w:t>فالمجتمعات التي تسود فيها المساواة تكون أكثر ازدهارًا وسلامًا - وتكون مهيأة للتنمية المستدامة.</w:t>
      </w:r>
    </w:p>
    <w:p w14:paraId="426BB974" w14:textId="5F40D615" w:rsidR="007E6BD8" w:rsidRPr="007E6BD8" w:rsidRDefault="007E6BD8" w:rsidP="007E6BD8">
      <w:pPr>
        <w:pStyle w:val="SingleTxt"/>
        <w:rPr>
          <w:lang w:bidi="en-GB"/>
        </w:rPr>
      </w:pPr>
      <w:r>
        <w:rPr>
          <w:rtl/>
        </w:rPr>
        <w:tab/>
      </w:r>
      <w:r w:rsidRPr="007E6BD8">
        <w:rPr>
          <w:rtl/>
        </w:rPr>
        <w:t>ونحن في هذه المناسبة، مناسبة اليوم الدولي للمرأة، نحتفل بثلاثين عامًا من التقدم والإنجازات التي أُحرزت منذ انعقاد مؤتمر الأمم المتحدة التاريخي في بيجين.</w:t>
      </w:r>
    </w:p>
    <w:p w14:paraId="2766BB5E" w14:textId="20BEF2E3" w:rsidR="007E6BD8" w:rsidRPr="007E6BD8" w:rsidRDefault="007E6BD8" w:rsidP="007E6BD8">
      <w:pPr>
        <w:pStyle w:val="SingleTxt"/>
        <w:rPr>
          <w:spacing w:val="-2"/>
          <w:rtl/>
          <w:lang w:bidi="en-GB"/>
        </w:rPr>
      </w:pPr>
      <w:r w:rsidRPr="00AD379B">
        <w:rPr>
          <w:spacing w:val="-2"/>
          <w:rtl/>
        </w:rPr>
        <w:tab/>
      </w:r>
      <w:r w:rsidRPr="007E6BD8">
        <w:rPr>
          <w:spacing w:val="-2"/>
          <w:rtl/>
        </w:rPr>
        <w:t>فقد أحدث المؤتمر تغييرا في حقوق المرأة – إذ جدد تأكيد تلك الحقوق باعتبارها من حقوق الإنسان.</w:t>
      </w:r>
    </w:p>
    <w:p w14:paraId="3AEEFDFA" w14:textId="4FEFDD39" w:rsidR="007E6BD8" w:rsidRPr="007E6BD8" w:rsidRDefault="007E6BD8" w:rsidP="007E6BD8">
      <w:pPr>
        <w:pStyle w:val="SingleTxt"/>
        <w:rPr>
          <w:rtl/>
          <w:lang w:bidi="en-GB"/>
        </w:rPr>
      </w:pPr>
      <w:r>
        <w:rPr>
          <w:rtl/>
        </w:rPr>
        <w:tab/>
      </w:r>
      <w:r w:rsidRPr="007E6BD8">
        <w:rPr>
          <w:rtl/>
        </w:rPr>
        <w:t>ومنذ ذلك الحين، حطمت النساء والفتيات الحواجز، ورفعن التحدي في وجه القوالب النمطية، وطالبن بمكانتهن التي تليق بهن.</w:t>
      </w:r>
    </w:p>
    <w:p w14:paraId="6E9DEFD9" w14:textId="5E0BBBD1" w:rsidR="007E6BD8" w:rsidRPr="007E6BD8" w:rsidRDefault="007E6BD8" w:rsidP="007E6BD8">
      <w:pPr>
        <w:pStyle w:val="SingleTxt"/>
        <w:rPr>
          <w:rtl/>
          <w:lang w:bidi="en-GB"/>
        </w:rPr>
      </w:pPr>
      <w:r>
        <w:rPr>
          <w:rtl/>
        </w:rPr>
        <w:tab/>
      </w:r>
      <w:r w:rsidRPr="007E6BD8">
        <w:rPr>
          <w:rtl/>
        </w:rPr>
        <w:t>ولكن يجب أن نكون واقعيين وندرك التحدي على حقيقته.</w:t>
      </w:r>
    </w:p>
    <w:p w14:paraId="7DEF03DD" w14:textId="03313BF6" w:rsidR="007E6BD8" w:rsidRPr="007E6BD8" w:rsidRDefault="007E6BD8" w:rsidP="007E6BD8">
      <w:pPr>
        <w:pStyle w:val="SingleTxt"/>
        <w:rPr>
          <w:rtl/>
          <w:lang w:bidi="en-GB"/>
        </w:rPr>
      </w:pPr>
      <w:r>
        <w:rPr>
          <w:rtl/>
        </w:rPr>
        <w:tab/>
      </w:r>
      <w:r w:rsidRPr="007E6BD8">
        <w:rPr>
          <w:rtl/>
        </w:rPr>
        <w:t>فبين الرفض والتراجع، توجد حقوق الإنسان الواجبة للمرأة تحت التهديد.</w:t>
      </w:r>
    </w:p>
    <w:p w14:paraId="6312D229" w14:textId="12D60996" w:rsidR="007E6BD8" w:rsidRPr="007E6BD8" w:rsidRDefault="007E6BD8" w:rsidP="007E6BD8">
      <w:pPr>
        <w:pStyle w:val="SingleTxt"/>
        <w:rPr>
          <w:rtl/>
          <w:lang w:bidi="en-GB"/>
        </w:rPr>
      </w:pPr>
      <w:r>
        <w:rPr>
          <w:rtl/>
        </w:rPr>
        <w:tab/>
      </w:r>
      <w:r w:rsidRPr="007E6BD8">
        <w:rPr>
          <w:rtl/>
        </w:rPr>
        <w:t>والفظائع القديمة - من عنف وتمييز وعدم مساواة اقتصادية - لا تزال تعصف بالمجتمعات.</w:t>
      </w:r>
    </w:p>
    <w:p w14:paraId="25178679" w14:textId="383A8255" w:rsidR="007E6BD8" w:rsidRPr="007E6BD8" w:rsidRDefault="007E6BD8" w:rsidP="007E6BD8">
      <w:pPr>
        <w:pStyle w:val="SingleTxt"/>
      </w:pPr>
      <w:r>
        <w:rPr>
          <w:rtl/>
        </w:rPr>
        <w:tab/>
      </w:r>
      <w:r w:rsidRPr="007E6BD8">
        <w:rPr>
          <w:rtl/>
        </w:rPr>
        <w:t>ثم إن الأشكال الأحدث من التهديدات، مثل الخوارزميات المتحيزة، تقحم عدم المساواة في تصميم فضاءات الإنترنت، فاتحة بذلك مجالات جديدة للمضايقات والإساءات.</w:t>
      </w:r>
    </w:p>
    <w:p w14:paraId="01BC5AD6" w14:textId="37A6C242" w:rsidR="007E6BD8" w:rsidRPr="007E6BD8" w:rsidRDefault="007E6BD8" w:rsidP="007E6BD8">
      <w:pPr>
        <w:pStyle w:val="SingleTxt"/>
        <w:rPr>
          <w:rtl/>
          <w:lang w:bidi="en-GB"/>
        </w:rPr>
      </w:pPr>
      <w:r>
        <w:rPr>
          <w:rtl/>
        </w:rPr>
        <w:tab/>
      </w:r>
      <w:r w:rsidRPr="007E6BD8">
        <w:rPr>
          <w:rtl/>
        </w:rPr>
        <w:t>فبدلاً من تعميم المساواة في الحقوق، نشهد تعميما لمعاداة المرأة.</w:t>
      </w:r>
    </w:p>
    <w:p w14:paraId="2E64AE1E" w14:textId="0E59D762" w:rsidR="007E6BD8" w:rsidRPr="007E6BD8" w:rsidRDefault="007E6BD8" w:rsidP="007E6BD8">
      <w:pPr>
        <w:pStyle w:val="SingleTxt"/>
        <w:rPr>
          <w:lang w:bidi="en-GB"/>
        </w:rPr>
      </w:pPr>
      <w:r>
        <w:rPr>
          <w:rtl/>
        </w:rPr>
        <w:tab/>
      </w:r>
      <w:r w:rsidRPr="007E6BD8">
        <w:rPr>
          <w:rtl/>
        </w:rPr>
        <w:t>ومن واجبنا أن نقاوم هذه المظاهر المثيرة للاستنكار.</w:t>
      </w:r>
    </w:p>
    <w:p w14:paraId="15A44A5F" w14:textId="5E187071" w:rsidR="007E6BD8" w:rsidRPr="007E6BD8" w:rsidRDefault="007E6BD8" w:rsidP="007E6BD8">
      <w:pPr>
        <w:pStyle w:val="SingleTxt"/>
        <w:rPr>
          <w:rtl/>
          <w:lang w:bidi="en-GB"/>
        </w:rPr>
      </w:pPr>
      <w:r>
        <w:rPr>
          <w:rtl/>
        </w:rPr>
        <w:tab/>
      </w:r>
      <w:r w:rsidRPr="007E6BD8">
        <w:rPr>
          <w:rtl/>
        </w:rPr>
        <w:t>وأن نواصل العمل على تحقيق تكافؤ الفرص للنساء والفتيات.</w:t>
      </w:r>
    </w:p>
    <w:p w14:paraId="73DBD425" w14:textId="4006ABD3" w:rsidR="007E6BD8" w:rsidRPr="007E6BD8" w:rsidRDefault="007E6BD8" w:rsidP="007E6BD8">
      <w:pPr>
        <w:pStyle w:val="SingleTxt"/>
        <w:rPr>
          <w:rtl/>
          <w:lang w:bidi="en-GB"/>
        </w:rPr>
      </w:pPr>
      <w:r>
        <w:rPr>
          <w:rtl/>
        </w:rPr>
        <w:tab/>
      </w:r>
      <w:r w:rsidRPr="007E6BD8">
        <w:rPr>
          <w:rtl/>
        </w:rPr>
        <w:t>ونحن بحاجة إلى اتخاذ الإجراءات اللازمة لتوفير التمويل الذي يمكِّن البلدان من الاستثمار في المساواة - ولإعطاء الأولوية لتلك الاستثمارات.</w:t>
      </w:r>
    </w:p>
    <w:p w14:paraId="20B87DA8" w14:textId="613C5EB3" w:rsidR="007E6BD8" w:rsidRPr="007E6BD8" w:rsidRDefault="007E6BD8" w:rsidP="007E6BD8">
      <w:pPr>
        <w:pStyle w:val="SingleTxt"/>
        <w:rPr>
          <w:rtl/>
          <w:lang w:bidi="en-GB"/>
        </w:rPr>
      </w:pPr>
      <w:r>
        <w:rPr>
          <w:rtl/>
        </w:rPr>
        <w:tab/>
      </w:r>
      <w:r w:rsidRPr="007E6BD8">
        <w:rPr>
          <w:rtl/>
        </w:rPr>
        <w:t>وإلى اتخاذ الإجراءات اللازمة لإتاحة فرص متكافئة للحصول على العمل اللائق، وسد الفجوة في الأجور بين الجنسين، ومعالجة التحديات المرتبطة بالعمل في مجال الرعاية.</w:t>
      </w:r>
    </w:p>
    <w:p w14:paraId="410EDD56" w14:textId="69A60C67" w:rsidR="007E6BD8" w:rsidRPr="007E6BD8" w:rsidRDefault="007E6BD8" w:rsidP="007E6BD8">
      <w:pPr>
        <w:pStyle w:val="SingleTxt"/>
        <w:rPr>
          <w:rtl/>
          <w:lang w:bidi="en-GB"/>
        </w:rPr>
      </w:pPr>
      <w:r>
        <w:rPr>
          <w:rtl/>
        </w:rPr>
        <w:tab/>
      </w:r>
      <w:r w:rsidRPr="007E6BD8">
        <w:rPr>
          <w:rtl/>
        </w:rPr>
        <w:t>وإلى اتخاذ الإجراءات اللازمة لتعزيز القوانين وتنفيذها من أجل إنهاء جميع أشكال العنف ضد النساء والفتيات.</w:t>
      </w:r>
    </w:p>
    <w:p w14:paraId="35C50B61" w14:textId="7E980848" w:rsidR="007E6BD8" w:rsidRPr="007E6BD8" w:rsidRDefault="007E6BD8" w:rsidP="007E6BD8">
      <w:pPr>
        <w:pStyle w:val="SingleTxt"/>
        <w:rPr>
          <w:lang w:bidi="en-GB"/>
        </w:rPr>
      </w:pPr>
      <w:r>
        <w:rPr>
          <w:rtl/>
        </w:rPr>
        <w:lastRenderedPageBreak/>
        <w:tab/>
      </w:r>
      <w:r w:rsidRPr="007E6BD8">
        <w:rPr>
          <w:spacing w:val="-2"/>
          <w:rtl/>
        </w:rPr>
        <w:t>وإلى اتخاذ الإجراءات اللازمة لضمان المشاركة الكاملة للمرأة في عمليات صنع القرار، بما في ذلك</w:t>
      </w:r>
      <w:r w:rsidRPr="007E6BD8">
        <w:rPr>
          <w:rtl/>
        </w:rPr>
        <w:t xml:space="preserve"> في بناء السلام.</w:t>
      </w:r>
    </w:p>
    <w:p w14:paraId="6AC2E859" w14:textId="151E2F50" w:rsidR="007E6BD8" w:rsidRPr="007E6BD8" w:rsidRDefault="007E6BD8" w:rsidP="007E6BD8">
      <w:pPr>
        <w:pStyle w:val="SingleTxt"/>
        <w:rPr>
          <w:rtl/>
          <w:lang w:bidi="en-GB"/>
        </w:rPr>
      </w:pPr>
      <w:r>
        <w:rPr>
          <w:rtl/>
        </w:rPr>
        <w:tab/>
      </w:r>
      <w:r w:rsidRPr="007E6BD8">
        <w:rPr>
          <w:rtl/>
        </w:rPr>
        <w:t xml:space="preserve">وإلى اتخاذ الإجراءات اللازمة لإزالة العقبات التي تعترض النساء والفتيات في مجالات </w:t>
      </w:r>
      <w:proofErr w:type="gramStart"/>
      <w:r w:rsidRPr="007E6BD8">
        <w:rPr>
          <w:rtl/>
        </w:rPr>
        <w:t>العلوم</w:t>
      </w:r>
      <w:proofErr w:type="gramEnd"/>
      <w:r w:rsidRPr="007E6BD8">
        <w:rPr>
          <w:rtl/>
        </w:rPr>
        <w:t xml:space="preserve"> والتكنولوجيا والهندسة والرياضيات.</w:t>
      </w:r>
    </w:p>
    <w:p w14:paraId="2BDB0A0C" w14:textId="3B3F01DA" w:rsidR="007E6BD8" w:rsidRPr="007E6BD8" w:rsidRDefault="007E6BD8" w:rsidP="007E6BD8">
      <w:pPr>
        <w:pStyle w:val="SingleTxt"/>
        <w:rPr>
          <w:spacing w:val="-2"/>
          <w:rtl/>
          <w:lang w:bidi="en-GB"/>
        </w:rPr>
      </w:pPr>
      <w:r w:rsidRPr="007E6BD8">
        <w:rPr>
          <w:spacing w:val="-2"/>
          <w:rtl/>
        </w:rPr>
        <w:tab/>
        <w:t>ولنا في ميثاق الأمم المتحدة للمستقبل والتعاهد الرقمي العالمي نبراس يُهتدى به في هذه الإجراءات.</w:t>
      </w:r>
    </w:p>
    <w:p w14:paraId="363CABA6" w14:textId="4209D5BF" w:rsidR="007E6BD8" w:rsidRPr="007E6BD8" w:rsidRDefault="007E6BD8" w:rsidP="007E6BD8">
      <w:pPr>
        <w:pStyle w:val="SingleTxt"/>
        <w:rPr>
          <w:rtl/>
          <w:lang w:bidi="en-GB"/>
        </w:rPr>
      </w:pPr>
      <w:r>
        <w:rPr>
          <w:rtl/>
        </w:rPr>
        <w:tab/>
      </w:r>
      <w:r w:rsidRPr="007E6BD8">
        <w:rPr>
          <w:rtl/>
        </w:rPr>
        <w:t>إن الازدهار يكون من نصيبنا جميعا متى تمكنت النساء والفتيات من النهوض.</w:t>
      </w:r>
    </w:p>
    <w:p w14:paraId="072FE783" w14:textId="164259B8" w:rsidR="007E6BD8" w:rsidRPr="007E6BD8" w:rsidRDefault="007E6BD8" w:rsidP="007E6BD8">
      <w:pPr>
        <w:pStyle w:val="SingleTxt"/>
        <w:pBdr>
          <w:bottom w:val="dotted" w:sz="24" w:space="1" w:color="auto"/>
        </w:pBdr>
      </w:pPr>
      <w:r>
        <w:rPr>
          <w:rtl/>
        </w:rPr>
        <w:tab/>
      </w:r>
      <w:r w:rsidRPr="007E6BD8">
        <w:rPr>
          <w:rtl/>
        </w:rPr>
        <w:t>فلنقف معًا وبحزم لنجعل من الحقوق والمساواة والتمكين حقيقة واقعة لجميع النساء والفتيات، لكل</w:t>
      </w:r>
      <w:r>
        <w:rPr>
          <w:rFonts w:hint="cs"/>
          <w:rtl/>
        </w:rPr>
        <w:t> </w:t>
      </w:r>
      <w:r w:rsidRPr="007E6BD8">
        <w:rPr>
          <w:rtl/>
        </w:rPr>
        <w:t>إنسان، في كل مكان.</w:t>
      </w:r>
      <w:bookmarkStart w:id="0" w:name="TmpSave"/>
      <w:bookmarkEnd w:id="0"/>
    </w:p>
    <w:p w14:paraId="01A3CABF" w14:textId="77777777" w:rsidR="00E87149" w:rsidRDefault="00E87149" w:rsidP="007E6BD8">
      <w:pPr>
        <w:pStyle w:val="SingleTxt"/>
        <w:jc w:val="center"/>
        <w:rPr>
          <w:lang w:val="fr-FR"/>
        </w:rPr>
      </w:pPr>
    </w:p>
    <w:p w14:paraId="27ACC000" w14:textId="77777777" w:rsidR="00E87149" w:rsidRPr="00E87149" w:rsidRDefault="00E87149" w:rsidP="00E87149">
      <w:pPr>
        <w:rPr>
          <w:rtl/>
          <w:lang w:val="fr-FR"/>
        </w:rPr>
      </w:pPr>
    </w:p>
    <w:sectPr w:rsidR="00E87149" w:rsidRPr="00E87149" w:rsidSect="007E6BD8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2240" w:h="15840"/>
      <w:pgMar w:top="1440" w:right="1200" w:bottom="1151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F6985" w14:textId="77777777" w:rsidR="00B61B17" w:rsidRDefault="00B61B17" w:rsidP="005164E1">
      <w:r>
        <w:separator/>
      </w:r>
    </w:p>
  </w:endnote>
  <w:endnote w:type="continuationSeparator" w:id="0">
    <w:p w14:paraId="494D2018" w14:textId="77777777" w:rsidR="00B61B17" w:rsidRDefault="00B61B17" w:rsidP="0051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730429" w14:paraId="61C36C3D" w14:textId="77777777">
      <w:tc>
        <w:tcPr>
          <w:tcW w:w="4920" w:type="dxa"/>
        </w:tcPr>
        <w:p w14:paraId="768A3F80" w14:textId="77777777" w:rsidR="00730429" w:rsidRDefault="00730429">
          <w:pPr>
            <w:pStyle w:val="Pieddepage"/>
          </w:pPr>
        </w:p>
      </w:tc>
      <w:tc>
        <w:tcPr>
          <w:tcW w:w="4920" w:type="dxa"/>
        </w:tcPr>
        <w:p w14:paraId="30B31899" w14:textId="0FFE4319" w:rsidR="00730429" w:rsidRDefault="00F953FD">
          <w:pPr>
            <w:pStyle w:val="Pieddepage"/>
          </w:pPr>
          <w:fldSimple w:instr=" DOCVARIABLE &quot;jobn&quot; \* MERGEFORMAT ">
            <w:r>
              <w:t>25-02722 (A)</w:t>
            </w:r>
          </w:fldSimple>
        </w:p>
      </w:tc>
    </w:tr>
  </w:tbl>
  <w:p w14:paraId="710524FD" w14:textId="77777777" w:rsidR="00730429" w:rsidRDefault="007304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730429" w14:paraId="18BB415F" w14:textId="77777777">
      <w:tc>
        <w:tcPr>
          <w:tcW w:w="4920" w:type="dxa"/>
        </w:tcPr>
        <w:p w14:paraId="118150D9" w14:textId="77777777" w:rsidR="00730429" w:rsidRDefault="00730429">
          <w:pPr>
            <w:pStyle w:val="Pieddepage"/>
          </w:pPr>
        </w:p>
      </w:tc>
      <w:tc>
        <w:tcPr>
          <w:tcW w:w="4920" w:type="dxa"/>
        </w:tcPr>
        <w:p w14:paraId="29075100" w14:textId="2706E342" w:rsidR="00730429" w:rsidRDefault="00F953FD">
          <w:pPr>
            <w:pStyle w:val="Pieddepage"/>
          </w:pPr>
          <w:fldSimple w:instr=" DOCVARIABLE &quot;jobn&quot; \* MERGEFORMAT ">
            <w:r>
              <w:t>25-02722 (A)</w:t>
            </w:r>
          </w:fldSimple>
        </w:p>
      </w:tc>
    </w:tr>
  </w:tbl>
  <w:p w14:paraId="26CB4017" w14:textId="77777777" w:rsidR="00730429" w:rsidRDefault="0073042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730429" w14:paraId="1D8187A1" w14:textId="77777777">
      <w:tc>
        <w:tcPr>
          <w:tcW w:w="4920" w:type="dxa"/>
        </w:tcPr>
        <w:p w14:paraId="253F8634" w14:textId="67C1A574" w:rsidR="00730429" w:rsidRDefault="00730429" w:rsidP="00730429">
          <w:pPr>
            <w:pStyle w:val="Pieddepage"/>
            <w:spacing w:line="240" w:lineRule="atLeast"/>
            <w:jc w:val="left"/>
            <w:rPr>
              <w:b w:val="0"/>
              <w:w w:val="103"/>
            </w:rPr>
          </w:pPr>
          <w:r>
            <w:rPr>
              <w:b w:val="0"/>
              <w:noProof/>
              <w:w w:val="103"/>
            </w:rPr>
            <w:drawing>
              <wp:inline distT="0" distB="0" distL="0" distR="0" wp14:anchorId="0AF52FAE" wp14:editId="65B77BE0">
                <wp:extent cx="1554615" cy="320068"/>
                <wp:effectExtent l="0" t="0" r="7620" b="3810"/>
                <wp:docPr id="32078447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078447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615" cy="32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</w:tcPr>
        <w:p w14:paraId="110C3CB4" w14:textId="654EB7B4" w:rsidR="00730429" w:rsidRDefault="00730429" w:rsidP="00730429">
          <w:pPr>
            <w:pStyle w:val="Pieddepage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"jobn" \* MERGEFORMAT </w:instrText>
          </w:r>
          <w:r>
            <w:rPr>
              <w:b w:val="0"/>
              <w:w w:val="103"/>
            </w:rPr>
            <w:fldChar w:fldCharType="separate"/>
          </w:r>
          <w:r w:rsidR="00F953FD">
            <w:rPr>
              <w:b w:val="0"/>
              <w:w w:val="103"/>
            </w:rPr>
            <w:t>25-02722 (A)</w:t>
          </w:r>
          <w:r>
            <w:rPr>
              <w:b w:val="0"/>
              <w:w w:val="103"/>
            </w:rPr>
            <w:fldChar w:fldCharType="end"/>
          </w:r>
        </w:p>
      </w:tc>
    </w:tr>
  </w:tbl>
  <w:p w14:paraId="77440793" w14:textId="77777777" w:rsidR="00730429" w:rsidRPr="00730429" w:rsidRDefault="00730429" w:rsidP="00730429">
    <w:pPr>
      <w:pStyle w:val="Pieddepage"/>
      <w:spacing w:line="14" w:lineRule="exact"/>
      <w:rPr>
        <w:b w:val="0"/>
        <w:w w:val="10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A5FB1" w14:textId="77777777" w:rsidR="00B61B17" w:rsidRDefault="00B61B17" w:rsidP="005164E1">
      <w:r>
        <w:separator/>
      </w:r>
    </w:p>
  </w:footnote>
  <w:footnote w:type="continuationSeparator" w:id="0">
    <w:p w14:paraId="7A1A5BF5" w14:textId="77777777" w:rsidR="00B61B17" w:rsidRDefault="00B61B17" w:rsidP="0051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7BBF" w14:textId="12BF1935" w:rsidR="00730429" w:rsidRDefault="00730429" w:rsidP="00730429">
    <w:pPr>
      <w:pStyle w:val="En-t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Arabic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1090" w14:textId="013CF75C" w:rsidR="00730429" w:rsidRDefault="00730429" w:rsidP="00730429">
    <w:pPr>
      <w:pStyle w:val="En-t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A0E02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18A94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726B7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6A245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72BC06B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A332A2"/>
    <w:multiLevelType w:val="hybridMultilevel"/>
    <w:tmpl w:val="F15012B6"/>
    <w:lvl w:ilvl="0" w:tplc="981625E8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42048"/>
    <w:multiLevelType w:val="hybridMultilevel"/>
    <w:tmpl w:val="8668BC6A"/>
    <w:lvl w:ilvl="0" w:tplc="9432CEA0">
      <w:start w:val="1"/>
      <w:numFmt w:val="decimal"/>
      <w:pStyle w:val="Liste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03B57"/>
    <w:multiLevelType w:val="hybridMultilevel"/>
    <w:tmpl w:val="4F14337C"/>
    <w:lvl w:ilvl="0" w:tplc="EF8680E4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 w15:restartNumberingAfterBreak="0">
    <w:nsid w:val="676B2E12"/>
    <w:multiLevelType w:val="hybridMultilevel"/>
    <w:tmpl w:val="550C1162"/>
    <w:lvl w:ilvl="0" w:tplc="6A0EF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763936">
    <w:abstractNumId w:val="5"/>
  </w:num>
  <w:num w:numId="2" w16cid:durableId="1230386386">
    <w:abstractNumId w:val="10"/>
  </w:num>
  <w:num w:numId="3" w16cid:durableId="188105445">
    <w:abstractNumId w:val="8"/>
  </w:num>
  <w:num w:numId="4" w16cid:durableId="500704001">
    <w:abstractNumId w:val="7"/>
  </w:num>
  <w:num w:numId="5" w16cid:durableId="1208760371">
    <w:abstractNumId w:val="4"/>
  </w:num>
  <w:num w:numId="6" w16cid:durableId="471750913">
    <w:abstractNumId w:val="4"/>
  </w:num>
  <w:num w:numId="7" w16cid:durableId="1649895283">
    <w:abstractNumId w:val="3"/>
  </w:num>
  <w:num w:numId="8" w16cid:durableId="1249921261">
    <w:abstractNumId w:val="3"/>
  </w:num>
  <w:num w:numId="9" w16cid:durableId="1137145165">
    <w:abstractNumId w:val="2"/>
  </w:num>
  <w:num w:numId="10" w16cid:durableId="732701540">
    <w:abstractNumId w:val="2"/>
  </w:num>
  <w:num w:numId="11" w16cid:durableId="780412669">
    <w:abstractNumId w:val="1"/>
  </w:num>
  <w:num w:numId="12" w16cid:durableId="40710332">
    <w:abstractNumId w:val="1"/>
  </w:num>
  <w:num w:numId="13" w16cid:durableId="403799118">
    <w:abstractNumId w:val="0"/>
  </w:num>
  <w:num w:numId="14" w16cid:durableId="487090117">
    <w:abstractNumId w:val="0"/>
  </w:num>
  <w:num w:numId="15" w16cid:durableId="1634368070">
    <w:abstractNumId w:val="6"/>
  </w:num>
  <w:num w:numId="16" w16cid:durableId="833882786">
    <w:abstractNumId w:val="11"/>
  </w:num>
  <w:num w:numId="17" w16cid:durableId="186023859">
    <w:abstractNumId w:val="9"/>
  </w:num>
  <w:num w:numId="18" w16cid:durableId="1397388941">
    <w:abstractNumId w:val="6"/>
  </w:num>
  <w:num w:numId="19" w16cid:durableId="1362824027">
    <w:abstractNumId w:val="11"/>
  </w:num>
  <w:num w:numId="20" w16cid:durableId="1499157472">
    <w:abstractNumId w:val="9"/>
  </w:num>
  <w:num w:numId="21" w16cid:durableId="338430375">
    <w:abstractNumId w:val="6"/>
  </w:num>
  <w:num w:numId="22" w16cid:durableId="1820920386">
    <w:abstractNumId w:val="11"/>
  </w:num>
  <w:num w:numId="23" w16cid:durableId="973368994">
    <w:abstractNumId w:val="9"/>
  </w:num>
  <w:num w:numId="24" w16cid:durableId="773090988">
    <w:abstractNumId w:val="6"/>
  </w:num>
  <w:num w:numId="25" w16cid:durableId="2058507599">
    <w:abstractNumId w:val="11"/>
  </w:num>
  <w:num w:numId="26" w16cid:durableId="285160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62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2502722*"/>
    <w:docVar w:name="CreationDt" w:val="20/02/2025 8:40: AM"/>
    <w:docVar w:name="DocCategory" w:val="InternalDoc"/>
    <w:docVar w:name="DocType" w:val="Final"/>
    <w:docVar w:name="DutyStation" w:val="New York"/>
    <w:docVar w:name="FooterJN" w:val="25-02722"/>
    <w:docVar w:name="jobn" w:val="25-02722 (A)"/>
    <w:docVar w:name="jobnDT" w:val="25-02722 (A)   200225"/>
    <w:docVar w:name="jobnDTDT" w:val="25-02722 (A)   200225   200225"/>
    <w:docVar w:name="JobNo" w:val="2502722A"/>
    <w:docVar w:name="LocalDrive" w:val="0"/>
    <w:docVar w:name="OandT" w:val=" "/>
    <w:docVar w:name="sss1" w:val="-"/>
    <w:docVar w:name="sss2" w:val="-"/>
    <w:docVar w:name="Symbol1" w:val="-"/>
    <w:docVar w:name="Symbol2" w:val="-"/>
  </w:docVars>
  <w:rsids>
    <w:rsidRoot w:val="00F0168B"/>
    <w:rsid w:val="00006A0E"/>
    <w:rsid w:val="0005220E"/>
    <w:rsid w:val="00080CA4"/>
    <w:rsid w:val="00083A1F"/>
    <w:rsid w:val="000E22C2"/>
    <w:rsid w:val="001209F0"/>
    <w:rsid w:val="00151D61"/>
    <w:rsid w:val="001C1147"/>
    <w:rsid w:val="001C17B9"/>
    <w:rsid w:val="002437BB"/>
    <w:rsid w:val="00256948"/>
    <w:rsid w:val="002D138C"/>
    <w:rsid w:val="003A1C14"/>
    <w:rsid w:val="003B203C"/>
    <w:rsid w:val="003B3DDD"/>
    <w:rsid w:val="003C2A2D"/>
    <w:rsid w:val="00431443"/>
    <w:rsid w:val="00433C1B"/>
    <w:rsid w:val="00445B71"/>
    <w:rsid w:val="00484960"/>
    <w:rsid w:val="00491893"/>
    <w:rsid w:val="004B6A48"/>
    <w:rsid w:val="005164E1"/>
    <w:rsid w:val="005471ED"/>
    <w:rsid w:val="005B20AE"/>
    <w:rsid w:val="005C6064"/>
    <w:rsid w:val="005D4ABC"/>
    <w:rsid w:val="00641A78"/>
    <w:rsid w:val="00661BC5"/>
    <w:rsid w:val="00672C7B"/>
    <w:rsid w:val="00725059"/>
    <w:rsid w:val="007279CB"/>
    <w:rsid w:val="00730429"/>
    <w:rsid w:val="00732D10"/>
    <w:rsid w:val="00745C56"/>
    <w:rsid w:val="00750C17"/>
    <w:rsid w:val="007A08C7"/>
    <w:rsid w:val="007D4A9B"/>
    <w:rsid w:val="007E6BD8"/>
    <w:rsid w:val="00835AE8"/>
    <w:rsid w:val="0085757D"/>
    <w:rsid w:val="008726C4"/>
    <w:rsid w:val="008C2F92"/>
    <w:rsid w:val="00931445"/>
    <w:rsid w:val="00992FE2"/>
    <w:rsid w:val="009A1C67"/>
    <w:rsid w:val="009E1598"/>
    <w:rsid w:val="00A906A9"/>
    <w:rsid w:val="00AB22DB"/>
    <w:rsid w:val="00AD379B"/>
    <w:rsid w:val="00B10CB7"/>
    <w:rsid w:val="00B34B6F"/>
    <w:rsid w:val="00B5108C"/>
    <w:rsid w:val="00B61B17"/>
    <w:rsid w:val="00B7436D"/>
    <w:rsid w:val="00BC3F42"/>
    <w:rsid w:val="00BD7B1C"/>
    <w:rsid w:val="00C136F8"/>
    <w:rsid w:val="00C24A5F"/>
    <w:rsid w:val="00D05A71"/>
    <w:rsid w:val="00D14ECB"/>
    <w:rsid w:val="00D33CA9"/>
    <w:rsid w:val="00D72BCD"/>
    <w:rsid w:val="00D93F3D"/>
    <w:rsid w:val="00D94534"/>
    <w:rsid w:val="00DA3784"/>
    <w:rsid w:val="00DF2E15"/>
    <w:rsid w:val="00E07754"/>
    <w:rsid w:val="00E571AF"/>
    <w:rsid w:val="00E61B98"/>
    <w:rsid w:val="00E673FB"/>
    <w:rsid w:val="00E87149"/>
    <w:rsid w:val="00E91F61"/>
    <w:rsid w:val="00F0168B"/>
    <w:rsid w:val="00F06625"/>
    <w:rsid w:val="00F20AC1"/>
    <w:rsid w:val="00F5436E"/>
    <w:rsid w:val="00F65E72"/>
    <w:rsid w:val="00F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E7801"/>
  <w15:chartTrackingRefBased/>
  <w15:docId w15:val="{1B60A31F-DE04-4232-A5EC-6D37A48D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3FB"/>
    <w:pPr>
      <w:bidi/>
      <w:spacing w:after="0" w:line="360" w:lineRule="exact"/>
      <w:jc w:val="lowKashida"/>
    </w:pPr>
    <w:rPr>
      <w:rFonts w:ascii="Times New Roman" w:eastAsiaTheme="minorHAnsi" w:hAnsi="Times New Roman" w:cs="Simplified Arabic"/>
      <w:kern w:val="14"/>
      <w:sz w:val="20"/>
      <w:lang w:eastAsia="en-US"/>
    </w:rPr>
  </w:style>
  <w:style w:type="paragraph" w:styleId="Titre1">
    <w:name w:val="heading 1"/>
    <w:basedOn w:val="Normal"/>
    <w:next w:val="Normal"/>
    <w:link w:val="Titre1Car"/>
    <w:rsid w:val="002437BB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2437BB"/>
    <w:pPr>
      <w:outlineLvl w:val="1"/>
    </w:pPr>
  </w:style>
  <w:style w:type="paragraph" w:styleId="Titre3">
    <w:name w:val="heading 3"/>
    <w:basedOn w:val="Normal"/>
    <w:next w:val="Normal"/>
    <w:link w:val="Titre3Car"/>
    <w:qFormat/>
    <w:rsid w:val="002437BB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16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16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16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16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16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16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qFormat/>
    <w:rsid w:val="002437BB"/>
    <w:pPr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Theme="minorHAnsi" w:hAnsi="Times New Roman" w:cs="Traditional Arabic"/>
      <w:b/>
      <w:bCs/>
      <w:w w:val="105"/>
      <w:kern w:val="14"/>
      <w:sz w:val="17"/>
      <w:szCs w:val="25"/>
      <w:lang w:eastAsia="en-US"/>
    </w:rPr>
  </w:style>
  <w:style w:type="character" w:customStyle="1" w:styleId="En-tteCar">
    <w:name w:val="En-tête Car"/>
    <w:basedOn w:val="Policepardfaut"/>
    <w:link w:val="En-tte"/>
    <w:rsid w:val="002437BB"/>
    <w:rPr>
      <w:rFonts w:ascii="Times New Roman" w:eastAsiaTheme="minorHAnsi" w:hAnsi="Times New Roman" w:cs="Traditional Arabic"/>
      <w:b/>
      <w:bCs/>
      <w:w w:val="105"/>
      <w:kern w:val="14"/>
      <w:sz w:val="17"/>
      <w:szCs w:val="25"/>
      <w:lang w:eastAsia="en-US"/>
    </w:rPr>
  </w:style>
  <w:style w:type="paragraph" w:styleId="Pieddepage">
    <w:name w:val="footer"/>
    <w:link w:val="PieddepageCar"/>
    <w:qFormat/>
    <w:rsid w:val="002437BB"/>
    <w:pPr>
      <w:tabs>
        <w:tab w:val="center" w:pos="4320"/>
        <w:tab w:val="right" w:pos="8640"/>
      </w:tabs>
      <w:spacing w:after="0" w:line="210" w:lineRule="exact"/>
      <w:jc w:val="right"/>
    </w:pPr>
    <w:rPr>
      <w:rFonts w:ascii="Times New Roman" w:eastAsiaTheme="minorHAnsi" w:hAnsi="Times New Roman" w:cs="Traditional Arabic"/>
      <w:b/>
      <w:bCs/>
      <w:kern w:val="14"/>
      <w:sz w:val="17"/>
      <w:szCs w:val="25"/>
      <w:lang w:eastAsia="en-US"/>
    </w:rPr>
  </w:style>
  <w:style w:type="character" w:customStyle="1" w:styleId="PieddepageCar">
    <w:name w:val="Pied de page Car"/>
    <w:basedOn w:val="Policepardfaut"/>
    <w:link w:val="Pieddepage"/>
    <w:rsid w:val="002437BB"/>
    <w:rPr>
      <w:rFonts w:ascii="Times New Roman" w:eastAsiaTheme="minorHAnsi" w:hAnsi="Times New Roman" w:cs="Traditional Arabic"/>
      <w:b/>
      <w:bCs/>
      <w:kern w:val="14"/>
      <w:sz w:val="17"/>
      <w:szCs w:val="25"/>
      <w:lang w:eastAsia="en-US"/>
    </w:rPr>
  </w:style>
  <w:style w:type="paragraph" w:customStyle="1" w:styleId="HM">
    <w:name w:val="_ H __M"/>
    <w:basedOn w:val="HCh"/>
    <w:next w:val="Normal"/>
    <w:qFormat/>
    <w:rsid w:val="002437BB"/>
    <w:pPr>
      <w:suppressAutoHyphens/>
      <w:spacing w:line="520" w:lineRule="exact"/>
    </w:pPr>
    <w:rPr>
      <w:spacing w:val="-3"/>
      <w:sz w:val="48"/>
      <w:szCs w:val="48"/>
    </w:rPr>
  </w:style>
  <w:style w:type="paragraph" w:customStyle="1" w:styleId="H1">
    <w:name w:val="_ H_1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7" w:right="1267" w:hanging="1267"/>
      <w:outlineLvl w:val="0"/>
    </w:pPr>
    <w:rPr>
      <w:b/>
      <w:bCs/>
      <w:sz w:val="26"/>
      <w:szCs w:val="26"/>
    </w:rPr>
  </w:style>
  <w:style w:type="paragraph" w:customStyle="1" w:styleId="HCh">
    <w:name w:val="_ H _Ch"/>
    <w:basedOn w:val="H1"/>
    <w:next w:val="SingleTxt"/>
    <w:qFormat/>
    <w:rsid w:val="002437BB"/>
    <w:pPr>
      <w:spacing w:line="440" w:lineRule="exact"/>
      <w:jc w:val="mediumKashida"/>
    </w:pPr>
    <w:rPr>
      <w:rFonts w:eastAsiaTheme="minorEastAsia"/>
      <w:spacing w:val="-2"/>
      <w:sz w:val="30"/>
      <w:szCs w:val="30"/>
    </w:rPr>
  </w:style>
  <w:style w:type="paragraph" w:customStyle="1" w:styleId="H23">
    <w:name w:val="_ H_2/3"/>
    <w:basedOn w:val="H1"/>
    <w:next w:val="SingleTxt"/>
    <w:qFormat/>
    <w:rsid w:val="000E22C2"/>
    <w:pPr>
      <w:spacing w:line="360" w:lineRule="exact"/>
      <w:ind w:left="1264" w:right="1264" w:hanging="1264"/>
      <w:outlineLvl w:val="1"/>
    </w:pPr>
    <w:rPr>
      <w:rFonts w:eastAsiaTheme="minorEastAsia"/>
      <w:spacing w:val="2"/>
      <w:sz w:val="22"/>
      <w:szCs w:val="22"/>
    </w:rPr>
  </w:style>
  <w:style w:type="paragraph" w:customStyle="1" w:styleId="H4">
    <w:name w:val="_ H_4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uppressAutoHyphens/>
      <w:spacing w:after="120"/>
      <w:ind w:left="1267" w:right="1267" w:hanging="1267"/>
      <w:outlineLvl w:val="3"/>
    </w:pPr>
    <w:rPr>
      <w:i/>
      <w:iCs/>
      <w:spacing w:val="2"/>
    </w:rPr>
  </w:style>
  <w:style w:type="paragraph" w:customStyle="1" w:styleId="H56">
    <w:name w:val="_ H_5/6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uppressAutoHyphens/>
      <w:ind w:left="1264" w:right="1264" w:hanging="1264"/>
      <w:outlineLvl w:val="4"/>
    </w:pPr>
  </w:style>
  <w:style w:type="paragraph" w:customStyle="1" w:styleId="DualTxt">
    <w:name w:val="__Dual Txt"/>
    <w:basedOn w:val="Normal"/>
    <w:qFormat/>
    <w:rsid w:val="00E673FB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  <w:rPr>
      <w:rFonts w:eastAsiaTheme="minorEastAsia"/>
    </w:rPr>
  </w:style>
  <w:style w:type="paragraph" w:customStyle="1" w:styleId="SM">
    <w:name w:val="__S_M"/>
    <w:basedOn w:val="Normal"/>
    <w:next w:val="Normal"/>
    <w:qFormat/>
    <w:rsid w:val="005164E1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rFonts w:cstheme="minorBidi"/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5164E1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5164E1"/>
    <w:pPr>
      <w:spacing w:line="300" w:lineRule="exact"/>
      <w:ind w:left="1264" w:right="1264"/>
    </w:pPr>
    <w:rPr>
      <w:sz w:val="28"/>
    </w:rPr>
  </w:style>
  <w:style w:type="paragraph" w:customStyle="1" w:styleId="SingleTxt">
    <w:name w:val="__Single Txt"/>
    <w:basedOn w:val="Normal"/>
    <w:qFormat/>
    <w:rsid w:val="002437BB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/>
    </w:pPr>
    <w:rPr>
      <w:sz w:val="22"/>
    </w:rPr>
  </w:style>
  <w:style w:type="paragraph" w:customStyle="1" w:styleId="AgendaItemNormal">
    <w:name w:val="Agenda_Item_Normal"/>
    <w:next w:val="Normal"/>
    <w:qFormat/>
    <w:rsid w:val="002437BB"/>
    <w:pPr>
      <w:bidi/>
      <w:spacing w:after="0" w:line="360" w:lineRule="exact"/>
      <w:jc w:val="lowKashida"/>
    </w:pPr>
    <w:rPr>
      <w:rFonts w:ascii="Times New Roman" w:eastAsiaTheme="minorHAnsi" w:hAnsi="Times New Roman" w:cs="Simplified Arabic"/>
      <w:w w:val="103"/>
      <w:kern w:val="14"/>
      <w:lang w:eastAsia="en-US"/>
    </w:rPr>
  </w:style>
  <w:style w:type="paragraph" w:customStyle="1" w:styleId="TitleH1">
    <w:name w:val="Title_H1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4" w:right="1264" w:hanging="1264"/>
      <w:outlineLvl w:val="0"/>
    </w:pPr>
    <w:rPr>
      <w:b/>
      <w:bCs/>
      <w:sz w:val="26"/>
      <w:szCs w:val="26"/>
    </w:rPr>
  </w:style>
  <w:style w:type="paragraph" w:customStyle="1" w:styleId="AgendaTitleH2">
    <w:name w:val="Agenda_Title_H2"/>
    <w:basedOn w:val="H1"/>
    <w:next w:val="Normal"/>
    <w:qFormat/>
    <w:rsid w:val="002437BB"/>
    <w:pPr>
      <w:spacing w:line="360" w:lineRule="exact"/>
      <w:ind w:left="0" w:right="5760" w:firstLine="0"/>
      <w:outlineLvl w:val="1"/>
    </w:pPr>
    <w:rPr>
      <w:spacing w:val="2"/>
      <w:sz w:val="22"/>
      <w:szCs w:val="22"/>
    </w:rPr>
  </w:style>
  <w:style w:type="paragraph" w:customStyle="1" w:styleId="Bullet1">
    <w:name w:val="Bullet 1"/>
    <w:basedOn w:val="Normal"/>
    <w:qFormat/>
    <w:rsid w:val="002437BB"/>
    <w:pPr>
      <w:numPr>
        <w:numId w:val="24"/>
      </w:numPr>
      <w:spacing w:after="120"/>
      <w:ind w:right="1264"/>
    </w:pPr>
  </w:style>
  <w:style w:type="paragraph" w:customStyle="1" w:styleId="Bullet2">
    <w:name w:val="Bullet 2"/>
    <w:basedOn w:val="Normal"/>
    <w:qFormat/>
    <w:rsid w:val="002437BB"/>
    <w:pPr>
      <w:numPr>
        <w:numId w:val="25"/>
      </w:numPr>
      <w:spacing w:after="120"/>
      <w:ind w:right="1264"/>
    </w:pPr>
  </w:style>
  <w:style w:type="paragraph" w:customStyle="1" w:styleId="Bullet3">
    <w:name w:val="Bullet 3"/>
    <w:basedOn w:val="SingleTxt"/>
    <w:qFormat/>
    <w:rsid w:val="002437BB"/>
    <w:pPr>
      <w:numPr>
        <w:numId w:val="26"/>
      </w:numPr>
    </w:pPr>
  </w:style>
  <w:style w:type="paragraph" w:customStyle="1" w:styleId="Distribution">
    <w:name w:val="Distribution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character" w:styleId="Appeldenotedefin">
    <w:name w:val="endnote reference"/>
    <w:basedOn w:val="Policepardfaut"/>
    <w:semiHidden/>
    <w:rsid w:val="002437BB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Notedefin">
    <w:name w:val="endnote text"/>
    <w:basedOn w:val="Notedebasdepage"/>
    <w:link w:val="NotedefinCar"/>
    <w:semiHidden/>
    <w:rsid w:val="002437BB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customStyle="1" w:styleId="NotedefinCar">
    <w:name w:val="Note de fin Car"/>
    <w:basedOn w:val="Policepardfaut"/>
    <w:link w:val="Notedefin"/>
    <w:semiHidden/>
    <w:rsid w:val="002437BB"/>
    <w:rPr>
      <w:rFonts w:ascii="Times New Roman" w:eastAsiaTheme="minorHAnsi" w:hAnsi="Times New Roman" w:cs="Simplified Arabic"/>
      <w:kern w:val="14"/>
      <w:sz w:val="18"/>
      <w:szCs w:val="18"/>
      <w:lang w:eastAsia="en-US"/>
    </w:rPr>
  </w:style>
  <w:style w:type="character" w:styleId="Appelnotedebasdep">
    <w:name w:val="footnote reference"/>
    <w:basedOn w:val="Policepardfaut"/>
    <w:rsid w:val="002437BB"/>
    <w:rPr>
      <w:rFonts w:ascii="Times New Roman" w:hAnsi="Times New Roman" w:cs="Simplified Arabic"/>
      <w:color w:val="auto"/>
      <w:spacing w:val="5"/>
      <w:w w:val="103"/>
      <w:kern w:val="14"/>
      <w:position w:val="0"/>
      <w:sz w:val="17"/>
      <w:szCs w:val="18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Notedebasdepage">
    <w:name w:val="footnote text"/>
    <w:basedOn w:val="Normal"/>
    <w:link w:val="NotedebasdepageCar"/>
    <w:rsid w:val="002437BB"/>
    <w:pPr>
      <w:tabs>
        <w:tab w:val="right" w:pos="418"/>
      </w:tabs>
      <w:spacing w:line="280" w:lineRule="exact"/>
      <w:ind w:left="662" w:right="662" w:hanging="662"/>
    </w:pPr>
    <w:rPr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2437BB"/>
    <w:rPr>
      <w:rFonts w:ascii="Times New Roman" w:eastAsiaTheme="minorHAnsi" w:hAnsi="Times New Roman" w:cs="Simplified Arabic"/>
      <w:kern w:val="14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rsid w:val="002437BB"/>
    <w:rPr>
      <w:rFonts w:ascii="Times New Roman" w:eastAsiaTheme="minorHAnsi" w:hAnsi="Times New Roman" w:cs="Simplified Arabic"/>
      <w:kern w:val="14"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rsid w:val="002437BB"/>
    <w:rPr>
      <w:rFonts w:ascii="Times New Roman" w:eastAsiaTheme="minorHAnsi" w:hAnsi="Times New Roman" w:cs="Simplified Arabic"/>
      <w:kern w:val="14"/>
      <w:lang w:eastAsia="en-US"/>
    </w:rPr>
  </w:style>
  <w:style w:type="character" w:customStyle="1" w:styleId="Titre3Car">
    <w:name w:val="Titre 3 Car"/>
    <w:basedOn w:val="Policepardfaut"/>
    <w:link w:val="Titre3"/>
    <w:rsid w:val="002437BB"/>
    <w:rPr>
      <w:rFonts w:ascii="Arial" w:eastAsiaTheme="majorEastAsia" w:hAnsi="Arial" w:cs="Arial"/>
      <w:b/>
      <w:bCs/>
      <w:kern w:val="14"/>
      <w:sz w:val="26"/>
      <w:szCs w:val="26"/>
      <w:lang w:eastAsia="en-US"/>
    </w:rPr>
  </w:style>
  <w:style w:type="paragraph" w:styleId="Listecontinue">
    <w:name w:val="List Continue"/>
    <w:basedOn w:val="Normal"/>
    <w:uiPriority w:val="99"/>
    <w:semiHidden/>
    <w:rsid w:val="005164E1"/>
    <w:pPr>
      <w:spacing w:after="120" w:line="240" w:lineRule="exact"/>
      <w:ind w:left="360"/>
      <w:contextualSpacing/>
    </w:pPr>
    <w:rPr>
      <w:rFonts w:cstheme="minorBidi"/>
    </w:rPr>
  </w:style>
  <w:style w:type="paragraph" w:styleId="Listecontinue2">
    <w:name w:val="List Continue 2"/>
    <w:basedOn w:val="Normal"/>
    <w:next w:val="Normal"/>
    <w:uiPriority w:val="99"/>
    <w:rsid w:val="005164E1"/>
    <w:pPr>
      <w:numPr>
        <w:numId w:val="4"/>
      </w:numPr>
      <w:tabs>
        <w:tab w:val="left" w:pos="792"/>
      </w:tabs>
      <w:spacing w:after="120" w:line="240" w:lineRule="exact"/>
    </w:pPr>
    <w:rPr>
      <w:rFonts w:cstheme="minorBidi"/>
    </w:rPr>
  </w:style>
  <w:style w:type="paragraph" w:styleId="Listenumros">
    <w:name w:val="List Number"/>
    <w:basedOn w:val="H1"/>
    <w:next w:val="Normal"/>
    <w:uiPriority w:val="99"/>
    <w:rsid w:val="005164E1"/>
    <w:pPr>
      <w:numPr>
        <w:numId w:val="6"/>
      </w:numPr>
      <w:contextualSpacing/>
    </w:pPr>
  </w:style>
  <w:style w:type="paragraph" w:styleId="Listenumros2">
    <w:name w:val="List Number 2"/>
    <w:basedOn w:val="H23"/>
    <w:next w:val="Normal"/>
    <w:uiPriority w:val="99"/>
    <w:rsid w:val="005164E1"/>
    <w:pPr>
      <w:numPr>
        <w:numId w:val="8"/>
      </w:numPr>
      <w:tabs>
        <w:tab w:val="left" w:pos="648"/>
      </w:tabs>
      <w:contextualSpacing/>
    </w:pPr>
  </w:style>
  <w:style w:type="paragraph" w:styleId="Listenumros3">
    <w:name w:val="List Number 3"/>
    <w:basedOn w:val="H23"/>
    <w:next w:val="Normal"/>
    <w:uiPriority w:val="99"/>
    <w:rsid w:val="005164E1"/>
    <w:pPr>
      <w:numPr>
        <w:numId w:val="10"/>
      </w:numPr>
      <w:tabs>
        <w:tab w:val="left" w:pos="922"/>
      </w:tabs>
      <w:contextualSpacing/>
    </w:pPr>
  </w:style>
  <w:style w:type="paragraph" w:styleId="Listenumros4">
    <w:name w:val="List Number 4"/>
    <w:basedOn w:val="Normal"/>
    <w:uiPriority w:val="99"/>
    <w:rsid w:val="005164E1"/>
    <w:pPr>
      <w:keepNext/>
      <w:keepLines/>
      <w:numPr>
        <w:numId w:val="12"/>
      </w:numPr>
      <w:tabs>
        <w:tab w:val="left" w:pos="1210"/>
      </w:tabs>
      <w:suppressAutoHyphens/>
      <w:spacing w:line="240" w:lineRule="exact"/>
      <w:contextualSpacing/>
      <w:outlineLvl w:val="3"/>
    </w:pPr>
    <w:rPr>
      <w:rFonts w:cstheme="minorBidi"/>
      <w:i/>
      <w:spacing w:val="3"/>
    </w:rPr>
  </w:style>
  <w:style w:type="paragraph" w:styleId="Listenumros5">
    <w:name w:val="List Number 5"/>
    <w:basedOn w:val="Normal"/>
    <w:next w:val="Normal"/>
    <w:uiPriority w:val="99"/>
    <w:rsid w:val="005164E1"/>
    <w:pPr>
      <w:numPr>
        <w:numId w:val="14"/>
      </w:numPr>
      <w:tabs>
        <w:tab w:val="left" w:pos="1498"/>
      </w:tabs>
      <w:spacing w:line="240" w:lineRule="exact"/>
      <w:contextualSpacing/>
    </w:pPr>
    <w:rPr>
      <w:rFonts w:cstheme="minorBidi"/>
    </w:rPr>
  </w:style>
  <w:style w:type="paragraph" w:styleId="Sansinterligne">
    <w:name w:val="No Spacing"/>
    <w:uiPriority w:val="1"/>
    <w:rsid w:val="005164E1"/>
    <w:pPr>
      <w:spacing w:after="0" w:line="240" w:lineRule="auto"/>
    </w:pPr>
    <w:rPr>
      <w:rFonts w:ascii="Times New Roman" w:eastAsiaTheme="minorHAnsi" w:hAnsi="Times New Roman"/>
      <w:spacing w:val="4"/>
      <w:w w:val="103"/>
      <w:kern w:val="14"/>
      <w:sz w:val="20"/>
      <w:lang w:eastAsia="en-US"/>
    </w:rPr>
  </w:style>
  <w:style w:type="paragraph" w:customStyle="1" w:styleId="Original">
    <w:name w:val="Original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Date"/>
    <w:basedOn w:val="Normal"/>
    <w:next w:val="Normal"/>
    <w:qFormat/>
    <w:rsid w:val="005164E1"/>
    <w:pPr>
      <w:spacing w:line="240" w:lineRule="exact"/>
    </w:pPr>
    <w:rPr>
      <w:rFonts w:cstheme="minorBidi"/>
      <w:szCs w:val="20"/>
    </w:rPr>
  </w:style>
  <w:style w:type="paragraph" w:customStyle="1" w:styleId="Small">
    <w:name w:val="Small"/>
    <w:basedOn w:val="Normal"/>
    <w:next w:val="Normal"/>
    <w:qFormat/>
    <w:rsid w:val="002437BB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paragraph" w:customStyle="1" w:styleId="SmallX">
    <w:name w:val="SmallX"/>
    <w:basedOn w:val="Small"/>
    <w:next w:val="Normal"/>
    <w:qFormat/>
    <w:rsid w:val="002437BB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TitleHCH">
    <w:name w:val="Title_H_CH"/>
    <w:basedOn w:val="H1"/>
    <w:next w:val="SingleTxt"/>
    <w:qFormat/>
    <w:rsid w:val="002437BB"/>
    <w:pPr>
      <w:spacing w:line="440" w:lineRule="exact"/>
      <w:ind w:left="1264" w:right="1264" w:hanging="1264"/>
    </w:pPr>
    <w:rPr>
      <w:rFonts w:eastAsiaTheme="minorEastAsia"/>
      <w:spacing w:val="-2"/>
      <w:sz w:val="30"/>
      <w:szCs w:val="30"/>
    </w:rPr>
  </w:style>
  <w:style w:type="paragraph" w:customStyle="1" w:styleId="TitleH2">
    <w:name w:val="Title_H2"/>
    <w:basedOn w:val="H1"/>
    <w:next w:val="SingleTxt"/>
    <w:qFormat/>
    <w:rsid w:val="002437BB"/>
    <w:pPr>
      <w:spacing w:before="360" w:line="360" w:lineRule="exact"/>
      <w:ind w:left="1264" w:right="1264" w:hanging="1264"/>
      <w:outlineLvl w:val="1"/>
    </w:pPr>
    <w:rPr>
      <w:rFonts w:eastAsiaTheme="minorEastAsia"/>
      <w:spacing w:val="2"/>
      <w:sz w:val="22"/>
      <w:szCs w:val="22"/>
    </w:rPr>
  </w:style>
  <w:style w:type="paragraph" w:customStyle="1" w:styleId="XLarge">
    <w:name w:val="XLarge"/>
    <w:basedOn w:val="HM"/>
    <w:qFormat/>
    <w:rsid w:val="002437BB"/>
    <w:pPr>
      <w:tabs>
        <w:tab w:val="right" w:leader="dot" w:pos="360"/>
      </w:tabs>
      <w:spacing w:line="580" w:lineRule="exact"/>
      <w:ind w:left="0" w:right="0" w:firstLine="0"/>
      <w:jc w:val="right"/>
    </w:pPr>
    <w:rPr>
      <w:spacing w:val="-4"/>
      <w:w w:val="98"/>
      <w:sz w:val="40"/>
      <w:szCs w:val="50"/>
    </w:rPr>
  </w:style>
  <w:style w:type="paragraph" w:styleId="Textedebulles">
    <w:name w:val="Balloon Text"/>
    <w:basedOn w:val="Normal"/>
    <w:link w:val="TextedebullesCar"/>
    <w:semiHidden/>
    <w:rsid w:val="002437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437BB"/>
    <w:rPr>
      <w:rFonts w:ascii="Tahoma" w:eastAsiaTheme="minorHAnsi" w:hAnsi="Tahoma" w:cs="Tahoma"/>
      <w:kern w:val="14"/>
      <w:sz w:val="16"/>
      <w:szCs w:val="16"/>
      <w:lang w:eastAsia="en-US"/>
    </w:rPr>
  </w:style>
  <w:style w:type="character" w:styleId="Marquedecommentaire">
    <w:name w:val="annotation reference"/>
    <w:basedOn w:val="Policepardfaut"/>
    <w:semiHidden/>
    <w:rsid w:val="002437BB"/>
    <w:rPr>
      <w:sz w:val="6"/>
      <w:szCs w:val="9"/>
    </w:rPr>
  </w:style>
  <w:style w:type="paragraph" w:customStyle="1" w:styleId="Committee">
    <w:name w:val="Committee"/>
    <w:basedOn w:val="H1"/>
    <w:qFormat/>
    <w:rsid w:val="002437BB"/>
    <w:pPr>
      <w:tabs>
        <w:tab w:val="left" w:pos="662"/>
        <w:tab w:val="left" w:pos="1987"/>
        <w:tab w:val="left" w:pos="2650"/>
      </w:tabs>
      <w:ind w:right="1264"/>
    </w:pPr>
  </w:style>
  <w:style w:type="character" w:styleId="Lienhypertextesuivivisit">
    <w:name w:val="FollowedHyperlink"/>
    <w:basedOn w:val="Policepardfaut"/>
    <w:rsid w:val="002437BB"/>
    <w:rPr>
      <w:i w:val="0"/>
      <w:color w:val="0000FF"/>
      <w:u w:val="none"/>
    </w:rPr>
  </w:style>
  <w:style w:type="character" w:styleId="Lienhypertexte">
    <w:name w:val="Hyperlink"/>
    <w:basedOn w:val="Policepardfaut"/>
    <w:rsid w:val="002437BB"/>
    <w:rPr>
      <w:color w:val="0000FF"/>
      <w:u w:val="none"/>
    </w:rPr>
  </w:style>
  <w:style w:type="paragraph" w:customStyle="1" w:styleId="JDualTxt">
    <w:name w:val="J__Dual Txt"/>
    <w:basedOn w:val="Normal"/>
    <w:qFormat/>
    <w:rsid w:val="002437BB"/>
    <w:pPr>
      <w:keepNext/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customStyle="1" w:styleId="JSingleTxt">
    <w:name w:val="J__Single Txt"/>
    <w:basedOn w:val="Normal"/>
    <w:qFormat/>
    <w:rsid w:val="002437BB"/>
    <w:pPr>
      <w:keepNext/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2437B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2437B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2437B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2437B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2"/>
    </w:pPr>
    <w:rPr>
      <w:szCs w:val="24"/>
    </w:rPr>
  </w:style>
  <w:style w:type="character" w:styleId="Numrodeligne">
    <w:name w:val="line number"/>
    <w:basedOn w:val="Policepardfaut"/>
    <w:qFormat/>
    <w:rsid w:val="002437BB"/>
    <w:rPr>
      <w:sz w:val="14"/>
      <w:szCs w:val="16"/>
    </w:rPr>
  </w:style>
  <w:style w:type="paragraph" w:customStyle="1" w:styleId="ReleaseDate0">
    <w:name w:val="Release Date"/>
    <w:next w:val="Pieddepage"/>
    <w:qFormat/>
    <w:rsid w:val="002437BB"/>
    <w:pPr>
      <w:tabs>
        <w:tab w:val="center" w:pos="4320"/>
        <w:tab w:val="right" w:pos="8640"/>
      </w:tabs>
      <w:spacing w:after="0" w:line="210" w:lineRule="exact"/>
      <w:jc w:val="right"/>
    </w:pPr>
    <w:rPr>
      <w:rFonts w:ascii="Times New Roman" w:eastAsiaTheme="minorHAnsi" w:hAnsi="Times New Roman" w:cs="Traditional Arabic"/>
      <w:w w:val="103"/>
      <w:kern w:val="14"/>
      <w:sz w:val="20"/>
      <w:szCs w:val="30"/>
      <w:lang w:eastAsia="en-US"/>
    </w:rPr>
  </w:style>
  <w:style w:type="paragraph" w:customStyle="1" w:styleId="Session">
    <w:name w:val="Session"/>
    <w:basedOn w:val="H23"/>
    <w:qFormat/>
    <w:rsid w:val="002437BB"/>
    <w:pPr>
      <w:tabs>
        <w:tab w:val="left" w:pos="662"/>
        <w:tab w:val="left" w:pos="1987"/>
        <w:tab w:val="left" w:pos="2650"/>
      </w:tabs>
      <w:spacing w:after="0"/>
      <w:ind w:left="663" w:hanging="663"/>
    </w:pPr>
  </w:style>
  <w:style w:type="paragraph" w:customStyle="1" w:styleId="Sponsors">
    <w:name w:val="Sponsors"/>
    <w:basedOn w:val="H23"/>
    <w:next w:val="Normal"/>
    <w:qFormat/>
    <w:rsid w:val="002437BB"/>
  </w:style>
  <w:style w:type="paragraph" w:customStyle="1" w:styleId="XXLarge">
    <w:name w:val="XXLarge"/>
    <w:basedOn w:val="XLarge"/>
    <w:next w:val="Normal"/>
    <w:qFormat/>
    <w:rsid w:val="002437BB"/>
    <w:pPr>
      <w:spacing w:line="820" w:lineRule="exact"/>
    </w:pPr>
    <w:rPr>
      <w:spacing w:val="-8"/>
      <w:w w:val="96"/>
      <w:sz w:val="57"/>
      <w:szCs w:val="68"/>
    </w:rPr>
  </w:style>
  <w:style w:type="paragraph" w:customStyle="1" w:styleId="AgendaItemNumber">
    <w:name w:val="Agenda_Item_Number"/>
    <w:next w:val="Normal"/>
    <w:qFormat/>
    <w:rsid w:val="005471ED"/>
    <w:pPr>
      <w:spacing w:after="0" w:line="360" w:lineRule="exact"/>
      <w:jc w:val="lowKashida"/>
    </w:pPr>
    <w:rPr>
      <w:rFonts w:ascii="Times New Roman" w:eastAsiaTheme="minorHAnsi" w:hAnsi="Times New Roman" w:cs="Simplified Arabic"/>
      <w:bCs/>
      <w:w w:val="103"/>
      <w:kern w:val="14"/>
      <w:sz w:val="28"/>
      <w:szCs w:val="28"/>
      <w:lang w:eastAsia="en-US"/>
    </w:rPr>
  </w:style>
  <w:style w:type="paragraph" w:customStyle="1" w:styleId="AgendaItemTitle">
    <w:name w:val="Agenda_Item_Title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DecisionNumber">
    <w:name w:val="DecisionNumber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DecisionTitle">
    <w:name w:val="DecisionTitle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MeetingNumber">
    <w:name w:val="MeetingNumber"/>
    <w:basedOn w:val="H1"/>
    <w:next w:val="Normal"/>
    <w:qFormat/>
    <w:rsid w:val="005471ED"/>
    <w:pPr>
      <w:spacing w:line="360" w:lineRule="exact"/>
      <w:ind w:right="5760"/>
      <w:outlineLvl w:val="1"/>
    </w:pPr>
    <w:rPr>
      <w:spacing w:val="2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471ED"/>
    <w:pPr>
      <w:bidi w:val="0"/>
      <w:spacing w:line="240" w:lineRule="auto"/>
      <w:jc w:val="left"/>
    </w:pPr>
    <w:rPr>
      <w:rFonts w:ascii="Calibri" w:eastAsiaTheme="minorEastAsia" w:hAnsi="Calibri" w:cs="Calibri"/>
      <w:kern w:val="0"/>
      <w:lang w:eastAsia="zh-CN"/>
    </w:rPr>
  </w:style>
  <w:style w:type="paragraph" w:customStyle="1" w:styleId="STitleL">
    <w:name w:val="S_Title_L"/>
    <w:basedOn w:val="XLarge"/>
    <w:next w:val="Normal"/>
    <w:qFormat/>
    <w:rsid w:val="005471ED"/>
    <w:pPr>
      <w:spacing w:line="192" w:lineRule="auto"/>
      <w:ind w:left="1267" w:right="1267"/>
      <w:jc w:val="lowKashida"/>
      <w:outlineLvl w:val="9"/>
    </w:pPr>
    <w:rPr>
      <w:rFonts w:ascii="Times New Roman Bold" w:hAnsi="Times New Roman Bold"/>
      <w:spacing w:val="-8"/>
      <w:w w:val="96"/>
      <w:sz w:val="60"/>
      <w:szCs w:val="60"/>
    </w:rPr>
  </w:style>
  <w:style w:type="paragraph" w:customStyle="1" w:styleId="STitleM">
    <w:name w:val="S_Title_M"/>
    <w:basedOn w:val="Normal"/>
    <w:next w:val="Normal"/>
    <w:qFormat/>
    <w:rsid w:val="005471ED"/>
    <w:pPr>
      <w:keepNext/>
      <w:keepLines/>
      <w:tabs>
        <w:tab w:val="left" w:leader="dot" w:pos="360"/>
      </w:tabs>
      <w:suppressAutoHyphens/>
      <w:spacing w:after="120" w:line="192" w:lineRule="auto"/>
      <w:ind w:left="1267" w:right="1267"/>
      <w:outlineLvl w:val="0"/>
    </w:pPr>
    <w:rPr>
      <w:rFonts w:ascii="Simplified Arabic" w:eastAsiaTheme="minorEastAsia" w:hAnsi="Simplified Arabic"/>
      <w:b/>
      <w:bCs/>
      <w:spacing w:val="-4"/>
      <w:w w:val="98"/>
      <w:sz w:val="50"/>
      <w:szCs w:val="50"/>
    </w:rPr>
  </w:style>
  <w:style w:type="paragraph" w:customStyle="1" w:styleId="STitleS">
    <w:name w:val="S_Title_S"/>
    <w:basedOn w:val="HCh"/>
    <w:next w:val="Normal"/>
    <w:qFormat/>
    <w:rsid w:val="005471ED"/>
    <w:pPr>
      <w:spacing w:line="192" w:lineRule="auto"/>
      <w:ind w:firstLine="0"/>
      <w:jc w:val="lowKashida"/>
    </w:pPr>
    <w:rPr>
      <w:rFonts w:ascii="Simplified Arabic" w:hAnsi="Simplified Arabic"/>
      <w:w w:val="103"/>
      <w:sz w:val="40"/>
      <w:szCs w:val="40"/>
    </w:rPr>
  </w:style>
  <w:style w:type="paragraph" w:customStyle="1" w:styleId="SRContents">
    <w:name w:val="SR_Contents"/>
    <w:basedOn w:val="Normal"/>
    <w:qFormat/>
    <w:rsid w:val="005471ED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SRMeetingInfo">
    <w:name w:val="SR_Meeting_Info"/>
    <w:next w:val="Normal"/>
    <w:qFormat/>
    <w:rsid w:val="005471ED"/>
    <w:pPr>
      <w:spacing w:after="0" w:line="360" w:lineRule="exact"/>
      <w:jc w:val="lowKashida"/>
    </w:pPr>
    <w:rPr>
      <w:rFonts w:ascii="Times New Roman" w:eastAsiaTheme="minorHAnsi" w:hAnsi="Times New Roman" w:cs="Simplified Arabic"/>
      <w:w w:val="103"/>
      <w:kern w:val="14"/>
      <w:lang w:eastAsia="en-US"/>
    </w:rPr>
  </w:style>
  <w:style w:type="paragraph" w:customStyle="1" w:styleId="SummaryRecord">
    <w:name w:val="SummaryRecord"/>
    <w:basedOn w:val="H23"/>
    <w:next w:val="Session"/>
    <w:qFormat/>
    <w:rsid w:val="005471ED"/>
    <w:pPr>
      <w:tabs>
        <w:tab w:val="left" w:pos="662"/>
        <w:tab w:val="left" w:pos="1987"/>
        <w:tab w:val="left" w:pos="2650"/>
      </w:tabs>
      <w:spacing w:after="0"/>
      <w:ind w:left="663" w:hanging="663"/>
    </w:pPr>
  </w:style>
  <w:style w:type="table" w:styleId="Grilledutableau">
    <w:name w:val="Table Grid"/>
    <w:basedOn w:val="TableauNormal"/>
    <w:uiPriority w:val="59"/>
    <w:rsid w:val="005471ED"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471ED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F0168B"/>
    <w:rPr>
      <w:rFonts w:eastAsiaTheme="majorEastAsia" w:cstheme="majorBidi"/>
      <w:i/>
      <w:iCs/>
      <w:color w:val="2F5496" w:themeColor="accent1" w:themeShade="BF"/>
      <w:kern w:val="14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F0168B"/>
    <w:rPr>
      <w:rFonts w:eastAsiaTheme="majorEastAsia" w:cstheme="majorBidi"/>
      <w:color w:val="2F5496" w:themeColor="accent1" w:themeShade="BF"/>
      <w:kern w:val="14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F0168B"/>
    <w:rPr>
      <w:rFonts w:eastAsiaTheme="majorEastAsia" w:cstheme="majorBidi"/>
      <w:i/>
      <w:iCs/>
      <w:color w:val="595959" w:themeColor="text1" w:themeTint="A6"/>
      <w:kern w:val="14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F0168B"/>
    <w:rPr>
      <w:rFonts w:eastAsiaTheme="majorEastAsia" w:cstheme="majorBidi"/>
      <w:color w:val="595959" w:themeColor="text1" w:themeTint="A6"/>
      <w:kern w:val="14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F0168B"/>
    <w:rPr>
      <w:rFonts w:eastAsiaTheme="majorEastAsia" w:cstheme="majorBidi"/>
      <w:i/>
      <w:iCs/>
      <w:color w:val="272727" w:themeColor="text1" w:themeTint="D8"/>
      <w:kern w:val="1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F0168B"/>
    <w:rPr>
      <w:rFonts w:eastAsiaTheme="majorEastAsia" w:cstheme="majorBidi"/>
      <w:color w:val="272727" w:themeColor="text1" w:themeTint="D8"/>
      <w:kern w:val="14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F01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168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16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168B"/>
    <w:rPr>
      <w:rFonts w:eastAsiaTheme="majorEastAsia" w:cstheme="majorBidi"/>
      <w:color w:val="595959" w:themeColor="text1" w:themeTint="A6"/>
      <w:spacing w:val="15"/>
      <w:kern w:val="14"/>
      <w:sz w:val="28"/>
      <w:szCs w:val="28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016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168B"/>
    <w:rPr>
      <w:rFonts w:ascii="Times New Roman" w:eastAsiaTheme="minorHAnsi" w:hAnsi="Times New Roman" w:cs="Simplified Arabic"/>
      <w:i/>
      <w:iCs/>
      <w:color w:val="404040" w:themeColor="text1" w:themeTint="BF"/>
      <w:kern w:val="14"/>
      <w:lang w:eastAsia="en-US"/>
    </w:rPr>
  </w:style>
  <w:style w:type="paragraph" w:styleId="Paragraphedeliste">
    <w:name w:val="List Paragraph"/>
    <w:basedOn w:val="Normal"/>
    <w:uiPriority w:val="34"/>
    <w:qFormat/>
    <w:rsid w:val="00F016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168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1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168B"/>
    <w:rPr>
      <w:rFonts w:ascii="Times New Roman" w:eastAsiaTheme="minorHAnsi" w:hAnsi="Times New Roman" w:cs="Simplified Arabic"/>
      <w:i/>
      <w:iCs/>
      <w:color w:val="2F5496" w:themeColor="accent1" w:themeShade="BF"/>
      <w:kern w:val="14"/>
      <w:lang w:eastAsia="en-US"/>
    </w:rPr>
  </w:style>
  <w:style w:type="character" w:styleId="Rfrenceintense">
    <w:name w:val="Intense Reference"/>
    <w:basedOn w:val="Policepardfaut"/>
    <w:uiPriority w:val="32"/>
    <w:qFormat/>
    <w:rsid w:val="00F01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E448E249974CA99C3C0E91938F3E" ma:contentTypeVersion="18" ma:contentTypeDescription="Create a new document." ma:contentTypeScope="" ma:versionID="f6b176fce5334db07fe6b99c58dd1da0">
  <xsd:schema xmlns:xsd="http://www.w3.org/2001/XMLSchema" xmlns:xs="http://www.w3.org/2001/XMLSchema" xmlns:p="http://schemas.microsoft.com/office/2006/metadata/properties" xmlns:ns2="41c8501f-7554-4cfe-b76f-88ff51cf7baf" xmlns:ns3="32aca14f-6975-493a-b86a-2ec1bd8de72a" xmlns:ns4="985ec44e-1bab-4c0b-9df0-6ba128686fc9" targetNamespace="http://schemas.microsoft.com/office/2006/metadata/properties" ma:root="true" ma:fieldsID="2e0f3779c30c7a6c4234b35872e2ca65" ns2:_="" ns3:_="" ns4:_="">
    <xsd:import namespace="41c8501f-7554-4cfe-b76f-88ff51cf7baf"/>
    <xsd:import namespace="32aca14f-6975-493a-b86a-2ec1bd8de72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8501f-7554-4cfe-b76f-88ff51cf7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ca14f-6975-493a-b86a-2ec1bd8de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fccc2b-c89e-4860-821b-a3504c340030}" ma:internalName="TaxCatchAll" ma:showField="CatchAllData" ma:web="32aca14f-6975-493a-b86a-2ec1bd8de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0ECB8-9A88-4045-A8F6-EE7233783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9C5EC-031D-4257-9813-2EC6F4984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8501f-7554-4cfe-b76f-88ff51cf7baf"/>
    <ds:schemaRef ds:uri="32aca14f-6975-493a-b86a-2ec1bd8de72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1756</Characters>
  <Application>Microsoft Office Word</Application>
  <DocSecurity>4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 Rizk</dc:creator>
  <cp:keywords/>
  <dc:description/>
  <cp:lastModifiedBy>Kaouther Bizani</cp:lastModifiedBy>
  <cp:revision>2</cp:revision>
  <cp:lastPrinted>2025-02-20T13:56:00Z</cp:lastPrinted>
  <dcterms:created xsi:type="dcterms:W3CDTF">2025-03-07T12:26:00Z</dcterms:created>
  <dcterms:modified xsi:type="dcterms:W3CDTF">2025-03-07T12:26:00Z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2502722</vt:lpwstr>
  </property>
  <property fmtid="{D5CDD505-2E9C-101B-9397-08002B2CF9AE}" pid="3" name="ODSRefJobNo">
    <vt:lpwstr>2504487A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Category">
    <vt:lpwstr>InternalDoc</vt:lpwstr>
  </property>
  <property fmtid="{D5CDD505-2E9C-101B-9397-08002B2CF9AE}" pid="11" name="GrammarlyDocumentId">
    <vt:lpwstr>b6a1e30c7f33754d6b2d92d28a9de440d4fd764efb134abf664d132b4bdae96d</vt:lpwstr>
  </property>
</Properties>
</file>