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54584" w14:textId="34C783E0" w:rsidR="000A3AEC" w:rsidRPr="00D06A10" w:rsidRDefault="000A3AEC" w:rsidP="00BC53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6A10">
        <w:rPr>
          <w:rFonts w:ascii="Times New Roman" w:hAnsi="Times New Roman" w:cs="Times New Roman"/>
          <w:b/>
          <w:bCs/>
        </w:rPr>
        <w:t xml:space="preserve">THE SECRETARY-GENERAL </w:t>
      </w:r>
    </w:p>
    <w:p w14:paraId="3128D1E3" w14:textId="77777777" w:rsidR="000A3AEC" w:rsidRPr="00D06A10" w:rsidRDefault="000A3AEC" w:rsidP="00BC534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06A10">
        <w:rPr>
          <w:rFonts w:ascii="Times New Roman" w:hAnsi="Times New Roman" w:cs="Times New Roman"/>
          <w:b/>
          <w:bCs/>
        </w:rPr>
        <w:t>--</w:t>
      </w:r>
    </w:p>
    <w:p w14:paraId="0F2137A5" w14:textId="37547E35" w:rsidR="000328BF" w:rsidRPr="00D06A10" w:rsidRDefault="000A3AEC" w:rsidP="00BC53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D06A10">
        <w:rPr>
          <w:b/>
          <w:bCs/>
        </w:rPr>
        <w:t xml:space="preserve">REMARKS TO </w:t>
      </w:r>
      <w:r w:rsidR="00663530" w:rsidRPr="00D06A10">
        <w:rPr>
          <w:b/>
          <w:bCs/>
        </w:rPr>
        <w:t xml:space="preserve">THE </w:t>
      </w:r>
      <w:r w:rsidR="000328BF" w:rsidRPr="00D06A10">
        <w:rPr>
          <w:b/>
          <w:bCs/>
        </w:rPr>
        <w:t xml:space="preserve">UNITED NATIONS </w:t>
      </w:r>
      <w:r w:rsidR="00663530" w:rsidRPr="00D06A10">
        <w:rPr>
          <w:b/>
          <w:bCs/>
        </w:rPr>
        <w:t>SECURITY COUNCIL</w:t>
      </w:r>
      <w:r w:rsidR="00314378" w:rsidRPr="00D06A10">
        <w:rPr>
          <w:b/>
          <w:bCs/>
        </w:rPr>
        <w:t xml:space="preserve">: </w:t>
      </w:r>
    </w:p>
    <w:p w14:paraId="5BFA98F1" w14:textId="079B1E0D" w:rsidR="00314378" w:rsidRPr="00D06A10" w:rsidRDefault="00314378" w:rsidP="00BC53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D06A10">
        <w:rPr>
          <w:b/>
          <w:bCs/>
        </w:rPr>
        <w:t xml:space="preserve">“ADVANCING ADAPTABILITY IN UN PEACE OPERATIONS — RESPONDING TO NEW REALITIES” </w:t>
      </w:r>
    </w:p>
    <w:p w14:paraId="581A0D1A" w14:textId="77777777" w:rsidR="000328BF" w:rsidRPr="00D06A10" w:rsidRDefault="000328BF" w:rsidP="00BC5346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</w:rPr>
      </w:pPr>
    </w:p>
    <w:p w14:paraId="56E6E4B1" w14:textId="0B8B9109" w:rsidR="001B5F8F" w:rsidRDefault="00663530" w:rsidP="00BC53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D06A10">
        <w:rPr>
          <w:rStyle w:val="normaltextrun"/>
          <w:b/>
          <w:bCs/>
          <w:u w:val="single"/>
        </w:rPr>
        <w:t xml:space="preserve">New York, </w:t>
      </w:r>
      <w:r w:rsidR="000D25BE" w:rsidRPr="00D06A10">
        <w:rPr>
          <w:rStyle w:val="normaltextrun"/>
          <w:b/>
          <w:bCs/>
          <w:u w:val="single"/>
        </w:rPr>
        <w:t>24</w:t>
      </w:r>
      <w:r w:rsidR="006F68A9" w:rsidRPr="00D06A10">
        <w:rPr>
          <w:rStyle w:val="normaltextrun"/>
          <w:b/>
          <w:bCs/>
          <w:u w:val="single"/>
        </w:rPr>
        <w:t xml:space="preserve"> March</w:t>
      </w:r>
      <w:r w:rsidR="000A3AEC" w:rsidRPr="00D06A10">
        <w:rPr>
          <w:rStyle w:val="normaltextrun"/>
          <w:b/>
          <w:bCs/>
          <w:u w:val="single"/>
        </w:rPr>
        <w:t xml:space="preserve"> 202</w:t>
      </w:r>
      <w:r w:rsidRPr="00D06A10">
        <w:rPr>
          <w:rStyle w:val="normaltextrun"/>
          <w:b/>
          <w:bCs/>
          <w:u w:val="single"/>
        </w:rPr>
        <w:t>5</w:t>
      </w:r>
    </w:p>
    <w:p w14:paraId="7501B637" w14:textId="77777777" w:rsidR="006D28D7" w:rsidRDefault="006D28D7" w:rsidP="00BC53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p w14:paraId="011D7236" w14:textId="40A35AD1" w:rsidR="006D28D7" w:rsidRPr="00D06A10" w:rsidRDefault="006D28D7" w:rsidP="00BC53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>
        <w:rPr>
          <w:rStyle w:val="normaltextrun"/>
          <w:b/>
          <w:bCs/>
          <w:u w:val="single"/>
        </w:rPr>
        <w:t>[all-English]</w:t>
      </w:r>
    </w:p>
    <w:p w14:paraId="1DE6DEA2" w14:textId="77777777" w:rsidR="001B5F8F" w:rsidRPr="00D06A10" w:rsidRDefault="001B5F8F" w:rsidP="00BC5346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u w:val="single"/>
        </w:rPr>
      </w:pPr>
    </w:p>
    <w:p w14:paraId="69EE6D8D" w14:textId="160058C4" w:rsidR="00DD6841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M</w:t>
      </w:r>
      <w:r w:rsidR="00E60723">
        <w:rPr>
          <w:rFonts w:ascii="Times New Roman" w:hAnsi="Times New Roman" w:cs="Times New Roman"/>
          <w:shd w:val="clear" w:color="auto" w:fill="FFFFFF"/>
        </w:rPr>
        <w:t>r.</w:t>
      </w:r>
      <w:r w:rsidR="00AD66F9" w:rsidRPr="00D06A10">
        <w:rPr>
          <w:rFonts w:ascii="Times New Roman" w:hAnsi="Times New Roman" w:cs="Times New Roman"/>
          <w:shd w:val="clear" w:color="auto" w:fill="FFFFFF"/>
        </w:rPr>
        <w:t xml:space="preserve"> President,</w:t>
      </w:r>
      <w:r w:rsidR="006961E8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="00AD66F9" w:rsidRPr="00D06A10">
        <w:rPr>
          <w:rFonts w:ascii="Times New Roman" w:hAnsi="Times New Roman" w:cs="Times New Roman"/>
          <w:shd w:val="clear" w:color="auto" w:fill="FFFFFF"/>
        </w:rPr>
        <w:t>Excellencies,</w:t>
      </w:r>
    </w:p>
    <w:p w14:paraId="0CB9BD69" w14:textId="66173D61" w:rsidR="00DD6841" w:rsidRPr="00D06A10" w:rsidRDefault="00504B35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52013EFF" w14:textId="128B5243" w:rsidR="00AD66F9" w:rsidRPr="00D06A10" w:rsidRDefault="00AD66F9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I thank the government of Denmark for convening this high-level d</w:t>
      </w:r>
      <w:r w:rsidR="00D32145" w:rsidRPr="00D06A10">
        <w:rPr>
          <w:rFonts w:ascii="Times New Roman" w:hAnsi="Times New Roman" w:cs="Times New Roman"/>
          <w:shd w:val="clear" w:color="auto" w:fill="FFFFFF"/>
        </w:rPr>
        <w:t>iscussion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2733B334" w14:textId="77777777" w:rsidR="00E341B0" w:rsidRPr="00D06A10" w:rsidRDefault="00E341B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8266427" w14:textId="3A9C8929" w:rsidR="006741F1" w:rsidRPr="00D06A10" w:rsidRDefault="006741F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United Nations peace operations </w:t>
      </w:r>
      <w:r w:rsidR="00CC0A32" w:rsidRPr="00D06A10">
        <w:rPr>
          <w:rFonts w:ascii="Times New Roman" w:hAnsi="Times New Roman" w:cs="Times New Roman"/>
          <w:shd w:val="clear" w:color="auto" w:fill="FFFFFF"/>
        </w:rPr>
        <w:t xml:space="preserve">safeguard people and communities in some of the most desperate </w:t>
      </w:r>
      <w:r w:rsidR="00F62B86" w:rsidRPr="00D06A10">
        <w:rPr>
          <w:rFonts w:ascii="Times New Roman" w:hAnsi="Times New Roman" w:cs="Times New Roman"/>
          <w:shd w:val="clear" w:color="auto" w:fill="FFFFFF"/>
        </w:rPr>
        <w:t>place</w:t>
      </w:r>
      <w:r w:rsidR="00CC0A32" w:rsidRPr="00D06A10">
        <w:rPr>
          <w:rFonts w:ascii="Times New Roman" w:hAnsi="Times New Roman" w:cs="Times New Roman"/>
          <w:shd w:val="clear" w:color="auto" w:fill="FFFFFF"/>
        </w:rPr>
        <w:t xml:space="preserve">s on earth.  </w:t>
      </w:r>
    </w:p>
    <w:p w14:paraId="4D9DBFEF" w14:textId="77777777" w:rsidR="006961E8" w:rsidRPr="00D06A10" w:rsidRDefault="006961E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9A7F197" w14:textId="5E1B95EC" w:rsidR="0072324D" w:rsidRPr="00D06A10" w:rsidRDefault="0018649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These operations comprise both</w:t>
      </w:r>
      <w:r w:rsidR="006961E8" w:rsidRPr="00D06A10">
        <w:rPr>
          <w:rFonts w:ascii="Times New Roman" w:hAnsi="Times New Roman" w:cs="Times New Roman"/>
          <w:shd w:val="clear" w:color="auto" w:fill="FFFFFF"/>
        </w:rPr>
        <w:t xml:space="preserve"> peacekeeping </w:t>
      </w:r>
      <w:r w:rsidR="0072324D" w:rsidRPr="00D06A10">
        <w:rPr>
          <w:rFonts w:ascii="Times New Roman" w:hAnsi="Times New Roman" w:cs="Times New Roman"/>
          <w:shd w:val="clear" w:color="auto" w:fill="FFFFFF"/>
        </w:rPr>
        <w:t>operations and special political mission</w:t>
      </w:r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s. </w:t>
      </w:r>
    </w:p>
    <w:p w14:paraId="1AE879AB" w14:textId="77777777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DB8397B" w14:textId="78AB1E61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Their work ranges from early warning to preventive diplomacy</w:t>
      </w:r>
      <w:r w:rsidR="00186496" w:rsidRPr="00D06A10">
        <w:rPr>
          <w:rFonts w:ascii="Times New Roman" w:hAnsi="Times New Roman" w:cs="Times New Roman"/>
          <w:shd w:val="clear" w:color="auto" w:fill="FFFFFF"/>
        </w:rPr>
        <w:t>…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E8E9D69" w14:textId="77777777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5CD76B0" w14:textId="5821CD61" w:rsidR="00DD6841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From peacemaking </w:t>
      </w:r>
      <w:r w:rsidR="00186496" w:rsidRPr="00D06A10">
        <w:rPr>
          <w:rFonts w:ascii="Times New Roman" w:hAnsi="Times New Roman" w:cs="Times New Roman"/>
          <w:shd w:val="clear" w:color="auto" w:fill="FFFFFF"/>
        </w:rPr>
        <w:t xml:space="preserve">to </w:t>
      </w:r>
      <w:r w:rsidRPr="00D06A10">
        <w:rPr>
          <w:rFonts w:ascii="Times New Roman" w:hAnsi="Times New Roman" w:cs="Times New Roman"/>
          <w:shd w:val="clear" w:color="auto" w:fill="FFFFFF"/>
        </w:rPr>
        <w:t>verifying peace agreements to protecting civilians</w:t>
      </w:r>
      <w:r w:rsidR="00186496" w:rsidRPr="00D06A10">
        <w:rPr>
          <w:rFonts w:ascii="Times New Roman" w:hAnsi="Times New Roman" w:cs="Times New Roman"/>
          <w:shd w:val="clear" w:color="auto" w:fill="FFFFFF"/>
        </w:rPr>
        <w:t>…</w:t>
      </w:r>
    </w:p>
    <w:p w14:paraId="781FA131" w14:textId="77777777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FF3208B" w14:textId="2AD555D4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From </w:t>
      </w:r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negotiating </w:t>
      </w:r>
      <w:r w:rsidRPr="00D06A10">
        <w:rPr>
          <w:rFonts w:ascii="Times New Roman" w:hAnsi="Times New Roman" w:cs="Times New Roman"/>
          <w:shd w:val="clear" w:color="auto" w:fill="FFFFFF"/>
        </w:rPr>
        <w:t>ceasefires to helping parties implement them on the ground</w:t>
      </w:r>
      <w:r w:rsidR="00F62B86" w:rsidRPr="00D06A10">
        <w:rPr>
          <w:rFonts w:ascii="Times New Roman" w:hAnsi="Times New Roman" w:cs="Times New Roman"/>
          <w:shd w:val="clear" w:color="auto" w:fill="FFFFFF"/>
        </w:rPr>
        <w:t>…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06D8CE68" w14:textId="77777777" w:rsidR="00DD6841" w:rsidRPr="00D06A10" w:rsidRDefault="00DD684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3BCE5C5" w14:textId="2326501B" w:rsidR="00DD6841" w:rsidRPr="00D06A10" w:rsidRDefault="006961E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To electoral support and observer missions</w:t>
      </w:r>
      <w:r w:rsidR="00A46D57" w:rsidRPr="00D06A10">
        <w:rPr>
          <w:rFonts w:ascii="Times New Roman" w:hAnsi="Times New Roman" w:cs="Times New Roman"/>
          <w:shd w:val="clear" w:color="auto" w:fill="FFFFFF"/>
        </w:rPr>
        <w:t>.</w:t>
      </w:r>
    </w:p>
    <w:p w14:paraId="2F8EFEE6" w14:textId="77777777" w:rsidR="00DD6841" w:rsidRPr="00D06A10" w:rsidRDefault="00DD684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F4109A9" w14:textId="24FC1F97" w:rsidR="006961E8" w:rsidRPr="00D06A10" w:rsidRDefault="003B090B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C</w:t>
      </w:r>
      <w:r w:rsidR="006961E8" w:rsidRPr="00D06A10">
        <w:rPr>
          <w:rFonts w:ascii="Times New Roman" w:hAnsi="Times New Roman" w:cs="Times New Roman"/>
          <w:shd w:val="clear" w:color="auto" w:fill="FFFFFF"/>
        </w:rPr>
        <w:t>ollectively</w:t>
      </w:r>
      <w:r w:rsidRPr="00D06A10">
        <w:rPr>
          <w:rFonts w:ascii="Times New Roman" w:hAnsi="Times New Roman" w:cs="Times New Roman"/>
          <w:shd w:val="clear" w:color="auto" w:fill="FFFFFF"/>
        </w:rPr>
        <w:t>, the</w:t>
      </w:r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se operations </w:t>
      </w:r>
      <w:r w:rsidR="006961E8" w:rsidRPr="00D06A10">
        <w:rPr>
          <w:rFonts w:ascii="Times New Roman" w:hAnsi="Times New Roman" w:cs="Times New Roman"/>
          <w:shd w:val="clear" w:color="auto" w:fill="FFFFFF"/>
        </w:rPr>
        <w:t xml:space="preserve">represent a critical tool at this Council’s disposal to maintain international peace and security in a variety of contexts. </w:t>
      </w:r>
    </w:p>
    <w:p w14:paraId="5D6C6F98" w14:textId="77777777" w:rsidR="008A5790" w:rsidRPr="00D06A10" w:rsidRDefault="008A579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CB48311" w14:textId="77777777" w:rsidR="008A5790" w:rsidRPr="00D06A10" w:rsidRDefault="008A579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Since the first special political mission and peacekeeping </w:t>
      </w: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operation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 xml:space="preserve"> were deployed in 1948, our peace operations have grown, adapted and evolved. </w:t>
      </w:r>
    </w:p>
    <w:p w14:paraId="4D02462D" w14:textId="77777777" w:rsidR="006961E8" w:rsidRPr="00D06A10" w:rsidRDefault="006961E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9B77FE9" w14:textId="765DA9FE" w:rsidR="006961E8" w:rsidRPr="00D06A10" w:rsidRDefault="006961E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Time and again, they allow us to mount tailored responses that have </w:t>
      </w:r>
      <w:r w:rsidR="00314378" w:rsidRPr="00D06A10">
        <w:rPr>
          <w:rFonts w:ascii="Times New Roman" w:hAnsi="Times New Roman" w:cs="Times New Roman"/>
          <w:shd w:val="clear" w:color="auto" w:fill="FFFFFF"/>
        </w:rPr>
        <w:t>saved</w:t>
      </w:r>
      <w:r w:rsidR="0034538A" w:rsidRPr="00D06A10">
        <w:rPr>
          <w:rFonts w:ascii="Times New Roman" w:hAnsi="Times New Roman" w:cs="Times New Roman"/>
          <w:shd w:val="clear" w:color="auto" w:fill="FFFFFF"/>
        </w:rPr>
        <w:t xml:space="preserve"> lives, </w:t>
      </w:r>
      <w:r w:rsidR="009F250A" w:rsidRPr="00D06A10">
        <w:rPr>
          <w:rFonts w:ascii="Times New Roman" w:hAnsi="Times New Roman" w:cs="Times New Roman"/>
          <w:shd w:val="clear" w:color="auto" w:fill="FFFFFF"/>
        </w:rPr>
        <w:t>reduce</w:t>
      </w:r>
      <w:r w:rsidR="00314378" w:rsidRPr="00D06A10">
        <w:rPr>
          <w:rFonts w:ascii="Times New Roman" w:hAnsi="Times New Roman" w:cs="Times New Roman"/>
          <w:shd w:val="clear" w:color="auto" w:fill="FFFFFF"/>
        </w:rPr>
        <w:t>d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violence, prevent</w:t>
      </w:r>
      <w:r w:rsidR="00314378" w:rsidRPr="00D06A10">
        <w:rPr>
          <w:rFonts w:ascii="Times New Roman" w:hAnsi="Times New Roman" w:cs="Times New Roman"/>
          <w:shd w:val="clear" w:color="auto" w:fill="FFFFFF"/>
        </w:rPr>
        <w:t>ed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the expansion and spillover of deadly conflicts, and stop</w:t>
      </w:r>
      <w:r w:rsidR="00314378" w:rsidRPr="00D06A10">
        <w:rPr>
          <w:rFonts w:ascii="Times New Roman" w:hAnsi="Times New Roman" w:cs="Times New Roman"/>
          <w:shd w:val="clear" w:color="auto" w:fill="FFFFFF"/>
        </w:rPr>
        <w:t>ped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atrocities</w:t>
      </w:r>
      <w:r w:rsidR="009F250A" w:rsidRPr="00D06A1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6B8EDE1B" w14:textId="77777777" w:rsidR="00E736B5" w:rsidRPr="00D06A10" w:rsidRDefault="00E736B5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9666FA0" w14:textId="5A0634F2" w:rsidR="009F250A" w:rsidRPr="00D06A10" w:rsidRDefault="009F250A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Peace operations are </w:t>
      </w:r>
      <w:r w:rsidR="00237F98" w:rsidRPr="00D06A10">
        <w:rPr>
          <w:rFonts w:ascii="Times New Roman" w:hAnsi="Times New Roman" w:cs="Times New Roman"/>
          <w:shd w:val="clear" w:color="auto" w:fill="FFFFFF"/>
        </w:rPr>
        <w:t xml:space="preserve">designed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not only </w:t>
      </w:r>
      <w:r w:rsidR="004C50A8" w:rsidRPr="00D06A10">
        <w:rPr>
          <w:rFonts w:ascii="Times New Roman" w:hAnsi="Times New Roman" w:cs="Times New Roman"/>
          <w:shd w:val="clear" w:color="auto" w:fill="FFFFFF"/>
        </w:rPr>
        <w:t xml:space="preserve">to </w:t>
      </w:r>
      <w:r w:rsidR="00237F98" w:rsidRPr="00D06A10">
        <w:rPr>
          <w:rFonts w:ascii="Times New Roman" w:hAnsi="Times New Roman" w:cs="Times New Roman"/>
          <w:shd w:val="clear" w:color="auto" w:fill="FFFFFF"/>
        </w:rPr>
        <w:t xml:space="preserve">be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an effective example of multilateralism in action — </w:t>
      </w:r>
      <w:r w:rsidR="00237F98" w:rsidRPr="00D06A10">
        <w:rPr>
          <w:rFonts w:ascii="Times New Roman" w:hAnsi="Times New Roman" w:cs="Times New Roman"/>
          <w:shd w:val="clear" w:color="auto" w:fill="FFFFFF"/>
        </w:rPr>
        <w:t xml:space="preserve">but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a cost-effective one. </w:t>
      </w:r>
    </w:p>
    <w:p w14:paraId="66985B4C" w14:textId="57CAFC39" w:rsidR="00DD6841" w:rsidRPr="00D06A10" w:rsidRDefault="00DD6841" w:rsidP="00BC5346">
      <w:pPr>
        <w:spacing w:after="0" w:line="240" w:lineRule="auto"/>
        <w:rPr>
          <w:rFonts w:ascii="Times New Roman" w:hAnsi="Times New Roman" w:cs="Times New Roman"/>
        </w:rPr>
      </w:pPr>
    </w:p>
    <w:p w14:paraId="177F8C37" w14:textId="0EE54016" w:rsidR="00406E7C" w:rsidRPr="00D06A10" w:rsidRDefault="007D072D" w:rsidP="00BC5346">
      <w:pPr>
        <w:spacing w:after="0" w:line="240" w:lineRule="auto"/>
        <w:rPr>
          <w:rFonts w:ascii="Times New Roman" w:hAnsi="Times New Roman" w:cs="Times New Roman"/>
        </w:rPr>
      </w:pPr>
      <w:r w:rsidRPr="00D06A10">
        <w:rPr>
          <w:rFonts w:ascii="Times New Roman" w:hAnsi="Times New Roman" w:cs="Times New Roman"/>
        </w:rPr>
        <w:t xml:space="preserve">At their best, they show </w:t>
      </w:r>
      <w:r w:rsidR="00B049A1" w:rsidRPr="00D06A10">
        <w:rPr>
          <w:rFonts w:ascii="Times New Roman" w:hAnsi="Times New Roman" w:cs="Times New Roman"/>
        </w:rPr>
        <w:t xml:space="preserve">how when </w:t>
      </w:r>
      <w:r w:rsidR="00406E7C" w:rsidRPr="00D06A10">
        <w:rPr>
          <w:rFonts w:ascii="Times New Roman" w:hAnsi="Times New Roman" w:cs="Times New Roman"/>
        </w:rPr>
        <w:t xml:space="preserve">the UN </w:t>
      </w:r>
      <w:r w:rsidR="00B049A1" w:rsidRPr="00D06A10">
        <w:rPr>
          <w:rFonts w:ascii="Times New Roman" w:hAnsi="Times New Roman" w:cs="Times New Roman"/>
        </w:rPr>
        <w:t xml:space="preserve">comes </w:t>
      </w:r>
      <w:r w:rsidR="00406E7C" w:rsidRPr="00D06A10">
        <w:rPr>
          <w:rFonts w:ascii="Times New Roman" w:hAnsi="Times New Roman" w:cs="Times New Roman"/>
        </w:rPr>
        <w:t xml:space="preserve">together to address challenges, the burden </w:t>
      </w:r>
      <w:r w:rsidR="003878AB" w:rsidRPr="00D06A10">
        <w:rPr>
          <w:rFonts w:ascii="Times New Roman" w:hAnsi="Times New Roman" w:cs="Times New Roman"/>
        </w:rPr>
        <w:t xml:space="preserve">is diminished </w:t>
      </w:r>
      <w:r w:rsidR="00406E7C" w:rsidRPr="00D06A10">
        <w:rPr>
          <w:rFonts w:ascii="Times New Roman" w:hAnsi="Times New Roman" w:cs="Times New Roman"/>
        </w:rPr>
        <w:t>on individual countries</w:t>
      </w:r>
      <w:r w:rsidR="003878AB" w:rsidRPr="00D06A10">
        <w:rPr>
          <w:rFonts w:ascii="Times New Roman" w:hAnsi="Times New Roman" w:cs="Times New Roman"/>
        </w:rPr>
        <w:t xml:space="preserve"> alone</w:t>
      </w:r>
      <w:r w:rsidR="00406E7C" w:rsidRPr="00D06A10">
        <w:rPr>
          <w:rFonts w:ascii="Times New Roman" w:hAnsi="Times New Roman" w:cs="Times New Roman"/>
        </w:rPr>
        <w:t>.  </w:t>
      </w:r>
    </w:p>
    <w:p w14:paraId="5124C676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</w:rPr>
      </w:pPr>
    </w:p>
    <w:p w14:paraId="358D4DE7" w14:textId="735B80B0" w:rsidR="00915CF6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But a</w:t>
      </w:r>
      <w:r w:rsidR="00420D2E" w:rsidRPr="00D06A10">
        <w:rPr>
          <w:rFonts w:ascii="Times New Roman" w:hAnsi="Times New Roman" w:cs="Times New Roman"/>
          <w:shd w:val="clear" w:color="auto" w:fill="FFFFFF"/>
        </w:rPr>
        <w:t xml:space="preserve">s we all know, </w:t>
      </w:r>
      <w:r w:rsidR="00E33A17" w:rsidRPr="00D06A10">
        <w:rPr>
          <w:rFonts w:ascii="Times New Roman" w:hAnsi="Times New Roman" w:cs="Times New Roman"/>
          <w:shd w:val="clear" w:color="auto" w:fill="FFFFFF"/>
        </w:rPr>
        <w:t>peace operations fac</w:t>
      </w:r>
      <w:r w:rsidR="00420D2E" w:rsidRPr="00D06A10">
        <w:rPr>
          <w:rFonts w:ascii="Times New Roman" w:hAnsi="Times New Roman" w:cs="Times New Roman"/>
          <w:shd w:val="clear" w:color="auto" w:fill="FFFFFF"/>
        </w:rPr>
        <w:t>e</w:t>
      </w:r>
      <w:r w:rsidR="00E33A17" w:rsidRPr="00D06A10">
        <w:rPr>
          <w:rFonts w:ascii="Times New Roman" w:hAnsi="Times New Roman" w:cs="Times New Roman"/>
          <w:shd w:val="clear" w:color="auto" w:fill="FFFFFF"/>
        </w:rPr>
        <w:t xml:space="preserve"> serious barriers</w:t>
      </w:r>
      <w:r w:rsidR="00915CF6" w:rsidRPr="00D06A10">
        <w:rPr>
          <w:rFonts w:ascii="Times New Roman" w:hAnsi="Times New Roman" w:cs="Times New Roman"/>
          <w:shd w:val="clear" w:color="auto" w:fill="FFFFFF"/>
        </w:rPr>
        <w:t xml:space="preserve"> that demand new approaches. </w:t>
      </w:r>
    </w:p>
    <w:p w14:paraId="2F00DD12" w14:textId="77777777" w:rsidR="00331670" w:rsidRPr="00D06A10" w:rsidRDefault="0033167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3EE220D" w14:textId="0F14E196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Wars are </w:t>
      </w:r>
      <w:r w:rsidR="00915CF6" w:rsidRPr="00D06A10">
        <w:rPr>
          <w:rFonts w:ascii="Times New Roman" w:hAnsi="Times New Roman" w:cs="Times New Roman"/>
          <w:shd w:val="clear" w:color="auto" w:fill="FFFFFF"/>
        </w:rPr>
        <w:t xml:space="preserve">becoming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more complex and more deadly.  </w:t>
      </w:r>
    </w:p>
    <w:p w14:paraId="119D3D0B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83B8D43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lastRenderedPageBreak/>
        <w:t xml:space="preserve">They last </w:t>
      </w: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longer, and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 xml:space="preserve"> are more enmeshed in global and regional dynamics.  </w:t>
      </w:r>
    </w:p>
    <w:p w14:paraId="7FA71B01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8C3E322" w14:textId="76BDF8D4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Negotiated settlements have been harder to achieve. </w:t>
      </w:r>
    </w:p>
    <w:p w14:paraId="1DED6D3D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884877D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Meanwhile, our peace operations are confronted with a complex interplay of threats — many of which do not respect national borders. </w:t>
      </w:r>
    </w:p>
    <w:p w14:paraId="4F4EA771" w14:textId="77777777" w:rsidR="00E33A17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F53FCC1" w14:textId="77777777" w:rsidR="00EA534D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Terror and extremist groups, organized crime, the weaponization of new technologies, and the effects of climate change are all testing our capacities to respond</w:t>
      </w:r>
      <w:r w:rsidR="00EA534D" w:rsidRPr="00D06A10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340A287F" w14:textId="77777777" w:rsidR="00EA534D" w:rsidRPr="00D06A10" w:rsidRDefault="00EA53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3B90EA9" w14:textId="24142633" w:rsidR="002E1E51" w:rsidRPr="00D06A10" w:rsidRDefault="00704B65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And</w:t>
      </w:r>
      <w:r w:rsidR="00166B92" w:rsidRPr="00D06A10">
        <w:rPr>
          <w:rFonts w:ascii="Times New Roman" w:hAnsi="Times New Roman" w:cs="Times New Roman"/>
          <w:shd w:val="clear" w:color="auto" w:fill="FFFFFF"/>
        </w:rPr>
        <w:t xml:space="preserve">, I regret to say, </w:t>
      </w:r>
      <w:r w:rsidRPr="00D06A10">
        <w:rPr>
          <w:rFonts w:ascii="Times New Roman" w:hAnsi="Times New Roman" w:cs="Times New Roman"/>
          <w:shd w:val="clear" w:color="auto" w:fill="FFFFFF"/>
        </w:rPr>
        <w:t>g</w:t>
      </w:r>
      <w:r w:rsidR="002E1E51" w:rsidRPr="00D06A10">
        <w:rPr>
          <w:rFonts w:ascii="Times New Roman" w:hAnsi="Times New Roman" w:cs="Times New Roman"/>
          <w:shd w:val="clear" w:color="auto" w:fill="FFFFFF"/>
        </w:rPr>
        <w:t xml:space="preserve">eopolitical divisions </w:t>
      </w:r>
      <w:r w:rsidR="00FB630F" w:rsidRPr="00D06A10">
        <w:rPr>
          <w:rFonts w:ascii="Times New Roman" w:hAnsi="Times New Roman" w:cs="Times New Roman"/>
          <w:shd w:val="clear" w:color="auto" w:fill="FFFFFF"/>
        </w:rPr>
        <w:t xml:space="preserve">are undermining peace. </w:t>
      </w:r>
    </w:p>
    <w:p w14:paraId="2D834324" w14:textId="77777777" w:rsidR="002E1E51" w:rsidRPr="00D06A10" w:rsidRDefault="002E1E5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F2E1ED6" w14:textId="30E947AF" w:rsidR="000D25BE" w:rsidRPr="00D06A10" w:rsidRDefault="00E33A17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The b</w:t>
      </w:r>
      <w:r w:rsidR="000D25BE" w:rsidRPr="00D06A10">
        <w:rPr>
          <w:rFonts w:ascii="Times New Roman" w:hAnsi="Times New Roman" w:cs="Times New Roman"/>
          <w:shd w:val="clear" w:color="auto" w:fill="FFFFFF"/>
        </w:rPr>
        <w:t xml:space="preserve">ilateral and multilateral arrangements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that 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— for decades — have </w:t>
      </w:r>
      <w:r w:rsidR="000D25BE" w:rsidRPr="00D06A10">
        <w:rPr>
          <w:rFonts w:ascii="Times New Roman" w:hAnsi="Times New Roman" w:cs="Times New Roman"/>
          <w:shd w:val="clear" w:color="auto" w:fill="FFFFFF"/>
        </w:rPr>
        <w:t>manage</w:t>
      </w:r>
      <w:r w:rsidRPr="00D06A10">
        <w:rPr>
          <w:rFonts w:ascii="Times New Roman" w:hAnsi="Times New Roman" w:cs="Times New Roman"/>
          <w:shd w:val="clear" w:color="auto" w:fill="FFFFFF"/>
        </w:rPr>
        <w:t>d</w:t>
      </w:r>
      <w:r w:rsidR="000D25BE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="0072324D" w:rsidRPr="00D06A10">
        <w:rPr>
          <w:rFonts w:ascii="Times New Roman" w:hAnsi="Times New Roman" w:cs="Times New Roman"/>
          <w:shd w:val="clear" w:color="auto" w:fill="FFFFFF"/>
        </w:rPr>
        <w:t xml:space="preserve">tensions </w:t>
      </w:r>
      <w:r w:rsidR="000D25BE" w:rsidRPr="00D06A10">
        <w:rPr>
          <w:rFonts w:ascii="Times New Roman" w:hAnsi="Times New Roman" w:cs="Times New Roman"/>
          <w:shd w:val="clear" w:color="auto" w:fill="FFFFFF"/>
        </w:rPr>
        <w:t>and maintain</w:t>
      </w:r>
      <w:r w:rsidR="00314378" w:rsidRPr="00D06A10">
        <w:rPr>
          <w:rFonts w:ascii="Times New Roman" w:hAnsi="Times New Roman" w:cs="Times New Roman"/>
          <w:shd w:val="clear" w:color="auto" w:fill="FFFFFF"/>
        </w:rPr>
        <w:t>ed</w:t>
      </w:r>
      <w:r w:rsidR="000D25BE" w:rsidRPr="00D06A10">
        <w:rPr>
          <w:rFonts w:ascii="Times New Roman" w:hAnsi="Times New Roman" w:cs="Times New Roman"/>
          <w:shd w:val="clear" w:color="auto" w:fill="FFFFFF"/>
        </w:rPr>
        <w:t xml:space="preserve"> stability </w:t>
      </w:r>
      <w:r w:rsidR="00992D7D" w:rsidRPr="00D06A10">
        <w:rPr>
          <w:rFonts w:ascii="Times New Roman" w:hAnsi="Times New Roman" w:cs="Times New Roman"/>
          <w:shd w:val="clear" w:color="auto" w:fill="FFFFFF"/>
        </w:rPr>
        <w:t>are eroding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. </w:t>
      </w:r>
      <w:r w:rsidR="000D25BE"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0FD39C2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AC55D3E" w14:textId="46234FE1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Violations of international law, human rights and the UN Charter are r</w:t>
      </w:r>
      <w:r w:rsidR="00166B92" w:rsidRPr="00D06A10">
        <w:rPr>
          <w:rFonts w:ascii="Times New Roman" w:hAnsi="Times New Roman" w:cs="Times New Roman"/>
          <w:shd w:val="clear" w:color="auto" w:fill="FFFFFF"/>
        </w:rPr>
        <w:t xml:space="preserve">ampant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— seemingly without consequence. </w:t>
      </w:r>
    </w:p>
    <w:p w14:paraId="574B2F68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CDB69DA" w14:textId="1CCDD0D1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Trust is in short supply among 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—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and within 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—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countries and regions. </w:t>
      </w:r>
    </w:p>
    <w:p w14:paraId="0BC3431E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45F3D54C" w14:textId="23105E1E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All of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 xml:space="preserve"> these challenges </w:t>
      </w:r>
      <w:r w:rsidR="00C536F2" w:rsidRPr="00D06A10">
        <w:rPr>
          <w:rFonts w:ascii="Times New Roman" w:hAnsi="Times New Roman" w:cs="Times New Roman"/>
          <w:shd w:val="clear" w:color="auto" w:fill="FFFFFF"/>
        </w:rPr>
        <w:t xml:space="preserve">and more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throw fuel on the fires of conflict. </w:t>
      </w:r>
    </w:p>
    <w:p w14:paraId="525C30F4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A7B3F8C" w14:textId="03483D34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Meanwhile, our peace re</w:t>
      </w:r>
      <w:r w:rsidR="00314378" w:rsidRPr="00D06A10">
        <w:rPr>
          <w:rFonts w:ascii="Times New Roman" w:hAnsi="Times New Roman" w:cs="Times New Roman"/>
          <w:shd w:val="clear" w:color="auto" w:fill="FFFFFF"/>
        </w:rPr>
        <w:t>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ponses are </w:t>
      </w:r>
      <w:r w:rsidR="00DD6841" w:rsidRPr="00D06A10">
        <w:rPr>
          <w:rFonts w:ascii="Times New Roman" w:hAnsi="Times New Roman" w:cs="Times New Roman"/>
          <w:shd w:val="clear" w:color="auto" w:fill="FFFFFF"/>
        </w:rPr>
        <w:t xml:space="preserve">struggling.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102143C2" w14:textId="5B16F94A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5106D34" w14:textId="1B667828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We see a persistent mismatch between mandates and available resources. </w:t>
      </w:r>
    </w:p>
    <w:p w14:paraId="34B805FF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2376558" w14:textId="4B54E934" w:rsidR="00C41B23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And we see </w:t>
      </w:r>
      <w:r w:rsidR="00C41B23" w:rsidRPr="00D06A10">
        <w:rPr>
          <w:rFonts w:ascii="Times New Roman" w:hAnsi="Times New Roman" w:cs="Times New Roman"/>
          <w:shd w:val="clear" w:color="auto" w:fill="FFFFFF"/>
        </w:rPr>
        <w:t xml:space="preserve">increasing differences of views — including </w:t>
      </w:r>
      <w:r w:rsidRPr="00D06A10">
        <w:rPr>
          <w:rFonts w:ascii="Times New Roman" w:hAnsi="Times New Roman" w:cs="Times New Roman"/>
          <w:shd w:val="clear" w:color="auto" w:fill="FFFFFF"/>
        </w:rPr>
        <w:t>in this Council itself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="00C41B23" w:rsidRPr="00D06A10">
        <w:rPr>
          <w:rFonts w:ascii="Times New Roman" w:hAnsi="Times New Roman" w:cs="Times New Roman"/>
          <w:shd w:val="clear" w:color="auto" w:fill="FFFFFF"/>
        </w:rPr>
        <w:t>— around how peace operations should work, under what circumstances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, </w:t>
      </w:r>
      <w:r w:rsidR="00C41B23" w:rsidRPr="00D06A10">
        <w:rPr>
          <w:rFonts w:ascii="Times New Roman" w:hAnsi="Times New Roman" w:cs="Times New Roman"/>
          <w:shd w:val="clear" w:color="auto" w:fill="FFFFFF"/>
        </w:rPr>
        <w:t>with what mandates they should be deployed</w:t>
      </w:r>
      <w:r w:rsidR="00DD6841" w:rsidRPr="00D06A10">
        <w:rPr>
          <w:rFonts w:ascii="Times New Roman" w:hAnsi="Times New Roman" w:cs="Times New Roman"/>
          <w:shd w:val="clear" w:color="auto" w:fill="FFFFFF"/>
        </w:rPr>
        <w:t>,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and for how long. </w:t>
      </w:r>
    </w:p>
    <w:p w14:paraId="33E4F929" w14:textId="77777777" w:rsidR="00C41B23" w:rsidRPr="00D06A10" w:rsidRDefault="00C41B23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7DB337F" w14:textId="22EFAEE5" w:rsidR="00AD66F9" w:rsidRPr="00D06A10" w:rsidRDefault="00AD66F9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Excellencies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>,</w:t>
      </w:r>
    </w:p>
    <w:p w14:paraId="12D167D1" w14:textId="77777777" w:rsidR="008053EF" w:rsidRPr="00D06A10" w:rsidRDefault="008053E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A241AA4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This is a grim diagnosis, but we must face facts. </w:t>
      </w:r>
    </w:p>
    <w:p w14:paraId="15CA8773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277705E" w14:textId="6E550F6D" w:rsidR="00281762" w:rsidRPr="00D06A10" w:rsidRDefault="00915CF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The good news is that, t</w:t>
      </w:r>
      <w:r w:rsidR="00C41B23" w:rsidRPr="00D06A10">
        <w:rPr>
          <w:rFonts w:ascii="Times New Roman" w:hAnsi="Times New Roman" w:cs="Times New Roman"/>
          <w:shd w:val="clear" w:color="auto" w:fill="FFFFFF"/>
        </w:rPr>
        <w:t xml:space="preserve">hrough the Pact for the Future, Member States committed to </w:t>
      </w:r>
      <w:r w:rsidR="00807E40" w:rsidRPr="00D06A10">
        <w:rPr>
          <w:rFonts w:ascii="Times New Roman" w:hAnsi="Times New Roman" w:cs="Times New Roman"/>
          <w:shd w:val="clear" w:color="auto" w:fill="FFFFFF"/>
        </w:rPr>
        <w:t>working to adapt p</w:t>
      </w:r>
      <w:r w:rsidR="00C41B23" w:rsidRPr="00D06A10">
        <w:rPr>
          <w:rFonts w:ascii="Times New Roman" w:hAnsi="Times New Roman" w:cs="Times New Roman"/>
          <w:shd w:val="clear" w:color="auto" w:fill="FFFFFF"/>
        </w:rPr>
        <w:t xml:space="preserve">eace operations </w:t>
      </w:r>
      <w:r w:rsidR="00DD6841" w:rsidRPr="00D06A10">
        <w:rPr>
          <w:rFonts w:ascii="Times New Roman" w:hAnsi="Times New Roman" w:cs="Times New Roman"/>
          <w:shd w:val="clear" w:color="auto" w:fill="FFFFFF"/>
        </w:rPr>
        <w:t xml:space="preserve">for the future. </w:t>
      </w:r>
    </w:p>
    <w:p w14:paraId="09A78A37" w14:textId="77777777" w:rsidR="00DD6841" w:rsidRPr="00D06A10" w:rsidRDefault="00DD684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86EC44D" w14:textId="6CA0B9FA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This is an important opportunity to gain a shared understanding of what ma</w:t>
      </w:r>
      <w:r w:rsidR="00FE659F" w:rsidRPr="00D06A10">
        <w:rPr>
          <w:rFonts w:ascii="Times New Roman" w:hAnsi="Times New Roman" w:cs="Times New Roman"/>
          <w:shd w:val="clear" w:color="auto" w:fill="FFFFFF"/>
        </w:rPr>
        <w:t>kes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peace operations successful</w:t>
      </w:r>
      <w:r w:rsidR="00FE659F" w:rsidRPr="00D06A10" w:rsidDel="00FE659F">
        <w:rPr>
          <w:rFonts w:ascii="Times New Roman" w:hAnsi="Times New Roman" w:cs="Times New Roman"/>
          <w:shd w:val="clear" w:color="auto" w:fill="FFFFFF"/>
        </w:rPr>
        <w:t xml:space="preserve"> </w:t>
      </w:r>
      <w:r w:rsidRPr="00D06A10">
        <w:rPr>
          <w:rFonts w:ascii="Times New Roman" w:hAnsi="Times New Roman" w:cs="Times New Roman"/>
          <w:shd w:val="clear" w:color="auto" w:fill="FFFFFF"/>
        </w:rPr>
        <w:t>…</w:t>
      </w:r>
    </w:p>
    <w:p w14:paraId="05D87C0C" w14:textId="77777777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82365AA" w14:textId="719CED7A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What is hindering their effectiveness</w:t>
      </w:r>
      <w:r w:rsidR="00FE659F" w:rsidRPr="00D06A10" w:rsidDel="00FE659F">
        <w:rPr>
          <w:rFonts w:ascii="Times New Roman" w:hAnsi="Times New Roman" w:cs="Times New Roman"/>
          <w:shd w:val="clear" w:color="auto" w:fill="FFFFFF"/>
        </w:rPr>
        <w:t xml:space="preserve"> </w:t>
      </w:r>
      <w:r w:rsidRPr="00D06A10">
        <w:rPr>
          <w:rFonts w:ascii="Times New Roman" w:hAnsi="Times New Roman" w:cs="Times New Roman"/>
          <w:shd w:val="clear" w:color="auto" w:fill="FFFFFF"/>
        </w:rPr>
        <w:t>…</w:t>
      </w:r>
    </w:p>
    <w:p w14:paraId="3F9C532B" w14:textId="77777777" w:rsidR="008A5790" w:rsidRPr="00D06A10" w:rsidRDefault="008A579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B7949B1" w14:textId="1D5A6526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And what </w:t>
      </w:r>
      <w:r w:rsidR="00C30C95" w:rsidRPr="00D06A10">
        <w:rPr>
          <w:rFonts w:ascii="Times New Roman" w:hAnsi="Times New Roman" w:cs="Times New Roman"/>
          <w:shd w:val="clear" w:color="auto" w:fill="FFFFFF"/>
        </w:rPr>
        <w:t xml:space="preserve">new models </w:t>
      </w:r>
      <w:proofErr w:type="gramStart"/>
      <w:r w:rsidR="00F62B86" w:rsidRPr="00D06A10">
        <w:rPr>
          <w:rFonts w:ascii="Times New Roman" w:hAnsi="Times New Roman" w:cs="Times New Roman"/>
          <w:shd w:val="clear" w:color="auto" w:fill="FFFFFF"/>
        </w:rPr>
        <w:t>we can</w:t>
      </w:r>
      <w:proofErr w:type="gramEnd"/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 use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to make them </w:t>
      </w:r>
      <w:r w:rsidR="0072324D" w:rsidRPr="00D06A10">
        <w:rPr>
          <w:rFonts w:ascii="Times New Roman" w:hAnsi="Times New Roman" w:cs="Times New Roman"/>
          <w:shd w:val="clear" w:color="auto" w:fill="FFFFFF"/>
        </w:rPr>
        <w:t xml:space="preserve">more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adaptable, flexible and resilient </w:t>
      </w:r>
      <w:r w:rsidR="00DD6841" w:rsidRPr="00D06A10">
        <w:rPr>
          <w:rFonts w:ascii="Times New Roman" w:hAnsi="Times New Roman" w:cs="Times New Roman"/>
          <w:shd w:val="clear" w:color="auto" w:fill="FFFFFF"/>
        </w:rPr>
        <w:t>—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while recognizing the limitations in situations where there is little or no peace to keep. </w:t>
      </w:r>
    </w:p>
    <w:p w14:paraId="159CF470" w14:textId="77777777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2CEF67D" w14:textId="744707E4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My recent proposals to you in the context of Haiti are a good </w:t>
      </w:r>
      <w:r w:rsidR="008A5790" w:rsidRPr="00D06A10">
        <w:rPr>
          <w:rFonts w:ascii="Times New Roman" w:hAnsi="Times New Roman" w:cs="Times New Roman"/>
          <w:shd w:val="clear" w:color="auto" w:fill="FFFFFF"/>
        </w:rPr>
        <w:t xml:space="preserve">example. </w:t>
      </w:r>
    </w:p>
    <w:p w14:paraId="38D2F233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FA271BC" w14:textId="5250A65C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We must keep working for a political process — owned and led by the Haitian people — that restores democratic institutions through elections. </w:t>
      </w:r>
    </w:p>
    <w:p w14:paraId="65F1FFA7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FE99904" w14:textId="23A49794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And the UN has a clear role to play in supporting stability and security, while addressing the root causes of t</w:t>
      </w:r>
      <w:r w:rsidR="00E60723">
        <w:rPr>
          <w:rFonts w:ascii="Times New Roman" w:hAnsi="Times New Roman" w:cs="Times New Roman"/>
          <w:shd w:val="clear" w:color="auto" w:fill="FFFFFF"/>
        </w:rPr>
        <w:t>he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appal</w:t>
      </w:r>
      <w:r w:rsidR="00F62B86" w:rsidRPr="00D06A10">
        <w:rPr>
          <w:rFonts w:ascii="Times New Roman" w:hAnsi="Times New Roman" w:cs="Times New Roman"/>
          <w:shd w:val="clear" w:color="auto" w:fill="FFFFFF"/>
        </w:rPr>
        <w:t>li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ng crisis. </w:t>
      </w:r>
    </w:p>
    <w:p w14:paraId="0F9FDEC9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03327E92" w14:textId="75DD8CB0" w:rsidR="00314378" w:rsidRPr="00D06A10" w:rsidRDefault="00837F3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The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 UN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stands ready to </w:t>
      </w:r>
      <w:r w:rsidR="00314378" w:rsidRPr="00D06A10">
        <w:rPr>
          <w:rFonts w:ascii="Times New Roman" w:hAnsi="Times New Roman" w:cs="Times New Roman"/>
          <w:shd w:val="clear" w:color="auto" w:fill="FFFFFF"/>
        </w:rPr>
        <w:t>assume the responsibility of the logistical</w:t>
      </w:r>
      <w:r w:rsidR="00F638D6" w:rsidRPr="00D06A10">
        <w:rPr>
          <w:rFonts w:ascii="Times New Roman" w:hAnsi="Times New Roman" w:cs="Times New Roman"/>
          <w:shd w:val="clear" w:color="auto" w:fill="FFFFFF"/>
        </w:rPr>
        <w:t xml:space="preserve"> and operational expenditures — including transportation, medical capabilities and support for the national police — that can </w:t>
      </w:r>
      <w:r w:rsidR="00504B35" w:rsidRPr="00D06A10">
        <w:rPr>
          <w:rFonts w:ascii="Times New Roman" w:hAnsi="Times New Roman" w:cs="Times New Roman"/>
          <w:shd w:val="clear" w:color="auto" w:fill="FFFFFF"/>
        </w:rPr>
        <w:t>support an international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 force</w:t>
      </w:r>
      <w:r w:rsidR="006F002E" w:rsidRPr="00D06A10">
        <w:rPr>
          <w:rFonts w:ascii="Times New Roman" w:hAnsi="Times New Roman" w:cs="Times New Roman"/>
          <w:shd w:val="clear" w:color="auto" w:fill="FFFFFF"/>
        </w:rPr>
        <w:t xml:space="preserve"> established by Member States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 that </w:t>
      </w:r>
      <w:r w:rsidR="00504B35" w:rsidRPr="00D06A10">
        <w:rPr>
          <w:rFonts w:ascii="Times New Roman" w:hAnsi="Times New Roman" w:cs="Times New Roman"/>
          <w:shd w:val="clear" w:color="auto" w:fill="FFFFFF"/>
        </w:rPr>
        <w:t xml:space="preserve">is able to confront the gangs in </w:t>
      </w:r>
      <w:r w:rsidR="00314378" w:rsidRPr="00D06A10">
        <w:rPr>
          <w:rFonts w:ascii="Times New Roman" w:hAnsi="Times New Roman" w:cs="Times New Roman"/>
          <w:shd w:val="clear" w:color="auto" w:fill="FFFFFF"/>
        </w:rPr>
        <w:t xml:space="preserve">Haiti and create conditions for peace.    </w:t>
      </w:r>
    </w:p>
    <w:p w14:paraId="432E4755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1736CBC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And the salaries of the force are paid through the trust fund that already exists.</w:t>
      </w:r>
    </w:p>
    <w:p w14:paraId="241F4582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EBA6491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This is a good example of how we can design a tailored and collective approach to peace operations in an extremely complex and dangerous environment.  </w:t>
      </w:r>
    </w:p>
    <w:p w14:paraId="18BE8949" w14:textId="77777777" w:rsidR="00837F32" w:rsidRPr="00D06A10" w:rsidRDefault="00837F3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601570D" w14:textId="47E18DE6" w:rsidR="00837F32" w:rsidRPr="00D06A10" w:rsidRDefault="00837F3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Other examples of adapting our peace </w:t>
      </w:r>
      <w:r w:rsidR="00F62B86" w:rsidRPr="00D06A10">
        <w:rPr>
          <w:rFonts w:ascii="Times New Roman" w:hAnsi="Times New Roman" w:cs="Times New Roman"/>
          <w:shd w:val="clear" w:color="auto" w:fill="FFFFFF"/>
        </w:rPr>
        <w:t>operations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include UNIFIL, which recently developed an adaptation plan to support the</w:t>
      </w:r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Pr="00D06A10">
        <w:rPr>
          <w:rFonts w:ascii="Times New Roman" w:hAnsi="Times New Roman" w:cs="Times New Roman"/>
          <w:shd w:val="clear" w:color="auto" w:fill="FFFFFF"/>
        </w:rPr>
        <w:t>parties to uphold their obligations under resolution 1701…</w:t>
      </w:r>
    </w:p>
    <w:p w14:paraId="1D4453CF" w14:textId="77777777" w:rsidR="001440E2" w:rsidRPr="00D06A10" w:rsidRDefault="001440E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61690A0" w14:textId="53C73B8C" w:rsidR="00837F32" w:rsidRPr="00D06A10" w:rsidRDefault="00837F3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And our operations in Abyei, Sudan, where we reconfigured our peace operations into a </w:t>
      </w:r>
      <w:r w:rsidR="00F62B86" w:rsidRPr="00D06A10">
        <w:rPr>
          <w:rFonts w:ascii="Times New Roman" w:hAnsi="Times New Roman" w:cs="Times New Roman"/>
          <w:shd w:val="clear" w:color="auto" w:fill="FFFFFF"/>
        </w:rPr>
        <w:t>multinational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force. </w:t>
      </w:r>
    </w:p>
    <w:p w14:paraId="2FB0EE6F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1B7F769" w14:textId="1E532B14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We also increasingly see the enormous benefits of strengthening co</w:t>
      </w:r>
      <w:r w:rsidR="00E60723">
        <w:rPr>
          <w:rFonts w:ascii="Times New Roman" w:hAnsi="Times New Roman" w:cs="Times New Roman"/>
          <w:shd w:val="clear" w:color="auto" w:fill="FFFFFF"/>
        </w:rPr>
        <w:t>operation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with regional and subregional organizations. </w:t>
      </w:r>
    </w:p>
    <w:p w14:paraId="799B3DE0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3A1A632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Security Council resolution 2719 is an important example. </w:t>
      </w:r>
    </w:p>
    <w:p w14:paraId="7B71B4B0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746B360" w14:textId="1B148B05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This breakthrough has lifted our partnership with the African Union to a new level as we work to </w:t>
      </w:r>
      <w:r w:rsidR="00504B35" w:rsidRPr="00D06A10">
        <w:rPr>
          <w:rFonts w:ascii="Times New Roman" w:hAnsi="Times New Roman" w:cs="Times New Roman"/>
          <w:shd w:val="clear" w:color="auto" w:fill="FFFFFF"/>
        </w:rPr>
        <w:t xml:space="preserve">establish peace enforcement missions under the responsibility of the African Union, supported by the United Nations. </w:t>
      </w:r>
    </w:p>
    <w:p w14:paraId="0AE5126E" w14:textId="77777777" w:rsidR="00EA534D" w:rsidRPr="00D06A10" w:rsidRDefault="00EA534D" w:rsidP="00BC5346">
      <w:pPr>
        <w:spacing w:after="0" w:line="240" w:lineRule="auto"/>
        <w:rPr>
          <w:rFonts w:ascii="Times New Roman" w:hAnsi="Times New Roman" w:cs="Times New Roman"/>
          <w:b/>
          <w:bCs/>
          <w:shd w:val="clear" w:color="auto" w:fill="FFFFFF"/>
        </w:rPr>
      </w:pPr>
    </w:p>
    <w:p w14:paraId="6E5C691A" w14:textId="77777777" w:rsidR="00314378" w:rsidRPr="00D06A10" w:rsidRDefault="00314378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We are now working actively across our two Secretariats to meet the vision of the resolution, and I urge Council Members to fully support this work. </w:t>
      </w:r>
    </w:p>
    <w:p w14:paraId="35D413EF" w14:textId="77777777" w:rsidR="00F62B86" w:rsidRPr="00D06A10" w:rsidRDefault="00F62B8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7801998" w14:textId="3CD860B9" w:rsidR="00F62B86" w:rsidRPr="00D06A10" w:rsidRDefault="00F62B8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Excellencies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 xml:space="preserve">, </w:t>
      </w:r>
    </w:p>
    <w:p w14:paraId="23A0A230" w14:textId="77777777" w:rsidR="00F62B86" w:rsidRPr="00D06A10" w:rsidRDefault="00F62B8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792BF4B" w14:textId="0E3B653C" w:rsidR="00F62B86" w:rsidRPr="00D06A10" w:rsidRDefault="00F62B8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It’s time to build on these examples and continue adapting our peace operations for current and future challenges.  </w:t>
      </w:r>
    </w:p>
    <w:p w14:paraId="01A22458" w14:textId="77777777" w:rsidR="00FD00B2" w:rsidRPr="00D06A10" w:rsidRDefault="00FD00B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C2515A1" w14:textId="2BF64F61" w:rsidR="00807E40" w:rsidRPr="00D06A10" w:rsidRDefault="001C3666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Work </w:t>
      </w:r>
      <w:r w:rsidR="00915CF6" w:rsidRPr="00D06A10">
        <w:rPr>
          <w:rFonts w:ascii="Times New Roman" w:hAnsi="Times New Roman" w:cs="Times New Roman"/>
          <w:shd w:val="clear" w:color="auto" w:fill="FFFFFF"/>
        </w:rPr>
        <w:t xml:space="preserve">is </w:t>
      </w:r>
      <w:r w:rsidR="00F62B86" w:rsidRPr="00D06A10">
        <w:rPr>
          <w:rFonts w:ascii="Times New Roman" w:hAnsi="Times New Roman" w:cs="Times New Roman"/>
          <w:shd w:val="clear" w:color="auto" w:fill="FFFFFF"/>
        </w:rPr>
        <w:t>now</w:t>
      </w:r>
      <w:r w:rsidR="008E0EB0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="00915CF6" w:rsidRPr="00D06A10">
        <w:rPr>
          <w:rFonts w:ascii="Times New Roman" w:hAnsi="Times New Roman" w:cs="Times New Roman"/>
          <w:shd w:val="clear" w:color="auto" w:fill="FFFFFF"/>
        </w:rPr>
        <w:t xml:space="preserve">underway </w:t>
      </w:r>
      <w:r w:rsidR="008E0EB0" w:rsidRPr="00D06A10">
        <w:rPr>
          <w:rFonts w:ascii="Times New Roman" w:hAnsi="Times New Roman" w:cs="Times New Roman"/>
          <w:shd w:val="clear" w:color="auto" w:fill="FFFFFF"/>
        </w:rPr>
        <w:t xml:space="preserve">to </w:t>
      </w:r>
      <w:r w:rsidR="009E5669" w:rsidRPr="00D06A10">
        <w:rPr>
          <w:rFonts w:ascii="Times New Roman" w:hAnsi="Times New Roman" w:cs="Times New Roman"/>
          <w:shd w:val="clear" w:color="auto" w:fill="FFFFFF"/>
        </w:rPr>
        <w:t xml:space="preserve">review all forms of </w:t>
      </w:r>
      <w:r w:rsidR="00915CF6" w:rsidRPr="00D06A10">
        <w:rPr>
          <w:rFonts w:ascii="Times New Roman" w:hAnsi="Times New Roman" w:cs="Times New Roman"/>
          <w:shd w:val="clear" w:color="auto" w:fill="FFFFFF"/>
        </w:rPr>
        <w:t>peace operations</w:t>
      </w:r>
      <w:r w:rsidR="00807E40" w:rsidRPr="00D06A10">
        <w:rPr>
          <w:rFonts w:ascii="Times New Roman" w:hAnsi="Times New Roman" w:cs="Times New Roman"/>
          <w:shd w:val="clear" w:color="auto" w:fill="FFFFFF"/>
        </w:rPr>
        <w:t xml:space="preserve">, </w:t>
      </w:r>
      <w:r w:rsidR="008E0EB0" w:rsidRPr="00D06A10">
        <w:rPr>
          <w:rFonts w:ascii="Times New Roman" w:hAnsi="Times New Roman" w:cs="Times New Roman"/>
          <w:shd w:val="clear" w:color="auto" w:fill="FFFFFF"/>
        </w:rPr>
        <w:t xml:space="preserve">as requested by Member States in the Pact for the Future. </w:t>
      </w:r>
    </w:p>
    <w:p w14:paraId="08B84C54" w14:textId="77777777" w:rsidR="008E0EB0" w:rsidRPr="00D06A10" w:rsidRDefault="008E0EB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BDC327D" w14:textId="1FE756C8" w:rsidR="008E0EB0" w:rsidRPr="00D06A10" w:rsidRDefault="008E0EB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The review will aim to </w:t>
      </w:r>
      <w:r w:rsidR="00F77579" w:rsidRPr="00D06A10">
        <w:rPr>
          <w:rFonts w:ascii="Times New Roman" w:hAnsi="Times New Roman" w:cs="Times New Roman"/>
          <w:shd w:val="clear" w:color="auto" w:fill="FFFFFF"/>
        </w:rPr>
        <w:t>critically examine</w:t>
      </w:r>
      <w:r w:rsidR="007840E1" w:rsidRPr="00D06A10">
        <w:rPr>
          <w:rFonts w:ascii="Times New Roman" w:hAnsi="Times New Roman" w:cs="Times New Roman"/>
          <w:shd w:val="clear" w:color="auto" w:fill="FFFFFF"/>
        </w:rPr>
        <w:t xml:space="preserve"> these tools and </w:t>
      </w:r>
      <w:r w:rsidR="00F62B86" w:rsidRPr="00D06A10">
        <w:rPr>
          <w:rFonts w:ascii="Times New Roman" w:hAnsi="Times New Roman" w:cs="Times New Roman"/>
          <w:shd w:val="clear" w:color="auto" w:fill="FFFFFF"/>
        </w:rPr>
        <w:t xml:space="preserve">propose </w:t>
      </w:r>
      <w:r w:rsidR="007840E1" w:rsidRPr="00D06A10">
        <w:rPr>
          <w:rFonts w:ascii="Times New Roman" w:hAnsi="Times New Roman" w:cs="Times New Roman"/>
          <w:shd w:val="clear" w:color="auto" w:fill="FFFFFF"/>
        </w:rPr>
        <w:t>concrete recomm</w:t>
      </w:r>
      <w:r w:rsidR="00F62B86" w:rsidRPr="00D06A10">
        <w:rPr>
          <w:rFonts w:ascii="Times New Roman" w:hAnsi="Times New Roman" w:cs="Times New Roman"/>
          <w:shd w:val="clear" w:color="auto" w:fill="FFFFFF"/>
        </w:rPr>
        <w:t>e</w:t>
      </w:r>
      <w:r w:rsidR="007840E1" w:rsidRPr="00D06A10">
        <w:rPr>
          <w:rFonts w:ascii="Times New Roman" w:hAnsi="Times New Roman" w:cs="Times New Roman"/>
          <w:shd w:val="clear" w:color="auto" w:fill="FFFFFF"/>
        </w:rPr>
        <w:t xml:space="preserve">ndations to make them fit for </w:t>
      </w:r>
      <w:r w:rsidR="00A95694" w:rsidRPr="00D06A10">
        <w:rPr>
          <w:rFonts w:ascii="Times New Roman" w:hAnsi="Times New Roman" w:cs="Times New Roman"/>
          <w:shd w:val="clear" w:color="auto" w:fill="FFFFFF"/>
        </w:rPr>
        <w:t xml:space="preserve">today. </w:t>
      </w:r>
    </w:p>
    <w:p w14:paraId="756AE43F" w14:textId="15BBB003" w:rsidR="009E5669" w:rsidRPr="00D06A10" w:rsidRDefault="009E5669" w:rsidP="00BC5346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0C1B16A5" w14:textId="47EE5812" w:rsidR="00807E40" w:rsidRPr="00D06A10" w:rsidRDefault="00807E40" w:rsidP="00BC5346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This will include extensive consultations with </w:t>
      </w:r>
      <w:r w:rsidR="00DD6841" w:rsidRPr="00D06A10">
        <w:rPr>
          <w:rFonts w:ascii="Times New Roman" w:hAnsi="Times New Roman" w:cs="Times New Roman"/>
          <w:shd w:val="clear" w:color="auto" w:fill="FFFFFF"/>
        </w:rPr>
        <w:t>M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ember </w:t>
      </w:r>
      <w:r w:rsidR="00DD6841" w:rsidRPr="00D06A10">
        <w:rPr>
          <w:rFonts w:ascii="Times New Roman" w:hAnsi="Times New Roman" w:cs="Times New Roman"/>
          <w:shd w:val="clear" w:color="auto" w:fill="FFFFFF"/>
        </w:rPr>
        <w:t>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tates and </w:t>
      </w:r>
      <w:r w:rsidR="00DD6841" w:rsidRPr="00D06A10">
        <w:rPr>
          <w:rFonts w:ascii="Times New Roman" w:hAnsi="Times New Roman" w:cs="Times New Roman"/>
          <w:shd w:val="clear" w:color="auto" w:fill="FFFFFF"/>
        </w:rPr>
        <w:t>others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 to inform — and inspire — recommendations.</w:t>
      </w:r>
    </w:p>
    <w:p w14:paraId="1CC17054" w14:textId="77777777" w:rsidR="00807E40" w:rsidRPr="00D06A10" w:rsidRDefault="00807E40" w:rsidP="00BC5346">
      <w:pPr>
        <w:spacing w:after="0" w:line="240" w:lineRule="auto"/>
        <w:textAlignment w:val="baseline"/>
        <w:rPr>
          <w:rFonts w:ascii="Times New Roman" w:hAnsi="Times New Roman" w:cs="Times New Roman"/>
          <w:shd w:val="clear" w:color="auto" w:fill="FFFFFF"/>
        </w:rPr>
      </w:pPr>
    </w:p>
    <w:p w14:paraId="6DC49732" w14:textId="77777777" w:rsidR="0072324D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The </w:t>
      </w:r>
      <w:r w:rsidR="00281762" w:rsidRPr="00D06A10">
        <w:rPr>
          <w:rFonts w:ascii="Times New Roman" w:hAnsi="Times New Roman" w:cs="Times New Roman"/>
          <w:shd w:val="clear" w:color="auto" w:fill="FFFFFF"/>
        </w:rPr>
        <w:t xml:space="preserve">review will </w:t>
      </w:r>
      <w:proofErr w:type="gramStart"/>
      <w:r w:rsidR="00281762" w:rsidRPr="00D06A10">
        <w:rPr>
          <w:rFonts w:ascii="Times New Roman" w:hAnsi="Times New Roman" w:cs="Times New Roman"/>
          <w:shd w:val="clear" w:color="auto" w:fill="FFFFFF"/>
        </w:rPr>
        <w:t>build</w:t>
      </w:r>
      <w:proofErr w:type="gramEnd"/>
      <w:r w:rsidR="00281762" w:rsidRPr="00D06A10">
        <w:rPr>
          <w:rFonts w:ascii="Times New Roman" w:hAnsi="Times New Roman" w:cs="Times New Roman"/>
          <w:shd w:val="clear" w:color="auto" w:fill="FFFFFF"/>
        </w:rPr>
        <w:t xml:space="preserve"> on the analysis presented in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the </w:t>
      </w:r>
      <w:r w:rsidR="00281762" w:rsidRPr="00D06A10">
        <w:rPr>
          <w:rFonts w:ascii="Times New Roman" w:hAnsi="Times New Roman" w:cs="Times New Roman"/>
          <w:shd w:val="clear" w:color="auto" w:fill="FFFFFF"/>
        </w:rPr>
        <w:t>New Agenda for Peace</w:t>
      </w:r>
      <w:r w:rsidR="00DD6841" w:rsidRPr="00D06A10">
        <w:rPr>
          <w:rFonts w:ascii="Times New Roman" w:hAnsi="Times New Roman" w:cs="Times New Roman"/>
          <w:shd w:val="clear" w:color="auto" w:fill="FFFFFF"/>
        </w:rPr>
        <w:t>.</w:t>
      </w:r>
    </w:p>
    <w:p w14:paraId="344DB74E" w14:textId="77777777" w:rsidR="0072324D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AD89B61" w14:textId="7D51008D" w:rsidR="00DD6841" w:rsidRPr="00D06A10" w:rsidRDefault="0072324D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It will be informed by the first comprehensive study of the history of special political missions in the 80 years of the United Nations</w:t>
      </w:r>
      <w:r w:rsidR="008053EF" w:rsidRPr="00D06A10">
        <w:rPr>
          <w:rFonts w:ascii="Times New Roman" w:hAnsi="Times New Roman" w:cs="Times New Roman"/>
          <w:shd w:val="clear" w:color="auto" w:fill="FFFFFF"/>
        </w:rPr>
        <w:t xml:space="preserve">, which will be released soon. </w:t>
      </w:r>
    </w:p>
    <w:p w14:paraId="79EA675A" w14:textId="77777777" w:rsidR="00DD6841" w:rsidRPr="00D06A10" w:rsidRDefault="00DD684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32566B6" w14:textId="52EF9B10" w:rsidR="002A02B1" w:rsidRPr="00D06A10" w:rsidRDefault="00DD684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And it will </w:t>
      </w:r>
      <w:r w:rsidR="00807E40" w:rsidRPr="00D06A10">
        <w:rPr>
          <w:rFonts w:ascii="Times New Roman" w:hAnsi="Times New Roman" w:cs="Times New Roman"/>
          <w:shd w:val="clear" w:color="auto" w:fill="FFFFFF"/>
        </w:rPr>
        <w:t xml:space="preserve">reflect </w:t>
      </w:r>
      <w:proofErr w:type="gramStart"/>
      <w:r w:rsidR="00807E40" w:rsidRPr="00D06A10">
        <w:rPr>
          <w:rFonts w:ascii="Times New Roman" w:hAnsi="Times New Roman" w:cs="Times New Roman"/>
          <w:shd w:val="clear" w:color="auto" w:fill="FFFFFF"/>
        </w:rPr>
        <w:t>the Pact’s</w:t>
      </w:r>
      <w:proofErr w:type="gramEnd"/>
      <w:r w:rsidR="00807E40" w:rsidRPr="00D06A10">
        <w:rPr>
          <w:rFonts w:ascii="Times New Roman" w:hAnsi="Times New Roman" w:cs="Times New Roman"/>
          <w:shd w:val="clear" w:color="auto" w:fill="FFFFFF"/>
        </w:rPr>
        <w:t xml:space="preserve"> </w:t>
      </w:r>
      <w:r w:rsidR="002A02B1" w:rsidRPr="00D06A10">
        <w:rPr>
          <w:rFonts w:ascii="Times New Roman" w:hAnsi="Times New Roman" w:cs="Times New Roman"/>
          <w:shd w:val="clear" w:color="auto" w:fill="FFFFFF"/>
        </w:rPr>
        <w:t xml:space="preserve">call to ensure that peace operations engage at the earliest possible stage in planning transitions with host countries, UN Country Teams and local and regional groups. </w:t>
      </w:r>
    </w:p>
    <w:p w14:paraId="27F390C1" w14:textId="77777777" w:rsidR="002A02B1" w:rsidRPr="00D06A10" w:rsidRDefault="002A02B1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9CD33AF" w14:textId="38114EA5" w:rsidR="000E018C" w:rsidRPr="00D06A10" w:rsidRDefault="00DD6841" w:rsidP="00BC5346">
      <w:pPr>
        <w:spacing w:after="0" w:line="240" w:lineRule="auto"/>
        <w:rPr>
          <w:rFonts w:ascii="Times New Roman" w:hAnsi="Times New Roman" w:cs="Times New Roman"/>
        </w:rPr>
      </w:pPr>
      <w:r w:rsidRPr="00D06A10">
        <w:rPr>
          <w:rFonts w:ascii="Times New Roman" w:hAnsi="Times New Roman" w:cs="Times New Roman"/>
          <w:shd w:val="clear" w:color="auto" w:fill="FFFFFF"/>
        </w:rPr>
        <w:t>T</w:t>
      </w:r>
      <w:r w:rsidR="00807E40" w:rsidRPr="00D06A10">
        <w:rPr>
          <w:rFonts w:ascii="Times New Roman" w:hAnsi="Times New Roman" w:cs="Times New Roman"/>
          <w:shd w:val="clear" w:color="auto" w:fill="FFFFFF"/>
        </w:rPr>
        <w:t xml:space="preserve">he review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also aligns with </w:t>
      </w:r>
      <w:r w:rsidR="000E018C" w:rsidRPr="00D06A10">
        <w:rPr>
          <w:rFonts w:ascii="Times New Roman" w:hAnsi="Times New Roman" w:cs="Times New Roman"/>
          <w:shd w:val="clear" w:color="auto" w:fill="FFFFFF"/>
        </w:rPr>
        <w:t xml:space="preserve">the Pact’s </w:t>
      </w:r>
      <w:r w:rsidR="00550500" w:rsidRPr="00D06A10">
        <w:rPr>
          <w:rFonts w:ascii="Times New Roman" w:hAnsi="Times New Roman" w:cs="Times New Roman"/>
          <w:shd w:val="clear" w:color="auto" w:fill="FFFFFF"/>
        </w:rPr>
        <w:t>c</w:t>
      </w:r>
      <w:r w:rsidR="000E018C" w:rsidRPr="00D06A10">
        <w:rPr>
          <w:rFonts w:ascii="Times New Roman" w:hAnsi="Times New Roman" w:cs="Times New Roman"/>
          <w:shd w:val="clear" w:color="auto" w:fill="FFFFFF"/>
        </w:rPr>
        <w:t xml:space="preserve">all to </w:t>
      </w:r>
      <w:r w:rsidR="000E018C" w:rsidRPr="00D06A10">
        <w:rPr>
          <w:rFonts w:ascii="Times New Roman" w:hAnsi="Times New Roman" w:cs="Times New Roman"/>
        </w:rPr>
        <w:t xml:space="preserve">this Council to ensure that peace operations are guided by clear and sequenced mandates that are realistic and achievable — with viable exit strategies and transition plans. </w:t>
      </w:r>
    </w:p>
    <w:p w14:paraId="451F51C7" w14:textId="77777777" w:rsidR="00915CF6" w:rsidRPr="00D06A10" w:rsidRDefault="00915CF6" w:rsidP="00BC5346">
      <w:pPr>
        <w:spacing w:after="0" w:line="240" w:lineRule="auto"/>
        <w:rPr>
          <w:rFonts w:ascii="Times New Roman" w:hAnsi="Times New Roman" w:cs="Times New Roman"/>
        </w:rPr>
      </w:pPr>
    </w:p>
    <w:p w14:paraId="5A3B99A3" w14:textId="2D4176A1" w:rsidR="00807E40" w:rsidRPr="00D06A10" w:rsidRDefault="008053E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>And it</w:t>
      </w:r>
      <w:r w:rsidR="00807E40" w:rsidRPr="00D06A10">
        <w:rPr>
          <w:rFonts w:ascii="Times New Roman" w:hAnsi="Times New Roman" w:cs="Times New Roman"/>
          <w:shd w:val="clear" w:color="auto" w:fill="FFFFFF"/>
        </w:rPr>
        <w:t xml:space="preserve"> will draw on the discussions taking place in preparation for the Peacekeeping Ministerial in Berlin in May focusing on the future of peacekeeping. </w:t>
      </w:r>
    </w:p>
    <w:p w14:paraId="534B40A2" w14:textId="77777777" w:rsidR="00281762" w:rsidRPr="00D06A10" w:rsidRDefault="0028176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59EEFFD5" w14:textId="650B7FDD" w:rsidR="008053EF" w:rsidRPr="00D06A10" w:rsidRDefault="008053E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Excellencies</w:t>
      </w:r>
      <w:proofErr w:type="gramEnd"/>
      <w:r w:rsidRPr="00D06A10">
        <w:rPr>
          <w:rFonts w:ascii="Times New Roman" w:hAnsi="Times New Roman" w:cs="Times New Roman"/>
          <w:shd w:val="clear" w:color="auto" w:fill="FFFFFF"/>
        </w:rPr>
        <w:t xml:space="preserve">, </w:t>
      </w:r>
    </w:p>
    <w:p w14:paraId="73D86BF7" w14:textId="77777777" w:rsidR="008053EF" w:rsidRPr="00D06A10" w:rsidRDefault="008053E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68CB60D3" w14:textId="40D98537" w:rsidR="00281762" w:rsidRPr="00D06A10" w:rsidRDefault="0063710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Throughout, we will hold </w:t>
      </w:r>
      <w:r w:rsidR="00281762" w:rsidRPr="00D06A10">
        <w:rPr>
          <w:rFonts w:ascii="Times New Roman" w:hAnsi="Times New Roman" w:cs="Times New Roman"/>
          <w:shd w:val="clear" w:color="auto" w:fill="FFFFFF"/>
        </w:rPr>
        <w:t xml:space="preserve">extensive consultations to capture as wide a spectrum of views as possible and to benefit from worldwide expertise. </w:t>
      </w:r>
    </w:p>
    <w:p w14:paraId="26E40F0D" w14:textId="77777777" w:rsidR="00281762" w:rsidRPr="00D06A10" w:rsidRDefault="00281762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2C16FCB7" w14:textId="71263710" w:rsidR="00550500" w:rsidRPr="00D06A10" w:rsidRDefault="00550500" w:rsidP="00BC5346">
      <w:pPr>
        <w:spacing w:after="0" w:line="240" w:lineRule="auto"/>
        <w:rPr>
          <w:rFonts w:ascii="Times New Roman" w:hAnsi="Times New Roman" w:cs="Times New Roman"/>
        </w:rPr>
      </w:pPr>
      <w:r w:rsidRPr="00D06A10">
        <w:rPr>
          <w:rFonts w:ascii="Times New Roman" w:hAnsi="Times New Roman" w:cs="Times New Roman"/>
        </w:rPr>
        <w:t>From</w:t>
      </w:r>
      <w:r w:rsidR="00281762" w:rsidRPr="00D06A10">
        <w:rPr>
          <w:rFonts w:ascii="Times New Roman" w:hAnsi="Times New Roman" w:cs="Times New Roman"/>
        </w:rPr>
        <w:t xml:space="preserve"> Member States, host States, troop- and police-contributing countries</w:t>
      </w:r>
      <w:r w:rsidRPr="00D06A10">
        <w:rPr>
          <w:rFonts w:ascii="Times New Roman" w:hAnsi="Times New Roman" w:cs="Times New Roman"/>
        </w:rPr>
        <w:t xml:space="preserve"> and</w:t>
      </w:r>
      <w:r w:rsidR="00281762" w:rsidRPr="00D06A10">
        <w:rPr>
          <w:rFonts w:ascii="Times New Roman" w:hAnsi="Times New Roman" w:cs="Times New Roman"/>
        </w:rPr>
        <w:t xml:space="preserve"> financial contributors</w:t>
      </w:r>
      <w:r w:rsidRPr="00D06A10">
        <w:rPr>
          <w:rFonts w:ascii="Times New Roman" w:hAnsi="Times New Roman" w:cs="Times New Roman"/>
        </w:rPr>
        <w:t>…</w:t>
      </w:r>
    </w:p>
    <w:p w14:paraId="091A54CC" w14:textId="77777777" w:rsidR="00550500" w:rsidRPr="00D06A10" w:rsidRDefault="00550500" w:rsidP="00BC5346">
      <w:pPr>
        <w:spacing w:after="0" w:line="240" w:lineRule="auto"/>
        <w:rPr>
          <w:rFonts w:ascii="Times New Roman" w:hAnsi="Times New Roman" w:cs="Times New Roman"/>
        </w:rPr>
      </w:pPr>
    </w:p>
    <w:p w14:paraId="7F34C644" w14:textId="68A47EF1" w:rsidR="00281762" w:rsidRPr="00D06A10" w:rsidRDefault="0055050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</w:rPr>
        <w:t>To</w:t>
      </w:r>
      <w:r w:rsidR="00281762" w:rsidRPr="00D06A10">
        <w:rPr>
          <w:rFonts w:ascii="Times New Roman" w:hAnsi="Times New Roman" w:cs="Times New Roman"/>
        </w:rPr>
        <w:t xml:space="preserve"> regional organizations, civil society and academia, and our own leaders and experts within UN peace operations and the Secretariat.</w:t>
      </w:r>
      <w:r w:rsidR="00281762" w:rsidRPr="00D06A10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2CE8C9C6" w14:textId="77777777" w:rsidR="008053EF" w:rsidRPr="00D06A10" w:rsidRDefault="008053EF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892AFEC" w14:textId="2C03CE68" w:rsidR="008053EF" w:rsidRPr="00D06A10" w:rsidRDefault="008053EF" w:rsidP="00BC5346">
      <w:pPr>
        <w:pStyle w:val="Body"/>
        <w:snapToGri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And the review will, of course, help inform our efforts through our UN@80 initiative, to </w:t>
      </w:r>
      <w:r w:rsidR="00E33132"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find </w:t>
      </w:r>
      <w:r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efficiencies and improvements across our work </w:t>
      </w:r>
      <w:proofErr w:type="gramStart"/>
      <w:r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in light of</w:t>
      </w:r>
      <w:proofErr w:type="gramEnd"/>
      <w:r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the continued funding challenges we face</w:t>
      </w:r>
      <w:r w:rsidR="00E33132"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as an organization. </w:t>
      </w:r>
      <w:r w:rsidRPr="00D06A1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</w:t>
      </w:r>
    </w:p>
    <w:p w14:paraId="472FE91D" w14:textId="77777777" w:rsidR="008053EF" w:rsidRPr="00D06A10" w:rsidRDefault="008053EF" w:rsidP="00BC5346">
      <w:pPr>
        <w:pStyle w:val="Body"/>
        <w:snapToGri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</w:p>
    <w:p w14:paraId="65C67630" w14:textId="784253BC" w:rsidR="000E018C" w:rsidRPr="00D06A10" w:rsidRDefault="0055050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proofErr w:type="gramStart"/>
      <w:r w:rsidRPr="00D06A10">
        <w:rPr>
          <w:rFonts w:ascii="Times New Roman" w:hAnsi="Times New Roman" w:cs="Times New Roman"/>
          <w:shd w:val="clear" w:color="auto" w:fill="FFFFFF"/>
        </w:rPr>
        <w:t>E</w:t>
      </w:r>
      <w:r w:rsidR="000E018C" w:rsidRPr="00D06A10">
        <w:rPr>
          <w:rFonts w:ascii="Times New Roman" w:hAnsi="Times New Roman" w:cs="Times New Roman"/>
          <w:shd w:val="clear" w:color="auto" w:fill="FFFFFF"/>
        </w:rPr>
        <w:t>xcellencies</w:t>
      </w:r>
      <w:proofErr w:type="gramEnd"/>
      <w:r w:rsidR="000E018C" w:rsidRPr="00D06A10">
        <w:rPr>
          <w:rFonts w:ascii="Times New Roman" w:hAnsi="Times New Roman" w:cs="Times New Roman"/>
          <w:shd w:val="clear" w:color="auto" w:fill="FFFFFF"/>
        </w:rPr>
        <w:t xml:space="preserve">, </w:t>
      </w:r>
    </w:p>
    <w:p w14:paraId="37EBBB89" w14:textId="77777777" w:rsidR="000E018C" w:rsidRPr="00D06A10" w:rsidRDefault="000E018C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3A013DFE" w14:textId="58A14387" w:rsidR="000E018C" w:rsidRPr="00D06A10" w:rsidRDefault="000E018C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Today’s open debate </w:t>
      </w:r>
      <w:r w:rsidR="00125C45" w:rsidRPr="00D06A10">
        <w:rPr>
          <w:rFonts w:ascii="Times New Roman" w:hAnsi="Times New Roman" w:cs="Times New Roman"/>
          <w:shd w:val="clear" w:color="auto" w:fill="FFFFFF"/>
        </w:rPr>
        <w:t xml:space="preserve">provides a vital </w:t>
      </w:r>
      <w:r w:rsidRPr="00D06A10">
        <w:rPr>
          <w:rFonts w:ascii="Times New Roman" w:hAnsi="Times New Roman" w:cs="Times New Roman"/>
          <w:shd w:val="clear" w:color="auto" w:fill="FFFFFF"/>
        </w:rPr>
        <w:t xml:space="preserve">opportunity for the Council to share perspectives and ideas to inform the review process. </w:t>
      </w:r>
    </w:p>
    <w:p w14:paraId="4D5BECE2" w14:textId="77777777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11EEED35" w14:textId="263E1BDC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I urge all Members to </w:t>
      </w:r>
      <w:r w:rsidR="006033B8" w:rsidRPr="00D06A10">
        <w:rPr>
          <w:rFonts w:ascii="Times New Roman" w:hAnsi="Times New Roman" w:cs="Times New Roman"/>
          <w:shd w:val="clear" w:color="auto" w:fill="FFFFFF"/>
        </w:rPr>
        <w:t xml:space="preserve">support it. </w:t>
      </w:r>
    </w:p>
    <w:p w14:paraId="160ED004" w14:textId="77777777" w:rsidR="00807E40" w:rsidRPr="00D06A10" w:rsidRDefault="00807E40" w:rsidP="00BC5346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</w:p>
    <w:p w14:paraId="774D90B5" w14:textId="717F6C85" w:rsidR="006F68A9" w:rsidRPr="00D06A10" w:rsidRDefault="00807E40" w:rsidP="00BC5346">
      <w:pPr>
        <w:spacing w:after="0" w:line="240" w:lineRule="auto"/>
        <w:rPr>
          <w:rFonts w:ascii="Times New Roman" w:hAnsi="Times New Roman" w:cs="Times New Roman"/>
        </w:rPr>
      </w:pPr>
      <w:r w:rsidRPr="00D06A10">
        <w:rPr>
          <w:rFonts w:ascii="Times New Roman" w:hAnsi="Times New Roman" w:cs="Times New Roman"/>
          <w:shd w:val="clear" w:color="auto" w:fill="FFFFFF"/>
        </w:rPr>
        <w:t xml:space="preserve">And </w:t>
      </w:r>
      <w:r w:rsidR="000E018C" w:rsidRPr="00D06A10">
        <w:rPr>
          <w:rFonts w:ascii="Times New Roman" w:hAnsi="Times New Roman" w:cs="Times New Roman"/>
          <w:shd w:val="clear" w:color="auto" w:fill="FFFFFF"/>
        </w:rPr>
        <w:t xml:space="preserve">I call on this Council to continue working to overcome divisions and disagreements around peace </w:t>
      </w:r>
      <w:proofErr w:type="gramStart"/>
      <w:r w:rsidR="000E018C" w:rsidRPr="00D06A10">
        <w:rPr>
          <w:rFonts w:ascii="Times New Roman" w:hAnsi="Times New Roman" w:cs="Times New Roman"/>
          <w:shd w:val="clear" w:color="auto" w:fill="FFFFFF"/>
        </w:rPr>
        <w:t>operations</w:t>
      </w:r>
      <w:r w:rsidR="00550500" w:rsidRPr="00D06A10">
        <w:rPr>
          <w:rFonts w:ascii="Times New Roman" w:hAnsi="Times New Roman" w:cs="Times New Roman"/>
          <w:shd w:val="clear" w:color="auto" w:fill="FFFFFF"/>
        </w:rPr>
        <w:t>, and</w:t>
      </w:r>
      <w:proofErr w:type="gramEnd"/>
      <w:r w:rsidR="00550500" w:rsidRPr="00D06A10">
        <w:rPr>
          <w:rFonts w:ascii="Times New Roman" w:hAnsi="Times New Roman" w:cs="Times New Roman"/>
          <w:shd w:val="clear" w:color="auto" w:fill="FFFFFF"/>
        </w:rPr>
        <w:t xml:space="preserve"> build the </w:t>
      </w:r>
      <w:r w:rsidR="00281762" w:rsidRPr="00D06A10">
        <w:rPr>
          <w:rFonts w:ascii="Times New Roman" w:hAnsi="Times New Roman" w:cs="Times New Roman"/>
        </w:rPr>
        <w:t xml:space="preserve">unified and consistent political support </w:t>
      </w:r>
      <w:r w:rsidR="00550500" w:rsidRPr="00D06A10">
        <w:rPr>
          <w:rFonts w:ascii="Times New Roman" w:hAnsi="Times New Roman" w:cs="Times New Roman"/>
        </w:rPr>
        <w:t xml:space="preserve">our peace operations — and the women and men who conduct them — need and deserve. </w:t>
      </w:r>
    </w:p>
    <w:p w14:paraId="2F39B183" w14:textId="77777777" w:rsidR="002A02B1" w:rsidRPr="00D06A10" w:rsidRDefault="002A02B1" w:rsidP="00BC5346">
      <w:pPr>
        <w:spacing w:after="0" w:line="240" w:lineRule="auto"/>
        <w:rPr>
          <w:rFonts w:ascii="Times New Roman" w:hAnsi="Times New Roman" w:cs="Times New Roman"/>
        </w:rPr>
      </w:pPr>
    </w:p>
    <w:p w14:paraId="5E35511E" w14:textId="68A09C95" w:rsidR="00915CF6" w:rsidRPr="00D06A10" w:rsidRDefault="002A02B1" w:rsidP="00D06A10">
      <w:pPr>
        <w:spacing w:after="0" w:line="240" w:lineRule="auto"/>
        <w:rPr>
          <w:rFonts w:ascii="Times New Roman" w:hAnsi="Times New Roman" w:cs="Times New Roman"/>
          <w:color w:val="333333"/>
          <w:shd w:val="clear" w:color="auto" w:fill="FFFFFF"/>
          <w:lang w:val="fr-FR"/>
        </w:rPr>
      </w:pPr>
      <w:proofErr w:type="spellStart"/>
      <w:r w:rsidRPr="00D06A10">
        <w:rPr>
          <w:rFonts w:ascii="Times New Roman" w:hAnsi="Times New Roman" w:cs="Times New Roman"/>
          <w:lang w:val="fr-FR"/>
        </w:rPr>
        <w:t>Thank</w:t>
      </w:r>
      <w:proofErr w:type="spellEnd"/>
      <w:r w:rsidRPr="00D06A10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D06A10">
        <w:rPr>
          <w:rFonts w:ascii="Times New Roman" w:hAnsi="Times New Roman" w:cs="Times New Roman"/>
          <w:lang w:val="fr-FR"/>
        </w:rPr>
        <w:t>you</w:t>
      </w:r>
      <w:proofErr w:type="spellEnd"/>
      <w:r w:rsidRPr="00D06A10">
        <w:rPr>
          <w:rFonts w:ascii="Times New Roman" w:hAnsi="Times New Roman" w:cs="Times New Roman"/>
          <w:lang w:val="fr-FR"/>
        </w:rPr>
        <w:t>.</w:t>
      </w:r>
    </w:p>
    <w:sectPr w:rsidR="00915CF6" w:rsidRPr="00D06A1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1DD484" w14:textId="77777777" w:rsidR="00FC41E6" w:rsidRDefault="00FC41E6" w:rsidP="008A2A21">
      <w:pPr>
        <w:spacing w:after="0" w:line="240" w:lineRule="auto"/>
      </w:pPr>
      <w:r>
        <w:separator/>
      </w:r>
    </w:p>
  </w:endnote>
  <w:endnote w:type="continuationSeparator" w:id="0">
    <w:p w14:paraId="7D59D43C" w14:textId="77777777" w:rsidR="00FC41E6" w:rsidRDefault="00FC41E6" w:rsidP="008A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20685841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</w:rPr>
    </w:sdtEndPr>
    <w:sdtContent>
      <w:p w14:paraId="3E130FF4" w14:textId="5556BEC0" w:rsidR="008A2A21" w:rsidRPr="00287AEF" w:rsidRDefault="001B6510" w:rsidP="00287AEF">
        <w:pPr>
          <w:pStyle w:val="Pieddepage"/>
          <w:jc w:val="center"/>
          <w:rPr>
            <w:rFonts w:asciiTheme="majorBidi" w:hAnsiTheme="majorBidi" w:cstheme="majorBidi"/>
          </w:rPr>
        </w:pPr>
        <w:r w:rsidRPr="00287AEF">
          <w:rPr>
            <w:rFonts w:asciiTheme="majorBidi" w:hAnsiTheme="majorBidi" w:cstheme="majorBidi"/>
          </w:rPr>
          <w:fldChar w:fldCharType="begin"/>
        </w:r>
        <w:r w:rsidRPr="00287AEF">
          <w:rPr>
            <w:rFonts w:asciiTheme="majorBidi" w:hAnsiTheme="majorBidi" w:cstheme="majorBidi"/>
          </w:rPr>
          <w:instrText xml:space="preserve"> PAGE   \* MERGEFORMAT </w:instrText>
        </w:r>
        <w:r w:rsidRPr="00287AEF">
          <w:rPr>
            <w:rFonts w:asciiTheme="majorBidi" w:hAnsiTheme="majorBidi" w:cstheme="majorBidi"/>
          </w:rPr>
          <w:fldChar w:fldCharType="separate"/>
        </w:r>
        <w:r w:rsidRPr="00287AEF">
          <w:rPr>
            <w:rFonts w:asciiTheme="majorBidi" w:hAnsiTheme="majorBidi" w:cstheme="majorBidi"/>
            <w:noProof/>
          </w:rPr>
          <w:t>2</w:t>
        </w:r>
        <w:r w:rsidRPr="00287AEF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3A634" w14:textId="77777777" w:rsidR="00FC41E6" w:rsidRDefault="00FC41E6" w:rsidP="008A2A21">
      <w:pPr>
        <w:spacing w:after="0" w:line="240" w:lineRule="auto"/>
      </w:pPr>
      <w:r>
        <w:separator/>
      </w:r>
    </w:p>
  </w:footnote>
  <w:footnote w:type="continuationSeparator" w:id="0">
    <w:p w14:paraId="7F1CD551" w14:textId="77777777" w:rsidR="00FC41E6" w:rsidRDefault="00FC41E6" w:rsidP="008A2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9C3C5A"/>
    <w:multiLevelType w:val="hybridMultilevel"/>
    <w:tmpl w:val="0B64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856348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F54"/>
    <w:rsid w:val="000012CF"/>
    <w:rsid w:val="00001334"/>
    <w:rsid w:val="00001439"/>
    <w:rsid w:val="00005D35"/>
    <w:rsid w:val="000076FA"/>
    <w:rsid w:val="00011C74"/>
    <w:rsid w:val="000165E7"/>
    <w:rsid w:val="00020659"/>
    <w:rsid w:val="00027475"/>
    <w:rsid w:val="00027ED3"/>
    <w:rsid w:val="00030B5F"/>
    <w:rsid w:val="00031268"/>
    <w:rsid w:val="000328BF"/>
    <w:rsid w:val="00032DB8"/>
    <w:rsid w:val="00033DAA"/>
    <w:rsid w:val="000341BC"/>
    <w:rsid w:val="00035578"/>
    <w:rsid w:val="000368C9"/>
    <w:rsid w:val="00036F97"/>
    <w:rsid w:val="00042A4A"/>
    <w:rsid w:val="00043A0B"/>
    <w:rsid w:val="00044997"/>
    <w:rsid w:val="00046632"/>
    <w:rsid w:val="00047FEB"/>
    <w:rsid w:val="000503C2"/>
    <w:rsid w:val="00053207"/>
    <w:rsid w:val="000532C6"/>
    <w:rsid w:val="00053AD0"/>
    <w:rsid w:val="00055571"/>
    <w:rsid w:val="00060F84"/>
    <w:rsid w:val="000619AF"/>
    <w:rsid w:val="00061E3A"/>
    <w:rsid w:val="0006331A"/>
    <w:rsid w:val="00067113"/>
    <w:rsid w:val="00067282"/>
    <w:rsid w:val="00070C2E"/>
    <w:rsid w:val="00071F3C"/>
    <w:rsid w:val="000737AD"/>
    <w:rsid w:val="00077113"/>
    <w:rsid w:val="000771EC"/>
    <w:rsid w:val="00080637"/>
    <w:rsid w:val="000809FF"/>
    <w:rsid w:val="0008616D"/>
    <w:rsid w:val="0008753A"/>
    <w:rsid w:val="000907AE"/>
    <w:rsid w:val="0009094D"/>
    <w:rsid w:val="00091888"/>
    <w:rsid w:val="00092581"/>
    <w:rsid w:val="000925BD"/>
    <w:rsid w:val="00093C10"/>
    <w:rsid w:val="000951BF"/>
    <w:rsid w:val="00096E04"/>
    <w:rsid w:val="000A231B"/>
    <w:rsid w:val="000A3AEC"/>
    <w:rsid w:val="000A5C8B"/>
    <w:rsid w:val="000A5F31"/>
    <w:rsid w:val="000B58CC"/>
    <w:rsid w:val="000B7509"/>
    <w:rsid w:val="000C225B"/>
    <w:rsid w:val="000C49C3"/>
    <w:rsid w:val="000D03D0"/>
    <w:rsid w:val="000D13C6"/>
    <w:rsid w:val="000D25BE"/>
    <w:rsid w:val="000D347C"/>
    <w:rsid w:val="000D3564"/>
    <w:rsid w:val="000D4B21"/>
    <w:rsid w:val="000E018C"/>
    <w:rsid w:val="000E241C"/>
    <w:rsid w:val="000E4014"/>
    <w:rsid w:val="000E4E6D"/>
    <w:rsid w:val="000F050D"/>
    <w:rsid w:val="000F094F"/>
    <w:rsid w:val="00102389"/>
    <w:rsid w:val="00102C3E"/>
    <w:rsid w:val="001048DD"/>
    <w:rsid w:val="001052B8"/>
    <w:rsid w:val="00105ECE"/>
    <w:rsid w:val="00110D87"/>
    <w:rsid w:val="00111C4C"/>
    <w:rsid w:val="00111D0F"/>
    <w:rsid w:val="00117B76"/>
    <w:rsid w:val="00120E88"/>
    <w:rsid w:val="00125C45"/>
    <w:rsid w:val="00127EED"/>
    <w:rsid w:val="00141721"/>
    <w:rsid w:val="00142B98"/>
    <w:rsid w:val="00142F7C"/>
    <w:rsid w:val="001440E2"/>
    <w:rsid w:val="00144AC8"/>
    <w:rsid w:val="001451F4"/>
    <w:rsid w:val="00151C61"/>
    <w:rsid w:val="001537EC"/>
    <w:rsid w:val="001549AA"/>
    <w:rsid w:val="00161E9D"/>
    <w:rsid w:val="00162FC9"/>
    <w:rsid w:val="00164532"/>
    <w:rsid w:val="0016665F"/>
    <w:rsid w:val="00166B92"/>
    <w:rsid w:val="001750D3"/>
    <w:rsid w:val="00180F66"/>
    <w:rsid w:val="00183BAF"/>
    <w:rsid w:val="00184F54"/>
    <w:rsid w:val="0018513F"/>
    <w:rsid w:val="00186496"/>
    <w:rsid w:val="001954B8"/>
    <w:rsid w:val="001968B1"/>
    <w:rsid w:val="001A22E9"/>
    <w:rsid w:val="001A576E"/>
    <w:rsid w:val="001A6869"/>
    <w:rsid w:val="001B38F0"/>
    <w:rsid w:val="001B5F8F"/>
    <w:rsid w:val="001B6510"/>
    <w:rsid w:val="001B72FC"/>
    <w:rsid w:val="001C168A"/>
    <w:rsid w:val="001C3666"/>
    <w:rsid w:val="001C4B7B"/>
    <w:rsid w:val="001D2485"/>
    <w:rsid w:val="001D77A1"/>
    <w:rsid w:val="001D7FF8"/>
    <w:rsid w:val="001E11C8"/>
    <w:rsid w:val="001E5200"/>
    <w:rsid w:val="001E5A03"/>
    <w:rsid w:val="001F450E"/>
    <w:rsid w:val="001F6CC6"/>
    <w:rsid w:val="00202611"/>
    <w:rsid w:val="00205C07"/>
    <w:rsid w:val="00205DD5"/>
    <w:rsid w:val="00206E32"/>
    <w:rsid w:val="00221C09"/>
    <w:rsid w:val="002334C4"/>
    <w:rsid w:val="0023399F"/>
    <w:rsid w:val="00237F98"/>
    <w:rsid w:val="00244031"/>
    <w:rsid w:val="002440F0"/>
    <w:rsid w:val="00244421"/>
    <w:rsid w:val="00246B49"/>
    <w:rsid w:val="00252497"/>
    <w:rsid w:val="0025384C"/>
    <w:rsid w:val="0026006B"/>
    <w:rsid w:val="00260154"/>
    <w:rsid w:val="00261B69"/>
    <w:rsid w:val="00261C02"/>
    <w:rsid w:val="00262002"/>
    <w:rsid w:val="00262CBB"/>
    <w:rsid w:val="00263047"/>
    <w:rsid w:val="00274590"/>
    <w:rsid w:val="00275B02"/>
    <w:rsid w:val="002777EC"/>
    <w:rsid w:val="0028034A"/>
    <w:rsid w:val="00281762"/>
    <w:rsid w:val="00283772"/>
    <w:rsid w:val="00283E49"/>
    <w:rsid w:val="00287AEF"/>
    <w:rsid w:val="0029071B"/>
    <w:rsid w:val="00290BCE"/>
    <w:rsid w:val="0029297F"/>
    <w:rsid w:val="00295AFA"/>
    <w:rsid w:val="00296450"/>
    <w:rsid w:val="00296C88"/>
    <w:rsid w:val="002A02B1"/>
    <w:rsid w:val="002B1681"/>
    <w:rsid w:val="002B4B85"/>
    <w:rsid w:val="002C0666"/>
    <w:rsid w:val="002C285D"/>
    <w:rsid w:val="002D0BCB"/>
    <w:rsid w:val="002D3B28"/>
    <w:rsid w:val="002D528E"/>
    <w:rsid w:val="002E1E51"/>
    <w:rsid w:val="002E35B7"/>
    <w:rsid w:val="002E596A"/>
    <w:rsid w:val="002F1DD0"/>
    <w:rsid w:val="002F2934"/>
    <w:rsid w:val="002F5BD5"/>
    <w:rsid w:val="00302283"/>
    <w:rsid w:val="00302493"/>
    <w:rsid w:val="00303804"/>
    <w:rsid w:val="003045F6"/>
    <w:rsid w:val="0030639A"/>
    <w:rsid w:val="0031077D"/>
    <w:rsid w:val="00312BF8"/>
    <w:rsid w:val="003131B7"/>
    <w:rsid w:val="00314378"/>
    <w:rsid w:val="00314DA0"/>
    <w:rsid w:val="00317A99"/>
    <w:rsid w:val="00323E3F"/>
    <w:rsid w:val="00331670"/>
    <w:rsid w:val="00331B0B"/>
    <w:rsid w:val="003323AB"/>
    <w:rsid w:val="003350CE"/>
    <w:rsid w:val="00335CB2"/>
    <w:rsid w:val="00336DDE"/>
    <w:rsid w:val="00337996"/>
    <w:rsid w:val="0034316D"/>
    <w:rsid w:val="0034538A"/>
    <w:rsid w:val="00345689"/>
    <w:rsid w:val="00350E22"/>
    <w:rsid w:val="003569A2"/>
    <w:rsid w:val="00356B95"/>
    <w:rsid w:val="0035748D"/>
    <w:rsid w:val="003624BD"/>
    <w:rsid w:val="003673AE"/>
    <w:rsid w:val="003763D3"/>
    <w:rsid w:val="003764AC"/>
    <w:rsid w:val="00380E73"/>
    <w:rsid w:val="00382518"/>
    <w:rsid w:val="003878AB"/>
    <w:rsid w:val="0039420D"/>
    <w:rsid w:val="00397102"/>
    <w:rsid w:val="003A3844"/>
    <w:rsid w:val="003A3DF2"/>
    <w:rsid w:val="003A52FD"/>
    <w:rsid w:val="003A7BF9"/>
    <w:rsid w:val="003B090B"/>
    <w:rsid w:val="003B0989"/>
    <w:rsid w:val="003B2193"/>
    <w:rsid w:val="003B416B"/>
    <w:rsid w:val="003B4422"/>
    <w:rsid w:val="003B49D3"/>
    <w:rsid w:val="003B5DF6"/>
    <w:rsid w:val="003B7907"/>
    <w:rsid w:val="003C20FA"/>
    <w:rsid w:val="003C4013"/>
    <w:rsid w:val="003C5D3C"/>
    <w:rsid w:val="003D46E0"/>
    <w:rsid w:val="003D6242"/>
    <w:rsid w:val="003D633C"/>
    <w:rsid w:val="003D673C"/>
    <w:rsid w:val="003D6D21"/>
    <w:rsid w:val="003E0352"/>
    <w:rsid w:val="003E49A7"/>
    <w:rsid w:val="003E57E0"/>
    <w:rsid w:val="003E6DFE"/>
    <w:rsid w:val="003F1B8C"/>
    <w:rsid w:val="003F538F"/>
    <w:rsid w:val="003F67A9"/>
    <w:rsid w:val="003F728E"/>
    <w:rsid w:val="00405A99"/>
    <w:rsid w:val="00405BD6"/>
    <w:rsid w:val="00406E30"/>
    <w:rsid w:val="00406E7C"/>
    <w:rsid w:val="00407613"/>
    <w:rsid w:val="00413F22"/>
    <w:rsid w:val="00420D2E"/>
    <w:rsid w:val="0042157F"/>
    <w:rsid w:val="004241EF"/>
    <w:rsid w:val="00425CA8"/>
    <w:rsid w:val="0042658C"/>
    <w:rsid w:val="00430ECD"/>
    <w:rsid w:val="00432BE1"/>
    <w:rsid w:val="00434E87"/>
    <w:rsid w:val="00436E89"/>
    <w:rsid w:val="00440E66"/>
    <w:rsid w:val="0045135F"/>
    <w:rsid w:val="004527CB"/>
    <w:rsid w:val="00453D2E"/>
    <w:rsid w:val="004608D2"/>
    <w:rsid w:val="004630F6"/>
    <w:rsid w:val="00470EF5"/>
    <w:rsid w:val="00477D75"/>
    <w:rsid w:val="00480A23"/>
    <w:rsid w:val="00480ED8"/>
    <w:rsid w:val="00480F04"/>
    <w:rsid w:val="004815E4"/>
    <w:rsid w:val="004832EC"/>
    <w:rsid w:val="00485E47"/>
    <w:rsid w:val="00485F1E"/>
    <w:rsid w:val="00495ADA"/>
    <w:rsid w:val="004A1BF4"/>
    <w:rsid w:val="004A4091"/>
    <w:rsid w:val="004B245B"/>
    <w:rsid w:val="004B457A"/>
    <w:rsid w:val="004B70D4"/>
    <w:rsid w:val="004C1FF9"/>
    <w:rsid w:val="004C2FC5"/>
    <w:rsid w:val="004C50A8"/>
    <w:rsid w:val="004D1B28"/>
    <w:rsid w:val="004D2960"/>
    <w:rsid w:val="004D36F9"/>
    <w:rsid w:val="004D5111"/>
    <w:rsid w:val="004D68EA"/>
    <w:rsid w:val="004D70B7"/>
    <w:rsid w:val="004D738B"/>
    <w:rsid w:val="004E0B06"/>
    <w:rsid w:val="004E0C55"/>
    <w:rsid w:val="004E257C"/>
    <w:rsid w:val="004E3503"/>
    <w:rsid w:val="004E37FD"/>
    <w:rsid w:val="004F2B8B"/>
    <w:rsid w:val="004F746C"/>
    <w:rsid w:val="004F77A6"/>
    <w:rsid w:val="005003D9"/>
    <w:rsid w:val="005008B9"/>
    <w:rsid w:val="00501004"/>
    <w:rsid w:val="00501234"/>
    <w:rsid w:val="00501E75"/>
    <w:rsid w:val="00504B35"/>
    <w:rsid w:val="00507713"/>
    <w:rsid w:val="00511390"/>
    <w:rsid w:val="005118B6"/>
    <w:rsid w:val="00514D4E"/>
    <w:rsid w:val="00516664"/>
    <w:rsid w:val="00522332"/>
    <w:rsid w:val="00525232"/>
    <w:rsid w:val="00526723"/>
    <w:rsid w:val="00527DF9"/>
    <w:rsid w:val="0053036E"/>
    <w:rsid w:val="00531BA8"/>
    <w:rsid w:val="00531FF6"/>
    <w:rsid w:val="00532ADC"/>
    <w:rsid w:val="00535BB5"/>
    <w:rsid w:val="00536343"/>
    <w:rsid w:val="0054065B"/>
    <w:rsid w:val="00542F3D"/>
    <w:rsid w:val="005443CF"/>
    <w:rsid w:val="00550500"/>
    <w:rsid w:val="005508BB"/>
    <w:rsid w:val="00560FD4"/>
    <w:rsid w:val="005622E0"/>
    <w:rsid w:val="0056359A"/>
    <w:rsid w:val="00563878"/>
    <w:rsid w:val="00563FBC"/>
    <w:rsid w:val="00570484"/>
    <w:rsid w:val="005714FD"/>
    <w:rsid w:val="0057215B"/>
    <w:rsid w:val="005731E2"/>
    <w:rsid w:val="00574449"/>
    <w:rsid w:val="00576250"/>
    <w:rsid w:val="00577B93"/>
    <w:rsid w:val="00581794"/>
    <w:rsid w:val="005911FE"/>
    <w:rsid w:val="005914DB"/>
    <w:rsid w:val="005923A8"/>
    <w:rsid w:val="00597719"/>
    <w:rsid w:val="005A02AE"/>
    <w:rsid w:val="005A0968"/>
    <w:rsid w:val="005A1929"/>
    <w:rsid w:val="005A1D7D"/>
    <w:rsid w:val="005A2DCB"/>
    <w:rsid w:val="005B1429"/>
    <w:rsid w:val="005B2687"/>
    <w:rsid w:val="005B2729"/>
    <w:rsid w:val="005B53CF"/>
    <w:rsid w:val="005C09D5"/>
    <w:rsid w:val="005C4879"/>
    <w:rsid w:val="005C7550"/>
    <w:rsid w:val="005D15D9"/>
    <w:rsid w:val="005D2DDC"/>
    <w:rsid w:val="005D4E7D"/>
    <w:rsid w:val="005D54DB"/>
    <w:rsid w:val="005E3989"/>
    <w:rsid w:val="005F1975"/>
    <w:rsid w:val="005F2155"/>
    <w:rsid w:val="005F3014"/>
    <w:rsid w:val="005F7705"/>
    <w:rsid w:val="00600A92"/>
    <w:rsid w:val="006033B8"/>
    <w:rsid w:val="00603A5E"/>
    <w:rsid w:val="0061022D"/>
    <w:rsid w:val="00610B1A"/>
    <w:rsid w:val="00615059"/>
    <w:rsid w:val="00615451"/>
    <w:rsid w:val="00616E7A"/>
    <w:rsid w:val="0062181D"/>
    <w:rsid w:val="00622427"/>
    <w:rsid w:val="006224B5"/>
    <w:rsid w:val="0063006E"/>
    <w:rsid w:val="00631AE5"/>
    <w:rsid w:val="00632302"/>
    <w:rsid w:val="00632859"/>
    <w:rsid w:val="006368B8"/>
    <w:rsid w:val="0063710F"/>
    <w:rsid w:val="00640BAC"/>
    <w:rsid w:val="00641900"/>
    <w:rsid w:val="00642F57"/>
    <w:rsid w:val="00650688"/>
    <w:rsid w:val="00650D9A"/>
    <w:rsid w:val="00651C21"/>
    <w:rsid w:val="00653E32"/>
    <w:rsid w:val="0065523A"/>
    <w:rsid w:val="00655ED4"/>
    <w:rsid w:val="00661B2B"/>
    <w:rsid w:val="006620B9"/>
    <w:rsid w:val="00663530"/>
    <w:rsid w:val="006655B1"/>
    <w:rsid w:val="006659E6"/>
    <w:rsid w:val="00670B86"/>
    <w:rsid w:val="00671A3E"/>
    <w:rsid w:val="0067340C"/>
    <w:rsid w:val="0067399D"/>
    <w:rsid w:val="006741F1"/>
    <w:rsid w:val="0067601A"/>
    <w:rsid w:val="006961E8"/>
    <w:rsid w:val="006A0DD6"/>
    <w:rsid w:val="006A2C29"/>
    <w:rsid w:val="006A5B79"/>
    <w:rsid w:val="006A5DC9"/>
    <w:rsid w:val="006A6D00"/>
    <w:rsid w:val="006A7193"/>
    <w:rsid w:val="006B5BBC"/>
    <w:rsid w:val="006C3C4A"/>
    <w:rsid w:val="006C3C77"/>
    <w:rsid w:val="006C3F14"/>
    <w:rsid w:val="006C4473"/>
    <w:rsid w:val="006C5FBF"/>
    <w:rsid w:val="006D28D7"/>
    <w:rsid w:val="006D2FCD"/>
    <w:rsid w:val="006D5358"/>
    <w:rsid w:val="006D5F7D"/>
    <w:rsid w:val="006D5FA0"/>
    <w:rsid w:val="006E2765"/>
    <w:rsid w:val="006E6050"/>
    <w:rsid w:val="006F002E"/>
    <w:rsid w:val="006F11CC"/>
    <w:rsid w:val="006F1D76"/>
    <w:rsid w:val="006F641E"/>
    <w:rsid w:val="006F68A9"/>
    <w:rsid w:val="0070016E"/>
    <w:rsid w:val="00704B65"/>
    <w:rsid w:val="00706571"/>
    <w:rsid w:val="00713445"/>
    <w:rsid w:val="0071571D"/>
    <w:rsid w:val="00722D8E"/>
    <w:rsid w:val="0072324D"/>
    <w:rsid w:val="00723F7F"/>
    <w:rsid w:val="00724024"/>
    <w:rsid w:val="00724232"/>
    <w:rsid w:val="00724E71"/>
    <w:rsid w:val="0072742E"/>
    <w:rsid w:val="007278B1"/>
    <w:rsid w:val="00727B12"/>
    <w:rsid w:val="00730ACF"/>
    <w:rsid w:val="00734D40"/>
    <w:rsid w:val="00735E51"/>
    <w:rsid w:val="00740E93"/>
    <w:rsid w:val="00743D3F"/>
    <w:rsid w:val="00744B8E"/>
    <w:rsid w:val="007545C9"/>
    <w:rsid w:val="00755546"/>
    <w:rsid w:val="0076260E"/>
    <w:rsid w:val="0076288B"/>
    <w:rsid w:val="007631B2"/>
    <w:rsid w:val="007659FE"/>
    <w:rsid w:val="00766652"/>
    <w:rsid w:val="00766CC9"/>
    <w:rsid w:val="00774D31"/>
    <w:rsid w:val="0077547D"/>
    <w:rsid w:val="00775FFE"/>
    <w:rsid w:val="00781B5F"/>
    <w:rsid w:val="00781CE1"/>
    <w:rsid w:val="00781FB4"/>
    <w:rsid w:val="0078264F"/>
    <w:rsid w:val="0078266B"/>
    <w:rsid w:val="00782ADC"/>
    <w:rsid w:val="00783DD3"/>
    <w:rsid w:val="007840E1"/>
    <w:rsid w:val="00784EFA"/>
    <w:rsid w:val="007925B2"/>
    <w:rsid w:val="007928D0"/>
    <w:rsid w:val="0079472B"/>
    <w:rsid w:val="00794A7A"/>
    <w:rsid w:val="00797365"/>
    <w:rsid w:val="007A22F6"/>
    <w:rsid w:val="007A2436"/>
    <w:rsid w:val="007B2B38"/>
    <w:rsid w:val="007B3A7F"/>
    <w:rsid w:val="007B4323"/>
    <w:rsid w:val="007B5187"/>
    <w:rsid w:val="007C0387"/>
    <w:rsid w:val="007C42D4"/>
    <w:rsid w:val="007C52A4"/>
    <w:rsid w:val="007C53E2"/>
    <w:rsid w:val="007D072D"/>
    <w:rsid w:val="007D3E5C"/>
    <w:rsid w:val="007D3F31"/>
    <w:rsid w:val="007E2CA0"/>
    <w:rsid w:val="007E32D3"/>
    <w:rsid w:val="007E59E9"/>
    <w:rsid w:val="007F0F31"/>
    <w:rsid w:val="007F1FA5"/>
    <w:rsid w:val="007F5613"/>
    <w:rsid w:val="008028FC"/>
    <w:rsid w:val="0080380C"/>
    <w:rsid w:val="008053EF"/>
    <w:rsid w:val="00807E40"/>
    <w:rsid w:val="00811229"/>
    <w:rsid w:val="00813C9D"/>
    <w:rsid w:val="00813D29"/>
    <w:rsid w:val="00826004"/>
    <w:rsid w:val="00831266"/>
    <w:rsid w:val="00833501"/>
    <w:rsid w:val="00834C6E"/>
    <w:rsid w:val="00837F32"/>
    <w:rsid w:val="008401D7"/>
    <w:rsid w:val="00841C5E"/>
    <w:rsid w:val="008426F8"/>
    <w:rsid w:val="00845E58"/>
    <w:rsid w:val="00847B84"/>
    <w:rsid w:val="00850635"/>
    <w:rsid w:val="00853925"/>
    <w:rsid w:val="00853CF8"/>
    <w:rsid w:val="00854864"/>
    <w:rsid w:val="00856478"/>
    <w:rsid w:val="008606EF"/>
    <w:rsid w:val="00860BFC"/>
    <w:rsid w:val="0086146F"/>
    <w:rsid w:val="00862B5F"/>
    <w:rsid w:val="008663A0"/>
    <w:rsid w:val="008674E5"/>
    <w:rsid w:val="008733FA"/>
    <w:rsid w:val="00874EB4"/>
    <w:rsid w:val="00877339"/>
    <w:rsid w:val="00884A04"/>
    <w:rsid w:val="008859CE"/>
    <w:rsid w:val="0089080D"/>
    <w:rsid w:val="008973B3"/>
    <w:rsid w:val="008A02FA"/>
    <w:rsid w:val="008A2A21"/>
    <w:rsid w:val="008A3C05"/>
    <w:rsid w:val="008A5790"/>
    <w:rsid w:val="008C1DD0"/>
    <w:rsid w:val="008C1FB7"/>
    <w:rsid w:val="008C5913"/>
    <w:rsid w:val="008D3715"/>
    <w:rsid w:val="008D3D36"/>
    <w:rsid w:val="008D7061"/>
    <w:rsid w:val="008E0219"/>
    <w:rsid w:val="008E0EB0"/>
    <w:rsid w:val="008E10BA"/>
    <w:rsid w:val="008E2FD2"/>
    <w:rsid w:val="008E5515"/>
    <w:rsid w:val="008E72FF"/>
    <w:rsid w:val="008E7A7B"/>
    <w:rsid w:val="008F44FA"/>
    <w:rsid w:val="008F5DDE"/>
    <w:rsid w:val="008F7882"/>
    <w:rsid w:val="008F7FEB"/>
    <w:rsid w:val="00901188"/>
    <w:rsid w:val="00901B86"/>
    <w:rsid w:val="009136E0"/>
    <w:rsid w:val="00915534"/>
    <w:rsid w:val="00915CF6"/>
    <w:rsid w:val="0092072E"/>
    <w:rsid w:val="009242F8"/>
    <w:rsid w:val="00925AA5"/>
    <w:rsid w:val="0092642E"/>
    <w:rsid w:val="00931B3B"/>
    <w:rsid w:val="0094048A"/>
    <w:rsid w:val="00940CF7"/>
    <w:rsid w:val="00945755"/>
    <w:rsid w:val="0095032F"/>
    <w:rsid w:val="00951A3D"/>
    <w:rsid w:val="00951E9F"/>
    <w:rsid w:val="0095250F"/>
    <w:rsid w:val="00953073"/>
    <w:rsid w:val="009564DE"/>
    <w:rsid w:val="00956F88"/>
    <w:rsid w:val="0096101B"/>
    <w:rsid w:val="00961BDF"/>
    <w:rsid w:val="009629DC"/>
    <w:rsid w:val="00963331"/>
    <w:rsid w:val="00963712"/>
    <w:rsid w:val="00963AC8"/>
    <w:rsid w:val="009648CB"/>
    <w:rsid w:val="00971A95"/>
    <w:rsid w:val="00974B3C"/>
    <w:rsid w:val="00976FAA"/>
    <w:rsid w:val="00980C1E"/>
    <w:rsid w:val="009813C1"/>
    <w:rsid w:val="00982770"/>
    <w:rsid w:val="00982926"/>
    <w:rsid w:val="00982FC1"/>
    <w:rsid w:val="00984DBE"/>
    <w:rsid w:val="00984F72"/>
    <w:rsid w:val="00985B04"/>
    <w:rsid w:val="00986B09"/>
    <w:rsid w:val="00992B88"/>
    <w:rsid w:val="00992D7D"/>
    <w:rsid w:val="009949B9"/>
    <w:rsid w:val="00995C25"/>
    <w:rsid w:val="0099643E"/>
    <w:rsid w:val="009A0284"/>
    <w:rsid w:val="009A17E2"/>
    <w:rsid w:val="009A7770"/>
    <w:rsid w:val="009B391E"/>
    <w:rsid w:val="009B617D"/>
    <w:rsid w:val="009B61F6"/>
    <w:rsid w:val="009B6B80"/>
    <w:rsid w:val="009B7D69"/>
    <w:rsid w:val="009C1D63"/>
    <w:rsid w:val="009C2839"/>
    <w:rsid w:val="009C4C3B"/>
    <w:rsid w:val="009D0697"/>
    <w:rsid w:val="009D125D"/>
    <w:rsid w:val="009D30E1"/>
    <w:rsid w:val="009D4536"/>
    <w:rsid w:val="009E0172"/>
    <w:rsid w:val="009E5669"/>
    <w:rsid w:val="009E5692"/>
    <w:rsid w:val="009E7812"/>
    <w:rsid w:val="009F250A"/>
    <w:rsid w:val="009F6C34"/>
    <w:rsid w:val="00A00D8A"/>
    <w:rsid w:val="00A040D2"/>
    <w:rsid w:val="00A14EAF"/>
    <w:rsid w:val="00A167A5"/>
    <w:rsid w:val="00A231C4"/>
    <w:rsid w:val="00A30C50"/>
    <w:rsid w:val="00A321E0"/>
    <w:rsid w:val="00A344B7"/>
    <w:rsid w:val="00A36154"/>
    <w:rsid w:val="00A37EEC"/>
    <w:rsid w:val="00A40FA0"/>
    <w:rsid w:val="00A427FF"/>
    <w:rsid w:val="00A4639E"/>
    <w:rsid w:val="00A465E9"/>
    <w:rsid w:val="00A46868"/>
    <w:rsid w:val="00A46D57"/>
    <w:rsid w:val="00A51983"/>
    <w:rsid w:val="00A5322B"/>
    <w:rsid w:val="00A54B58"/>
    <w:rsid w:val="00A568DF"/>
    <w:rsid w:val="00A61ABB"/>
    <w:rsid w:val="00A735BE"/>
    <w:rsid w:val="00A7556D"/>
    <w:rsid w:val="00A76065"/>
    <w:rsid w:val="00A817B0"/>
    <w:rsid w:val="00A83C39"/>
    <w:rsid w:val="00A95694"/>
    <w:rsid w:val="00A95D85"/>
    <w:rsid w:val="00A973FB"/>
    <w:rsid w:val="00AA491F"/>
    <w:rsid w:val="00AA576C"/>
    <w:rsid w:val="00AA694F"/>
    <w:rsid w:val="00AB48A0"/>
    <w:rsid w:val="00AB61D5"/>
    <w:rsid w:val="00AC0889"/>
    <w:rsid w:val="00AC09D7"/>
    <w:rsid w:val="00AC50BB"/>
    <w:rsid w:val="00AC768A"/>
    <w:rsid w:val="00AD0CC8"/>
    <w:rsid w:val="00AD0DF3"/>
    <w:rsid w:val="00AD1F7C"/>
    <w:rsid w:val="00AD66F9"/>
    <w:rsid w:val="00AD6D0D"/>
    <w:rsid w:val="00AF36DB"/>
    <w:rsid w:val="00AF4B84"/>
    <w:rsid w:val="00B00CBD"/>
    <w:rsid w:val="00B04447"/>
    <w:rsid w:val="00B047A4"/>
    <w:rsid w:val="00B049A1"/>
    <w:rsid w:val="00B1486B"/>
    <w:rsid w:val="00B14C46"/>
    <w:rsid w:val="00B151D8"/>
    <w:rsid w:val="00B15830"/>
    <w:rsid w:val="00B2693B"/>
    <w:rsid w:val="00B27D4A"/>
    <w:rsid w:val="00B33DDD"/>
    <w:rsid w:val="00B46426"/>
    <w:rsid w:val="00B47C23"/>
    <w:rsid w:val="00B52789"/>
    <w:rsid w:val="00B529BF"/>
    <w:rsid w:val="00B55296"/>
    <w:rsid w:val="00B61674"/>
    <w:rsid w:val="00B61765"/>
    <w:rsid w:val="00B617EE"/>
    <w:rsid w:val="00B63412"/>
    <w:rsid w:val="00B63542"/>
    <w:rsid w:val="00B7502A"/>
    <w:rsid w:val="00B75681"/>
    <w:rsid w:val="00B77E1A"/>
    <w:rsid w:val="00B83DD1"/>
    <w:rsid w:val="00B906BC"/>
    <w:rsid w:val="00B91697"/>
    <w:rsid w:val="00B94B38"/>
    <w:rsid w:val="00B96890"/>
    <w:rsid w:val="00BA36D7"/>
    <w:rsid w:val="00BA4B07"/>
    <w:rsid w:val="00BA55EB"/>
    <w:rsid w:val="00BB4C16"/>
    <w:rsid w:val="00BB6B29"/>
    <w:rsid w:val="00BB759D"/>
    <w:rsid w:val="00BC24A2"/>
    <w:rsid w:val="00BC3D84"/>
    <w:rsid w:val="00BC524E"/>
    <w:rsid w:val="00BC5346"/>
    <w:rsid w:val="00BC6A04"/>
    <w:rsid w:val="00BD0FD2"/>
    <w:rsid w:val="00BD16B8"/>
    <w:rsid w:val="00BE1D76"/>
    <w:rsid w:val="00BE74A1"/>
    <w:rsid w:val="00BF07EC"/>
    <w:rsid w:val="00BF5B12"/>
    <w:rsid w:val="00BF6709"/>
    <w:rsid w:val="00C00896"/>
    <w:rsid w:val="00C049BC"/>
    <w:rsid w:val="00C06EA4"/>
    <w:rsid w:val="00C07B73"/>
    <w:rsid w:val="00C1224C"/>
    <w:rsid w:val="00C158E4"/>
    <w:rsid w:val="00C21782"/>
    <w:rsid w:val="00C25621"/>
    <w:rsid w:val="00C30C95"/>
    <w:rsid w:val="00C313F4"/>
    <w:rsid w:val="00C31F08"/>
    <w:rsid w:val="00C3577B"/>
    <w:rsid w:val="00C37631"/>
    <w:rsid w:val="00C40321"/>
    <w:rsid w:val="00C404FF"/>
    <w:rsid w:val="00C41B23"/>
    <w:rsid w:val="00C43AED"/>
    <w:rsid w:val="00C5020F"/>
    <w:rsid w:val="00C536F2"/>
    <w:rsid w:val="00C53AF4"/>
    <w:rsid w:val="00C5558D"/>
    <w:rsid w:val="00C647C0"/>
    <w:rsid w:val="00C679CE"/>
    <w:rsid w:val="00C71D3E"/>
    <w:rsid w:val="00C74D3F"/>
    <w:rsid w:val="00C751B5"/>
    <w:rsid w:val="00C754F9"/>
    <w:rsid w:val="00C839C1"/>
    <w:rsid w:val="00C84322"/>
    <w:rsid w:val="00C9124A"/>
    <w:rsid w:val="00C91FD0"/>
    <w:rsid w:val="00C92184"/>
    <w:rsid w:val="00CB01C7"/>
    <w:rsid w:val="00CB0834"/>
    <w:rsid w:val="00CB2979"/>
    <w:rsid w:val="00CB3B7D"/>
    <w:rsid w:val="00CB6408"/>
    <w:rsid w:val="00CB76DE"/>
    <w:rsid w:val="00CC07A9"/>
    <w:rsid w:val="00CC0A32"/>
    <w:rsid w:val="00CC1659"/>
    <w:rsid w:val="00CC2854"/>
    <w:rsid w:val="00CC70EA"/>
    <w:rsid w:val="00CD0BA7"/>
    <w:rsid w:val="00CD248E"/>
    <w:rsid w:val="00CE2FCC"/>
    <w:rsid w:val="00CE686A"/>
    <w:rsid w:val="00CF701F"/>
    <w:rsid w:val="00D0528D"/>
    <w:rsid w:val="00D0573B"/>
    <w:rsid w:val="00D06A10"/>
    <w:rsid w:val="00D11192"/>
    <w:rsid w:val="00D12BE1"/>
    <w:rsid w:val="00D12E68"/>
    <w:rsid w:val="00D215B3"/>
    <w:rsid w:val="00D2215E"/>
    <w:rsid w:val="00D32145"/>
    <w:rsid w:val="00D36BAB"/>
    <w:rsid w:val="00D423C9"/>
    <w:rsid w:val="00D42B6C"/>
    <w:rsid w:val="00D55A3E"/>
    <w:rsid w:val="00D56D21"/>
    <w:rsid w:val="00D61A87"/>
    <w:rsid w:val="00D6238D"/>
    <w:rsid w:val="00D73B18"/>
    <w:rsid w:val="00D76BF5"/>
    <w:rsid w:val="00D81BC6"/>
    <w:rsid w:val="00D82AFB"/>
    <w:rsid w:val="00D85166"/>
    <w:rsid w:val="00D86DFD"/>
    <w:rsid w:val="00D90177"/>
    <w:rsid w:val="00D90EDD"/>
    <w:rsid w:val="00D917E7"/>
    <w:rsid w:val="00D9755E"/>
    <w:rsid w:val="00DA1516"/>
    <w:rsid w:val="00DA2608"/>
    <w:rsid w:val="00DA6626"/>
    <w:rsid w:val="00DA6925"/>
    <w:rsid w:val="00DA731A"/>
    <w:rsid w:val="00DB22C4"/>
    <w:rsid w:val="00DB3074"/>
    <w:rsid w:val="00DB64EC"/>
    <w:rsid w:val="00DB7850"/>
    <w:rsid w:val="00DB7F5D"/>
    <w:rsid w:val="00DC1633"/>
    <w:rsid w:val="00DC176E"/>
    <w:rsid w:val="00DC6409"/>
    <w:rsid w:val="00DC69A7"/>
    <w:rsid w:val="00DD07F8"/>
    <w:rsid w:val="00DD082F"/>
    <w:rsid w:val="00DD1FEF"/>
    <w:rsid w:val="00DD36D1"/>
    <w:rsid w:val="00DD3EA6"/>
    <w:rsid w:val="00DD6841"/>
    <w:rsid w:val="00DE0605"/>
    <w:rsid w:val="00DE178D"/>
    <w:rsid w:val="00DE1D3D"/>
    <w:rsid w:val="00DE3C30"/>
    <w:rsid w:val="00DE4E03"/>
    <w:rsid w:val="00DE5F07"/>
    <w:rsid w:val="00DE6066"/>
    <w:rsid w:val="00DF2116"/>
    <w:rsid w:val="00DF7868"/>
    <w:rsid w:val="00E0081E"/>
    <w:rsid w:val="00E0243D"/>
    <w:rsid w:val="00E037CD"/>
    <w:rsid w:val="00E0473E"/>
    <w:rsid w:val="00E128C8"/>
    <w:rsid w:val="00E15D39"/>
    <w:rsid w:val="00E2375B"/>
    <w:rsid w:val="00E30621"/>
    <w:rsid w:val="00E321C2"/>
    <w:rsid w:val="00E33132"/>
    <w:rsid w:val="00E33A17"/>
    <w:rsid w:val="00E341B0"/>
    <w:rsid w:val="00E4261E"/>
    <w:rsid w:val="00E42845"/>
    <w:rsid w:val="00E502FF"/>
    <w:rsid w:val="00E5118C"/>
    <w:rsid w:val="00E51999"/>
    <w:rsid w:val="00E51E5F"/>
    <w:rsid w:val="00E55454"/>
    <w:rsid w:val="00E5568A"/>
    <w:rsid w:val="00E561F6"/>
    <w:rsid w:val="00E5793A"/>
    <w:rsid w:val="00E60723"/>
    <w:rsid w:val="00E63E33"/>
    <w:rsid w:val="00E65EAE"/>
    <w:rsid w:val="00E65F23"/>
    <w:rsid w:val="00E7317E"/>
    <w:rsid w:val="00E736B5"/>
    <w:rsid w:val="00E751D4"/>
    <w:rsid w:val="00E80563"/>
    <w:rsid w:val="00E84028"/>
    <w:rsid w:val="00E92940"/>
    <w:rsid w:val="00E92C0D"/>
    <w:rsid w:val="00E97BCE"/>
    <w:rsid w:val="00EA534D"/>
    <w:rsid w:val="00EB5DC9"/>
    <w:rsid w:val="00EB660E"/>
    <w:rsid w:val="00EC0DF2"/>
    <w:rsid w:val="00EC2440"/>
    <w:rsid w:val="00EC3B35"/>
    <w:rsid w:val="00EC3C55"/>
    <w:rsid w:val="00EC3DB0"/>
    <w:rsid w:val="00ED7F9B"/>
    <w:rsid w:val="00EE1BB6"/>
    <w:rsid w:val="00EE2D56"/>
    <w:rsid w:val="00EE6A12"/>
    <w:rsid w:val="00EF1B88"/>
    <w:rsid w:val="00EF39FC"/>
    <w:rsid w:val="00EF4783"/>
    <w:rsid w:val="00EF4F9C"/>
    <w:rsid w:val="00EF607E"/>
    <w:rsid w:val="00F01034"/>
    <w:rsid w:val="00F05C6A"/>
    <w:rsid w:val="00F13469"/>
    <w:rsid w:val="00F2046F"/>
    <w:rsid w:val="00F219AF"/>
    <w:rsid w:val="00F21B13"/>
    <w:rsid w:val="00F23378"/>
    <w:rsid w:val="00F23E64"/>
    <w:rsid w:val="00F277DE"/>
    <w:rsid w:val="00F32897"/>
    <w:rsid w:val="00F32D35"/>
    <w:rsid w:val="00F37936"/>
    <w:rsid w:val="00F37EAA"/>
    <w:rsid w:val="00F45DDA"/>
    <w:rsid w:val="00F52B65"/>
    <w:rsid w:val="00F54830"/>
    <w:rsid w:val="00F571C5"/>
    <w:rsid w:val="00F601F0"/>
    <w:rsid w:val="00F62B86"/>
    <w:rsid w:val="00F638D6"/>
    <w:rsid w:val="00F75C5A"/>
    <w:rsid w:val="00F77579"/>
    <w:rsid w:val="00F77C43"/>
    <w:rsid w:val="00F805BF"/>
    <w:rsid w:val="00F8677D"/>
    <w:rsid w:val="00F86A4C"/>
    <w:rsid w:val="00F87A05"/>
    <w:rsid w:val="00F9388A"/>
    <w:rsid w:val="00F94962"/>
    <w:rsid w:val="00F976EC"/>
    <w:rsid w:val="00FA3A82"/>
    <w:rsid w:val="00FA5E67"/>
    <w:rsid w:val="00FA745E"/>
    <w:rsid w:val="00FB07B3"/>
    <w:rsid w:val="00FB184D"/>
    <w:rsid w:val="00FB426D"/>
    <w:rsid w:val="00FB630F"/>
    <w:rsid w:val="00FB6568"/>
    <w:rsid w:val="00FC0B86"/>
    <w:rsid w:val="00FC41E6"/>
    <w:rsid w:val="00FC4961"/>
    <w:rsid w:val="00FD00B2"/>
    <w:rsid w:val="00FD4812"/>
    <w:rsid w:val="00FE3D25"/>
    <w:rsid w:val="00FE659F"/>
    <w:rsid w:val="00FE6667"/>
    <w:rsid w:val="00FE7536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1EA0C7"/>
  <w15:chartTrackingRefBased/>
  <w15:docId w15:val="{C6C61619-E697-44AB-93BE-E2967BD0A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84F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84F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84F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84F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84F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84F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84F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84F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84F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84F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84F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84F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84F5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84F5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84F5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84F5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84F5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84F5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84F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84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84F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84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84F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84F5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84F5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84F5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84F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84F5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84F54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0A3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customStyle="1" w:styleId="normaltextrun">
    <w:name w:val="normaltextrun"/>
    <w:basedOn w:val="Policepardfaut"/>
    <w:rsid w:val="000A3AEC"/>
  </w:style>
  <w:style w:type="character" w:customStyle="1" w:styleId="eop">
    <w:name w:val="eop"/>
    <w:basedOn w:val="Policepardfaut"/>
    <w:rsid w:val="000A3AEC"/>
  </w:style>
  <w:style w:type="character" w:styleId="Lienhypertexte">
    <w:name w:val="Hyperlink"/>
    <w:basedOn w:val="Policepardfaut"/>
    <w:uiPriority w:val="99"/>
    <w:unhideWhenUsed/>
    <w:rsid w:val="00FD4812"/>
    <w:rPr>
      <w:color w:val="467886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D4812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A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A2A21"/>
  </w:style>
  <w:style w:type="paragraph" w:styleId="Pieddepage">
    <w:name w:val="footer"/>
    <w:basedOn w:val="Normal"/>
    <w:link w:val="PieddepageCar"/>
    <w:uiPriority w:val="99"/>
    <w:unhideWhenUsed/>
    <w:rsid w:val="008A2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A2A21"/>
  </w:style>
  <w:style w:type="paragraph" w:styleId="Rvision">
    <w:name w:val="Revision"/>
    <w:hidden/>
    <w:uiPriority w:val="99"/>
    <w:semiHidden/>
    <w:rsid w:val="004D738B"/>
    <w:pPr>
      <w:spacing w:after="0" w:line="240" w:lineRule="auto"/>
    </w:pPr>
  </w:style>
  <w:style w:type="paragraph" w:styleId="Commentaire">
    <w:name w:val="annotation text"/>
    <w:basedOn w:val="Normal"/>
    <w:link w:val="CommentaireCar"/>
    <w:uiPriority w:val="99"/>
    <w:unhideWhenUsed/>
    <w:rsid w:val="007973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9736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9736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97365"/>
    <w:rPr>
      <w:b/>
      <w:bCs/>
      <w:sz w:val="20"/>
      <w:szCs w:val="20"/>
    </w:rPr>
  </w:style>
  <w:style w:type="paragraph" w:customStyle="1" w:styleId="xmsolistparagraph">
    <w:name w:val="x_msolistparagraph"/>
    <w:basedOn w:val="Normal"/>
    <w:rsid w:val="006C3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6635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653E32"/>
    <w:rPr>
      <w:color w:val="605E5C"/>
      <w:shd w:val="clear" w:color="auto" w:fill="E1DFDD"/>
    </w:rPr>
  </w:style>
  <w:style w:type="paragraph" w:customStyle="1" w:styleId="Body">
    <w:name w:val="Body"/>
    <w:rsid w:val="008053EF"/>
    <w:pPr>
      <w:pBdr>
        <w:top w:val="nil"/>
        <w:left w:val="nil"/>
        <w:bottom w:val="nil"/>
        <w:right w:val="nil"/>
        <w:between w:val="nil"/>
        <w:bar w:val="nil"/>
      </w:pBd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0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6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9BA3067085DC4495D5B190D039AB55" ma:contentTypeVersion="17" ma:contentTypeDescription="Create a new document." ma:contentTypeScope="" ma:versionID="4a62719043f4dc43085c80a5b43c84ee">
  <xsd:schema xmlns:xsd="http://www.w3.org/2001/XMLSchema" xmlns:xs="http://www.w3.org/2001/XMLSchema" xmlns:p="http://schemas.microsoft.com/office/2006/metadata/properties" xmlns:ns2="9bee2d60-d0fc-4a2a-9ce7-cef361526aa5" xmlns:ns3="54d605fb-ccbc-4292-bafd-bab0290d2a72" xmlns:ns4="985ec44e-1bab-4c0b-9df0-6ba128686fc9" targetNamespace="http://schemas.microsoft.com/office/2006/metadata/properties" ma:root="true" ma:fieldsID="37b5dad8b9b1023dc03cfc191d6b910c" ns2:_="" ns3:_="" ns4:_="">
    <xsd:import namespace="9bee2d60-d0fc-4a2a-9ce7-cef361526aa5"/>
    <xsd:import namespace="54d605fb-ccbc-4292-bafd-bab0290d2a72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e2d60-d0fc-4a2a-9ce7-cef361526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d605fb-ccbc-4292-bafd-bab0290d2a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591e7d8-8c47-4a07-8e60-a48e3e552129}" ma:internalName="TaxCatchAll" ma:showField="CatchAllData" ma:web="54d605fb-ccbc-4292-bafd-bab0290d2a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bee2d60-d0fc-4a2a-9ce7-cef361526aa5">
      <Terms xmlns="http://schemas.microsoft.com/office/infopath/2007/PartnerControls"/>
    </lcf76f155ced4ddcb4097134ff3c332f>
    <TaxCatchAll xmlns="985ec44e-1bab-4c0b-9df0-6ba128686fc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B798C4-3B72-4D09-9765-5A7257C27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e2d60-d0fc-4a2a-9ce7-cef361526aa5"/>
    <ds:schemaRef ds:uri="54d605fb-ccbc-4292-bafd-bab0290d2a72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99107-F667-48D7-BD49-5D6D71DFD2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55C115-9FE9-4FB8-924D-0E0CE670B041}">
  <ds:schemaRefs>
    <ds:schemaRef ds:uri="http://schemas.microsoft.com/office/2006/metadata/properties"/>
    <ds:schemaRef ds:uri="http://schemas.microsoft.com/office/infopath/2007/PartnerControls"/>
    <ds:schemaRef ds:uri="9bee2d60-d0fc-4a2a-9ce7-cef361526aa5"/>
    <ds:schemaRef ds:uri="985ec44e-1bab-4c0b-9df0-6ba128686fc9"/>
  </ds:schemaRefs>
</ds:datastoreItem>
</file>

<file path=customXml/itemProps4.xml><?xml version="1.0" encoding="utf-8"?>
<ds:datastoreItem xmlns:ds="http://schemas.openxmlformats.org/officeDocument/2006/customXml" ds:itemID="{4329A29F-A688-4711-A747-62F44A3E443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1161</Words>
  <Characters>6386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Meremcel Dumaquita</dc:creator>
  <cp:keywords/>
  <dc:description/>
  <cp:lastModifiedBy>Kaouther Bizani</cp:lastModifiedBy>
  <cp:revision>2</cp:revision>
  <cp:lastPrinted>2025-03-14T13:06:00Z</cp:lastPrinted>
  <dcterms:created xsi:type="dcterms:W3CDTF">2025-03-24T21:12:00Z</dcterms:created>
  <dcterms:modified xsi:type="dcterms:W3CDTF">2025-03-24T21:12:00Z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0x010100B09BA3067085DC4495D5B190D039AB55</vt:lpwstr>
  </property>
  <property fmtid="{D5CDD505-2E9C-101B-9397-08002B2CF9AE}" pid="3" name="MediaServiceImageTags">
    <vt:lpwstr/>
  </property>
</Properties>
</file>