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168573" w14:textId="30A60DE4" w:rsidR="00641D27" w:rsidRDefault="00641D27" w:rsidP="00641D27">
      <w:pPr>
        <w:jc w:val="right"/>
        <w:rPr>
          <w:b/>
          <w:bCs/>
          <w:sz w:val="28"/>
          <w:szCs w:val="28"/>
        </w:rPr>
      </w:pPr>
      <w:r w:rsidRPr="00641D27">
        <w:rPr>
          <w:b/>
          <w:bCs/>
          <w:sz w:val="28"/>
          <w:szCs w:val="28"/>
          <w:rtl/>
        </w:rPr>
        <w:t> </w:t>
      </w:r>
    </w:p>
    <w:p w14:paraId="30D567B8" w14:textId="06EBDC82" w:rsidR="00641D27" w:rsidRDefault="006B1DD0" w:rsidP="006B1DD0">
      <w:pPr>
        <w:jc w:val="right"/>
        <w:rPr>
          <w:rFonts w:cs="Arial"/>
          <w:b/>
          <w:bCs/>
          <w:sz w:val="36"/>
          <w:szCs w:val="36"/>
        </w:rPr>
      </w:pPr>
      <w:r w:rsidRPr="006B1DD0">
        <w:rPr>
          <w:rFonts w:cs="Arial"/>
          <w:b/>
          <w:bCs/>
          <w:sz w:val="36"/>
          <w:szCs w:val="36"/>
          <w:rtl/>
        </w:rPr>
        <w:t>بيان صحفي</w:t>
      </w:r>
    </w:p>
    <w:p w14:paraId="49278A84" w14:textId="77777777" w:rsidR="006B1DD0" w:rsidRPr="006B1DD0" w:rsidRDefault="006B1DD0" w:rsidP="006B1DD0">
      <w:pPr>
        <w:jc w:val="right"/>
        <w:rPr>
          <w:b/>
          <w:bCs/>
          <w:sz w:val="36"/>
          <w:szCs w:val="36"/>
        </w:rPr>
      </w:pPr>
    </w:p>
    <w:p w14:paraId="094A6A2C" w14:textId="386D3ED3" w:rsidR="006B1DD0" w:rsidRPr="00641D27" w:rsidRDefault="00641D27" w:rsidP="006B1DD0">
      <w:pPr>
        <w:jc w:val="center"/>
        <w:rPr>
          <w:b/>
          <w:bCs/>
          <w:sz w:val="28"/>
          <w:szCs w:val="28"/>
        </w:rPr>
      </w:pPr>
      <w:r w:rsidRPr="00641D27">
        <w:rPr>
          <w:b/>
          <w:bCs/>
          <w:sz w:val="28"/>
          <w:szCs w:val="28"/>
          <w:rtl/>
        </w:rPr>
        <w:t>المعرض الدولي للكتاب بتونس في دورته 39..</w:t>
      </w:r>
    </w:p>
    <w:p w14:paraId="640A80EA" w14:textId="77777777" w:rsidR="00641D27" w:rsidRPr="00641D27" w:rsidRDefault="00641D27" w:rsidP="00641D27">
      <w:pPr>
        <w:jc w:val="center"/>
        <w:rPr>
          <w:b/>
          <w:bCs/>
          <w:sz w:val="28"/>
          <w:szCs w:val="28"/>
        </w:rPr>
      </w:pPr>
      <w:r w:rsidRPr="00641D27">
        <w:rPr>
          <w:b/>
          <w:bCs/>
          <w:color w:val="0070C0"/>
          <w:sz w:val="28"/>
          <w:szCs w:val="28"/>
          <w:rtl/>
        </w:rPr>
        <w:t>مشاركة فاعلة لمنظمة الامم المتحدة لتعزيز المعرفة والحقوق والتنمية المستدامة</w:t>
      </w:r>
    </w:p>
    <w:p w14:paraId="02007FD5" w14:textId="77777777" w:rsidR="00641D27" w:rsidRPr="00641D27" w:rsidRDefault="00641D27" w:rsidP="00641D27">
      <w:pPr>
        <w:jc w:val="right"/>
        <w:rPr>
          <w:b/>
          <w:bCs/>
          <w:sz w:val="28"/>
          <w:szCs w:val="28"/>
        </w:rPr>
      </w:pPr>
    </w:p>
    <w:p w14:paraId="6834B44A" w14:textId="77777777" w:rsidR="00641D27" w:rsidRPr="00516844" w:rsidRDefault="00641D27" w:rsidP="00516844">
      <w:pPr>
        <w:bidi/>
        <w:rPr>
          <w:sz w:val="28"/>
          <w:szCs w:val="28"/>
          <w:rtl/>
        </w:rPr>
      </w:pPr>
      <w:r w:rsidRPr="00516844">
        <w:rPr>
          <w:sz w:val="28"/>
          <w:szCs w:val="28"/>
          <w:rtl/>
        </w:rPr>
        <w:t>تونس، 25 أفريل 2025 – وفاءً بالتزامها بدعم الثقافة والتعليم والتنمية المستدامة، تشارك منظمة الأمم المتحدة في تونس في الدورة 39 لمعرض الدولي للكتاب، الذي يُقام من 25 أفريل إلى 4 ماي 2025 بقصر المعارض بالكرم.</w:t>
      </w:r>
    </w:p>
    <w:p w14:paraId="0BFBA99F" w14:textId="77777777" w:rsidR="00641D27" w:rsidRPr="00516844" w:rsidRDefault="00641D27" w:rsidP="00516844">
      <w:pPr>
        <w:bidi/>
        <w:rPr>
          <w:sz w:val="28"/>
          <w:szCs w:val="28"/>
          <w:rtl/>
        </w:rPr>
      </w:pPr>
      <w:r w:rsidRPr="00516844">
        <w:rPr>
          <w:sz w:val="28"/>
          <w:szCs w:val="28"/>
          <w:rtl/>
        </w:rPr>
        <w:t>وتندرج مشاركة الأمم المتحدة هذا العام في إطار الاحتفال بالذكرى الثمانين لتأسيس منظمة الأمم المتحدة، والذكرى السبعين لانضمام تونس إلى المنظمة.</w:t>
      </w:r>
    </w:p>
    <w:p w14:paraId="2CFE6623" w14:textId="77777777" w:rsidR="00641D27" w:rsidRPr="00516844" w:rsidRDefault="00641D27" w:rsidP="00516844">
      <w:pPr>
        <w:bidi/>
        <w:rPr>
          <w:sz w:val="28"/>
          <w:szCs w:val="28"/>
          <w:rtl/>
        </w:rPr>
      </w:pPr>
      <w:r w:rsidRPr="00516844">
        <w:rPr>
          <w:sz w:val="28"/>
          <w:szCs w:val="28"/>
          <w:rtl/>
        </w:rPr>
        <w:t>وتتظافر جهود وكالات الأمم المتحدة لتقديم نحو عشرين نشاطاً متنوعاً للجمهور، تهم محاور أساسية لتحقيق أهداف التنمية المستدامة، وتجمع بين التوعية، وتبادل الآراء، والتعبير الفني، والتعلّم.</w:t>
      </w:r>
    </w:p>
    <w:p w14:paraId="5E7950F5" w14:textId="77777777" w:rsidR="00641D27" w:rsidRPr="00516844" w:rsidRDefault="00641D27" w:rsidP="00516844">
      <w:pPr>
        <w:bidi/>
        <w:rPr>
          <w:sz w:val="28"/>
          <w:szCs w:val="28"/>
          <w:rtl/>
        </w:rPr>
      </w:pPr>
      <w:r w:rsidRPr="00516844">
        <w:rPr>
          <w:sz w:val="28"/>
          <w:szCs w:val="28"/>
          <w:rtl/>
        </w:rPr>
        <w:t>ويهدف جناح الأمم المتحدة إلى أن يكون فضاءً شاملاً للحوار، يجمع الخبراء والباحثين وممثلي الجمعيات والشباب والقطاع الخاص، كما سيمنح منصة للشباب لتبادل تطلعاتهم والتعبير عن التزامهم تجاه أهداف التنمية المستدامة والعمل المناخي.</w:t>
      </w:r>
    </w:p>
    <w:p w14:paraId="7FDB4A6A" w14:textId="2E275565" w:rsidR="00641D27" w:rsidRPr="00516844" w:rsidRDefault="00641D27" w:rsidP="00516844">
      <w:pPr>
        <w:bidi/>
        <w:rPr>
          <w:sz w:val="28"/>
          <w:szCs w:val="28"/>
        </w:rPr>
      </w:pPr>
      <w:r w:rsidRPr="00516844">
        <w:rPr>
          <w:sz w:val="28"/>
          <w:szCs w:val="28"/>
          <w:rtl/>
        </w:rPr>
        <w:t>وسيتمكّن الزوار أيضاً من التفاعل مع فرق عمل الأمم المتحدة ومتطوعيها، والتعرّف على مختلف سُبل المشاركة في منظومة الأمم المتحدة.</w:t>
      </w:r>
    </w:p>
    <w:p w14:paraId="1AC2D007" w14:textId="1E988114" w:rsidR="00641D27" w:rsidRDefault="00641D27" w:rsidP="00516844">
      <w:pPr>
        <w:bidi/>
        <w:rPr>
          <w:sz w:val="28"/>
          <w:szCs w:val="28"/>
        </w:rPr>
      </w:pPr>
      <w:r w:rsidRPr="00516844">
        <w:rPr>
          <w:sz w:val="28"/>
          <w:szCs w:val="28"/>
          <w:rtl/>
        </w:rPr>
        <w:t>وتدعو منظومة الأمم المتحدة بتونس جميع الوافدين على المعرض إلى زيارة جناحها رقم</w:t>
      </w:r>
      <w:r w:rsidR="0084193B" w:rsidRPr="00516844">
        <w:rPr>
          <w:sz w:val="28"/>
          <w:szCs w:val="28"/>
        </w:rPr>
        <w:t>1709</w:t>
      </w:r>
      <w:r w:rsidRPr="00516844">
        <w:rPr>
          <w:sz w:val="28"/>
          <w:szCs w:val="28"/>
          <w:rtl/>
        </w:rPr>
        <w:t xml:space="preserve"> في القاعة الرئيسية، للحوار مع فرق الأمم المتحدة واكتشاف سبل المساهمة المشتركة من أجل تونس أكثر استدامة، شمولية، وصمودًا.</w:t>
      </w:r>
    </w:p>
    <w:p w14:paraId="223B0D1A" w14:textId="77777777" w:rsidR="00516844" w:rsidRDefault="00516844" w:rsidP="00516844">
      <w:pPr>
        <w:bidi/>
        <w:rPr>
          <w:sz w:val="28"/>
          <w:szCs w:val="28"/>
        </w:rPr>
      </w:pPr>
    </w:p>
    <w:p w14:paraId="72B2EDAC" w14:textId="77777777" w:rsidR="00516844" w:rsidRPr="00516844" w:rsidRDefault="00516844" w:rsidP="00516844">
      <w:pPr>
        <w:bidi/>
        <w:rPr>
          <w:b/>
          <w:bCs/>
        </w:rPr>
      </w:pPr>
      <w:r w:rsidRPr="00516844">
        <w:rPr>
          <w:rFonts w:cs="Arial"/>
          <w:b/>
          <w:bCs/>
          <w:rtl/>
        </w:rPr>
        <w:t xml:space="preserve">للاتصال: درة الميداني، مسؤولة عن مركز الأمم المتحدة </w:t>
      </w:r>
      <w:proofErr w:type="gramStart"/>
      <w:r w:rsidRPr="00516844">
        <w:rPr>
          <w:rFonts w:cs="Arial"/>
          <w:b/>
          <w:bCs/>
          <w:rtl/>
        </w:rPr>
        <w:t>للإعلام:</w:t>
      </w:r>
      <w:r w:rsidRPr="00516844">
        <w:rPr>
          <w:rFonts w:cs="Arial"/>
          <w:b/>
          <w:bCs/>
        </w:rPr>
        <w:t>dorra.midani@un.org</w:t>
      </w:r>
      <w:proofErr w:type="gramEnd"/>
      <w:r w:rsidRPr="00516844">
        <w:rPr>
          <w:rFonts w:cs="Arial"/>
          <w:b/>
          <w:bCs/>
        </w:rPr>
        <w:t xml:space="preserve"> </w:t>
      </w:r>
    </w:p>
    <w:p w14:paraId="18077F7F" w14:textId="77777777" w:rsidR="00516844" w:rsidRPr="00516844" w:rsidRDefault="00516844" w:rsidP="00516844">
      <w:pPr>
        <w:bidi/>
        <w:rPr>
          <w:sz w:val="28"/>
          <w:szCs w:val="28"/>
          <w:rtl/>
        </w:rPr>
      </w:pPr>
    </w:p>
    <w:p w14:paraId="2228FC44" w14:textId="77777777" w:rsidR="00956FD6" w:rsidRPr="00641D27" w:rsidRDefault="00956FD6" w:rsidP="00641D27">
      <w:pPr>
        <w:jc w:val="right"/>
        <w:rPr>
          <w:b/>
          <w:bCs/>
          <w:sz w:val="28"/>
          <w:szCs w:val="28"/>
        </w:rPr>
      </w:pPr>
    </w:p>
    <w:sectPr w:rsidR="00956FD6" w:rsidRPr="00641D27">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517BD3" w14:textId="77777777" w:rsidR="00E215CE" w:rsidRDefault="00E215CE" w:rsidP="00641D27">
      <w:pPr>
        <w:spacing w:after="0" w:line="240" w:lineRule="auto"/>
      </w:pPr>
      <w:r>
        <w:separator/>
      </w:r>
    </w:p>
  </w:endnote>
  <w:endnote w:type="continuationSeparator" w:id="0">
    <w:p w14:paraId="5961BB28" w14:textId="77777777" w:rsidR="00E215CE" w:rsidRDefault="00E215CE" w:rsidP="00641D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altName w:val="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8A05C2" w14:textId="77777777" w:rsidR="00E215CE" w:rsidRDefault="00E215CE" w:rsidP="00641D27">
      <w:pPr>
        <w:spacing w:after="0" w:line="240" w:lineRule="auto"/>
      </w:pPr>
      <w:r>
        <w:separator/>
      </w:r>
    </w:p>
  </w:footnote>
  <w:footnote w:type="continuationSeparator" w:id="0">
    <w:p w14:paraId="33F4EEE9" w14:textId="77777777" w:rsidR="00E215CE" w:rsidRDefault="00E215CE" w:rsidP="00641D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B83C06" w14:textId="64943865" w:rsidR="00641D27" w:rsidRDefault="00641D27" w:rsidP="00641D27">
    <w:pPr>
      <w:pStyle w:val="En-tte"/>
      <w:jc w:val="right"/>
    </w:pPr>
    <w:r>
      <w:rPr>
        <w:noProof/>
      </w:rPr>
      <w:drawing>
        <wp:inline distT="0" distB="0" distL="0" distR="0" wp14:anchorId="254464A4" wp14:editId="18786F56">
          <wp:extent cx="1978304" cy="549974"/>
          <wp:effectExtent l="0" t="0" r="3175" b="2540"/>
          <wp:docPr id="173843218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8432189" name="Image 1738432189"/>
                  <pic:cNvPicPr/>
                </pic:nvPicPr>
                <pic:blipFill>
                  <a:blip r:embed="rId1">
                    <a:extLst>
                      <a:ext uri="{28A0092B-C50C-407E-A947-70E740481C1C}">
                        <a14:useLocalDpi xmlns:a14="http://schemas.microsoft.com/office/drawing/2010/main" val="0"/>
                      </a:ext>
                    </a:extLst>
                  </a:blip>
                  <a:stretch>
                    <a:fillRect/>
                  </a:stretch>
                </pic:blipFill>
                <pic:spPr>
                  <a:xfrm>
                    <a:off x="0" y="0"/>
                    <a:ext cx="1998657" cy="55563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D27"/>
    <w:rsid w:val="00173781"/>
    <w:rsid w:val="00315D23"/>
    <w:rsid w:val="00516844"/>
    <w:rsid w:val="00641D27"/>
    <w:rsid w:val="006B1DD0"/>
    <w:rsid w:val="0084193B"/>
    <w:rsid w:val="00956FD6"/>
    <w:rsid w:val="00C76381"/>
    <w:rsid w:val="00E16343"/>
    <w:rsid w:val="00E215C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0AE993"/>
  <w15:chartTrackingRefBased/>
  <w15:docId w15:val="{85F83A4F-FEBC-49C1-B347-05C53C4D3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641D2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641D2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641D27"/>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641D27"/>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641D27"/>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641D27"/>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641D27"/>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641D27"/>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641D27"/>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1D27"/>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641D27"/>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641D27"/>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641D27"/>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641D27"/>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641D27"/>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641D27"/>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641D27"/>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641D27"/>
    <w:rPr>
      <w:rFonts w:eastAsiaTheme="majorEastAsia" w:cstheme="majorBidi"/>
      <w:color w:val="272727" w:themeColor="text1" w:themeTint="D8"/>
    </w:rPr>
  </w:style>
  <w:style w:type="paragraph" w:styleId="Titre">
    <w:name w:val="Title"/>
    <w:basedOn w:val="Normal"/>
    <w:next w:val="Normal"/>
    <w:link w:val="TitreCar"/>
    <w:uiPriority w:val="10"/>
    <w:qFormat/>
    <w:rsid w:val="00641D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641D27"/>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641D27"/>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641D27"/>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641D27"/>
    <w:pPr>
      <w:spacing w:before="160"/>
      <w:jc w:val="center"/>
    </w:pPr>
    <w:rPr>
      <w:i/>
      <w:iCs/>
      <w:color w:val="404040" w:themeColor="text1" w:themeTint="BF"/>
    </w:rPr>
  </w:style>
  <w:style w:type="character" w:customStyle="1" w:styleId="CitationCar">
    <w:name w:val="Citation Car"/>
    <w:basedOn w:val="Policepardfaut"/>
    <w:link w:val="Citation"/>
    <w:uiPriority w:val="29"/>
    <w:rsid w:val="00641D27"/>
    <w:rPr>
      <w:i/>
      <w:iCs/>
      <w:color w:val="404040" w:themeColor="text1" w:themeTint="BF"/>
    </w:rPr>
  </w:style>
  <w:style w:type="paragraph" w:styleId="Paragraphedeliste">
    <w:name w:val="List Paragraph"/>
    <w:basedOn w:val="Normal"/>
    <w:uiPriority w:val="34"/>
    <w:qFormat/>
    <w:rsid w:val="00641D27"/>
    <w:pPr>
      <w:ind w:left="720"/>
      <w:contextualSpacing/>
    </w:pPr>
  </w:style>
  <w:style w:type="character" w:styleId="Accentuationintense">
    <w:name w:val="Intense Emphasis"/>
    <w:basedOn w:val="Policepardfaut"/>
    <w:uiPriority w:val="21"/>
    <w:qFormat/>
    <w:rsid w:val="00641D27"/>
    <w:rPr>
      <w:i/>
      <w:iCs/>
      <w:color w:val="2F5496" w:themeColor="accent1" w:themeShade="BF"/>
    </w:rPr>
  </w:style>
  <w:style w:type="paragraph" w:styleId="Citationintense">
    <w:name w:val="Intense Quote"/>
    <w:basedOn w:val="Normal"/>
    <w:next w:val="Normal"/>
    <w:link w:val="CitationintenseCar"/>
    <w:uiPriority w:val="30"/>
    <w:qFormat/>
    <w:rsid w:val="00641D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641D27"/>
    <w:rPr>
      <w:i/>
      <w:iCs/>
      <w:color w:val="2F5496" w:themeColor="accent1" w:themeShade="BF"/>
    </w:rPr>
  </w:style>
  <w:style w:type="character" w:styleId="Rfrenceintense">
    <w:name w:val="Intense Reference"/>
    <w:basedOn w:val="Policepardfaut"/>
    <w:uiPriority w:val="32"/>
    <w:qFormat/>
    <w:rsid w:val="00641D27"/>
    <w:rPr>
      <w:b/>
      <w:bCs/>
      <w:smallCaps/>
      <w:color w:val="2F5496" w:themeColor="accent1" w:themeShade="BF"/>
      <w:spacing w:val="5"/>
    </w:rPr>
  </w:style>
  <w:style w:type="paragraph" w:styleId="En-tte">
    <w:name w:val="header"/>
    <w:basedOn w:val="Normal"/>
    <w:link w:val="En-tteCar"/>
    <w:uiPriority w:val="99"/>
    <w:unhideWhenUsed/>
    <w:rsid w:val="00641D27"/>
    <w:pPr>
      <w:tabs>
        <w:tab w:val="center" w:pos="4536"/>
        <w:tab w:val="right" w:pos="9072"/>
      </w:tabs>
      <w:spacing w:after="0" w:line="240" w:lineRule="auto"/>
    </w:pPr>
  </w:style>
  <w:style w:type="character" w:customStyle="1" w:styleId="En-tteCar">
    <w:name w:val="En-tête Car"/>
    <w:basedOn w:val="Policepardfaut"/>
    <w:link w:val="En-tte"/>
    <w:uiPriority w:val="99"/>
    <w:rsid w:val="00641D27"/>
  </w:style>
  <w:style w:type="paragraph" w:styleId="Pieddepage">
    <w:name w:val="footer"/>
    <w:basedOn w:val="Normal"/>
    <w:link w:val="PieddepageCar"/>
    <w:uiPriority w:val="99"/>
    <w:unhideWhenUsed/>
    <w:rsid w:val="00641D2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41D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1806260">
      <w:bodyDiv w:val="1"/>
      <w:marLeft w:val="0"/>
      <w:marRight w:val="0"/>
      <w:marTop w:val="0"/>
      <w:marBottom w:val="0"/>
      <w:divBdr>
        <w:top w:val="none" w:sz="0" w:space="0" w:color="auto"/>
        <w:left w:val="none" w:sz="0" w:space="0" w:color="auto"/>
        <w:bottom w:val="none" w:sz="0" w:space="0" w:color="auto"/>
        <w:right w:val="none" w:sz="0" w:space="0" w:color="auto"/>
      </w:divBdr>
    </w:div>
    <w:div w:id="1375888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Normal</Template>
  <TotalTime>0</TotalTime>
  <Pages>1</Pages>
  <Words>200</Words>
  <Characters>1103</Characters>
  <Application>Microsoft Office Word</Application>
  <DocSecurity>0</DocSecurity>
  <Lines>9</Lines>
  <Paragraphs>2</Paragraphs>
  <ScaleCrop>false</ScaleCrop>
  <Company/>
  <LinksUpToDate>false</LinksUpToDate>
  <CharactersWithSpaces>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Dorra LOUDHIF EP MIDANI</dc:creator>
  <cp:keywords/>
  <dc:description/>
  <cp:lastModifiedBy>Kaouther Bizani</cp:lastModifiedBy>
  <cp:revision>2</cp:revision>
  <cp:lastPrinted>2025-04-25T06:13:00Z</cp:lastPrinted>
  <dcterms:created xsi:type="dcterms:W3CDTF">2025-04-25T06:56:00Z</dcterms:created>
  <dcterms:modified xsi:type="dcterms:W3CDTF">2025-04-25T06:56:00Z</dcterms:modified>
</cp:coreProperties>
</file>